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65C2C2F" w14:textId="6D848A50" w:rsidR="00014CBA" w:rsidRPr="00DE374C" w:rsidRDefault="00747451" w:rsidP="009F6805">
      <w:pPr>
        <w:rPr>
          <w:lang w:val="es-ES"/>
        </w:rPr>
      </w:pPr>
      <w:r>
        <w:rPr>
          <w:noProof/>
          <w:lang w:val="es-GT" w:eastAsia="es-GT"/>
        </w:rPr>
        <w:drawing>
          <wp:anchor distT="0" distB="0" distL="114300" distR="114300" simplePos="0" relativeHeight="251658240" behindDoc="1" locked="0" layoutInCell="1" allowOverlap="1" wp14:anchorId="3D8F34F1" wp14:editId="3CC58965">
            <wp:simplePos x="0" y="0"/>
            <wp:positionH relativeFrom="column">
              <wp:posOffset>-1097280</wp:posOffset>
            </wp:positionH>
            <wp:positionV relativeFrom="paragraph">
              <wp:posOffset>-1159510</wp:posOffset>
            </wp:positionV>
            <wp:extent cx="7524403" cy="10629900"/>
            <wp:effectExtent l="0" t="0" r="635" b="0"/>
            <wp:wrapNone/>
            <wp:docPr id="131" name="Imagen 131" descr="The image shows the book title: Guide for creating accessible digital content. Documents , Presentations, videos, audios, and web pages, over blue background with text in Braille. Also accompanied by a sphere with the international symbol of accessibility and the logos University of Alcalá, ESVI-AL Project and the ALFA Program." title="Book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ortada_ING-word.jpg"/>
                    <pic:cNvPicPr/>
                  </pic:nvPicPr>
                  <pic:blipFill>
                    <a:blip r:embed="rId8">
                      <a:extLst>
                        <a:ext uri="{28A0092B-C50C-407E-A947-70E740481C1C}">
                          <a14:useLocalDpi xmlns:a14="http://schemas.microsoft.com/office/drawing/2010/main" val="0"/>
                        </a:ext>
                      </a:extLst>
                    </a:blip>
                    <a:stretch>
                      <a:fillRect/>
                    </a:stretch>
                  </pic:blipFill>
                  <pic:spPr>
                    <a:xfrm>
                      <a:off x="0" y="0"/>
                      <a:ext cx="7534922" cy="10644761"/>
                    </a:xfrm>
                    <a:prstGeom prst="rect">
                      <a:avLst/>
                    </a:prstGeom>
                  </pic:spPr>
                </pic:pic>
              </a:graphicData>
            </a:graphic>
            <wp14:sizeRelH relativeFrom="page">
              <wp14:pctWidth>0</wp14:pctWidth>
            </wp14:sizeRelH>
            <wp14:sizeRelV relativeFrom="page">
              <wp14:pctHeight>0</wp14:pctHeight>
            </wp14:sizeRelV>
          </wp:anchor>
        </w:drawing>
      </w:r>
    </w:p>
    <w:p w14:paraId="1917B130" w14:textId="5B5E70F4" w:rsidR="00080BEF" w:rsidRPr="00DE374C" w:rsidRDefault="00080BEF" w:rsidP="009F6805">
      <w:pPr>
        <w:rPr>
          <w:lang w:val="es-ES"/>
        </w:rPr>
        <w:sectPr w:rsidR="00080BEF" w:rsidRPr="00DE374C" w:rsidSect="00F749A6">
          <w:headerReference w:type="default" r:id="rId9"/>
          <w:pgSz w:w="11907" w:h="16840" w:code="293"/>
          <w:pgMar w:top="1871" w:right="1701" w:bottom="1588" w:left="1758" w:header="851" w:footer="680" w:gutter="0"/>
          <w:cols w:space="708"/>
          <w:docGrid w:linePitch="360"/>
        </w:sectPr>
      </w:pPr>
    </w:p>
    <w:p w14:paraId="3B29889D" w14:textId="77777777" w:rsidR="00F929AB" w:rsidRPr="00F929AB" w:rsidRDefault="00F929AB" w:rsidP="00F929AB">
      <w:pPr>
        <w:pStyle w:val="Titulolibro"/>
        <w:spacing w:before="2400" w:after="600" w:line="360" w:lineRule="auto"/>
        <w:ind w:left="1701" w:right="-57" w:firstLine="0"/>
        <w:jc w:val="left"/>
        <w:rPr>
          <w:sz w:val="52"/>
          <w:lang w:val="en-GB"/>
        </w:rPr>
      </w:pPr>
      <w:r w:rsidRPr="00F929AB">
        <w:rPr>
          <w:sz w:val="52"/>
          <w:lang w:val="en-GB"/>
        </w:rPr>
        <w:lastRenderedPageBreak/>
        <w:t xml:space="preserve">Guide for creating accessible digital content </w:t>
      </w:r>
    </w:p>
    <w:p w14:paraId="1F55DF03" w14:textId="74045160" w:rsidR="00EB00E4" w:rsidRPr="00F929AB" w:rsidRDefault="00046D93" w:rsidP="00F929AB">
      <w:pPr>
        <w:pStyle w:val="Titulo1noindice"/>
        <w:spacing w:before="0" w:after="2000"/>
        <w:ind w:left="1701" w:right="-57"/>
        <w:rPr>
          <w:lang w:val="en-GB"/>
        </w:rPr>
      </w:pPr>
      <w:r>
        <w:rPr>
          <w:lang w:val="en-GB"/>
        </w:rPr>
        <w:t>Documents, presentations</w:t>
      </w:r>
      <w:r w:rsidR="000A16B8">
        <w:rPr>
          <w:lang w:val="en-GB"/>
        </w:rPr>
        <w:t>, videos</w:t>
      </w:r>
      <w:r w:rsidR="00F929AB">
        <w:rPr>
          <w:lang w:val="en-GB"/>
        </w:rPr>
        <w:t>,</w:t>
      </w:r>
      <w:r>
        <w:rPr>
          <w:lang w:val="en-GB"/>
        </w:rPr>
        <w:t xml:space="preserve"> audios</w:t>
      </w:r>
      <w:r w:rsidR="00F929AB" w:rsidRPr="00F929AB">
        <w:rPr>
          <w:lang w:val="en-GB"/>
        </w:rPr>
        <w:t xml:space="preserve"> and web </w:t>
      </w:r>
      <w:r w:rsidR="005003AA">
        <w:rPr>
          <w:lang w:val="en-GB"/>
        </w:rPr>
        <w:t>pages</w:t>
      </w:r>
    </w:p>
    <w:p w14:paraId="62273FE6" w14:textId="0D95F423" w:rsidR="002D3ACD" w:rsidRPr="00F929AB" w:rsidRDefault="002F1D5B" w:rsidP="00F929AB">
      <w:pPr>
        <w:pStyle w:val="Autores"/>
        <w:ind w:left="3119"/>
      </w:pPr>
      <w:r w:rsidRPr="00F929AB">
        <w:t xml:space="preserve">José Ramón Hilera </w:t>
      </w:r>
      <w:r w:rsidR="002D3ACD" w:rsidRPr="00F929AB">
        <w:t>González</w:t>
      </w:r>
    </w:p>
    <w:p w14:paraId="16CB555D" w14:textId="080F1456" w:rsidR="00080BEF" w:rsidRDefault="002F1D5B" w:rsidP="00F929AB">
      <w:pPr>
        <w:pStyle w:val="Autores"/>
        <w:ind w:left="3119"/>
      </w:pPr>
      <w:r w:rsidRPr="00945A48">
        <w:t xml:space="preserve">Elena Campo </w:t>
      </w:r>
      <w:r w:rsidR="002D3ACD" w:rsidRPr="00945A48">
        <w:t>Montalvo</w:t>
      </w:r>
    </w:p>
    <w:p w14:paraId="36CA9615" w14:textId="77777777" w:rsidR="00D519F6" w:rsidRDefault="00D519F6" w:rsidP="00D519F6">
      <w:pPr>
        <w:pStyle w:val="Autores"/>
        <w:ind w:left="3119"/>
      </w:pPr>
      <w:r>
        <w:t>Eva García López</w:t>
      </w:r>
    </w:p>
    <w:p w14:paraId="27BA05A9" w14:textId="68D392C4" w:rsidR="005003AA" w:rsidRDefault="005003AA" w:rsidP="005003AA">
      <w:pPr>
        <w:pStyle w:val="Autores"/>
        <w:ind w:left="3119"/>
      </w:pPr>
      <w:r>
        <w:t>Antonio García Cabot</w:t>
      </w:r>
    </w:p>
    <w:p w14:paraId="34860664" w14:textId="14EC8124" w:rsidR="005003AA" w:rsidRPr="007D1353" w:rsidRDefault="005003AA" w:rsidP="00F929AB">
      <w:pPr>
        <w:pStyle w:val="Autores"/>
        <w:ind w:left="3119"/>
        <w:rPr>
          <w:lang w:val="en-GB"/>
        </w:rPr>
      </w:pPr>
      <w:r w:rsidRPr="007D1353">
        <w:rPr>
          <w:lang w:val="en-GB"/>
        </w:rPr>
        <w:t>(Editors)</w:t>
      </w:r>
    </w:p>
    <w:p w14:paraId="539F5FBB" w14:textId="4B98905E" w:rsidR="002E3C71" w:rsidRPr="00945A48" w:rsidRDefault="00DA7355" w:rsidP="009F6805">
      <w:pPr>
        <w:rPr>
          <w:noProof/>
          <w:lang w:eastAsia="es-ES"/>
        </w:rPr>
      </w:pPr>
      <w:r w:rsidRPr="00945A48">
        <w:rPr>
          <w:noProof/>
          <w:lang w:eastAsia="es-ES"/>
        </w:rPr>
        <w:br w:type="page"/>
      </w:r>
    </w:p>
    <w:p w14:paraId="6E8F09DE" w14:textId="0A8B06C9" w:rsidR="00BE3907" w:rsidRDefault="005003AA" w:rsidP="00BE3907">
      <w:pPr>
        <w:rPr>
          <w:sz w:val="22"/>
          <w:lang w:eastAsia="es-ES"/>
        </w:rPr>
      </w:pPr>
      <w:r w:rsidRPr="005003AA">
        <w:rPr>
          <w:noProof/>
          <w:sz w:val="22"/>
          <w:lang w:eastAsia="es-ES"/>
        </w:rPr>
        <w:lastRenderedPageBreak/>
        <w:t>Guide for crea</w:t>
      </w:r>
      <w:r>
        <w:rPr>
          <w:noProof/>
          <w:sz w:val="22"/>
          <w:lang w:eastAsia="es-ES"/>
        </w:rPr>
        <w:t xml:space="preserve">ting accessible digital content: </w:t>
      </w:r>
      <w:r w:rsidRPr="005003AA">
        <w:rPr>
          <w:noProof/>
          <w:sz w:val="22"/>
          <w:lang w:eastAsia="es-ES"/>
        </w:rPr>
        <w:t xml:space="preserve">Documents, presentations, </w:t>
      </w:r>
      <w:r w:rsidR="00046D93">
        <w:rPr>
          <w:noProof/>
          <w:sz w:val="22"/>
          <w:lang w:eastAsia="es-ES"/>
        </w:rPr>
        <w:t xml:space="preserve">videos, </w:t>
      </w:r>
      <w:r w:rsidR="00D519F6">
        <w:rPr>
          <w:noProof/>
          <w:sz w:val="22"/>
          <w:lang w:eastAsia="es-ES"/>
        </w:rPr>
        <w:t>audios</w:t>
      </w:r>
      <w:r w:rsidRPr="005003AA">
        <w:rPr>
          <w:noProof/>
          <w:sz w:val="22"/>
          <w:lang w:eastAsia="es-ES"/>
        </w:rPr>
        <w:t xml:space="preserve">, and web </w:t>
      </w:r>
      <w:r>
        <w:rPr>
          <w:noProof/>
          <w:sz w:val="22"/>
          <w:lang w:eastAsia="es-ES"/>
        </w:rPr>
        <w:t xml:space="preserve">pages </w:t>
      </w:r>
      <w:r w:rsidR="00387C0A">
        <w:rPr>
          <w:noProof/>
          <w:sz w:val="22"/>
          <w:lang w:eastAsia="es-ES"/>
        </w:rPr>
        <w:t>by</w:t>
      </w:r>
      <w:r w:rsidR="00387C0A" w:rsidRPr="00945A48">
        <w:rPr>
          <w:sz w:val="22"/>
          <w:lang w:eastAsia="es-ES"/>
        </w:rPr>
        <w:t xml:space="preserve"> </w:t>
      </w:r>
      <w:r w:rsidR="00387C0A">
        <w:rPr>
          <w:sz w:val="22"/>
        </w:rPr>
        <w:t>José Ramón Hilera González</w:t>
      </w:r>
      <w:r>
        <w:rPr>
          <w:sz w:val="22"/>
        </w:rPr>
        <w:t xml:space="preserve">, </w:t>
      </w:r>
      <w:r w:rsidR="00387C0A" w:rsidRPr="007E2C88">
        <w:rPr>
          <w:sz w:val="22"/>
        </w:rPr>
        <w:t>Elena Campo Montalvo</w:t>
      </w:r>
      <w:r>
        <w:rPr>
          <w:sz w:val="22"/>
        </w:rPr>
        <w:t xml:space="preserve">, </w:t>
      </w:r>
      <w:r w:rsidR="00D519F6">
        <w:rPr>
          <w:sz w:val="22"/>
        </w:rPr>
        <w:t>Eva García López</w:t>
      </w:r>
      <w:r w:rsidR="00D519F6" w:rsidRPr="007E2C88">
        <w:rPr>
          <w:sz w:val="22"/>
        </w:rPr>
        <w:t xml:space="preserve"> </w:t>
      </w:r>
      <w:r w:rsidR="00D519F6">
        <w:rPr>
          <w:sz w:val="22"/>
        </w:rPr>
        <w:t>&amp; Antonio García Cabot</w:t>
      </w:r>
      <w:r>
        <w:rPr>
          <w:sz w:val="22"/>
        </w:rPr>
        <w:t xml:space="preserve"> </w:t>
      </w:r>
      <w:r w:rsidR="00387C0A" w:rsidRPr="007E2C88">
        <w:rPr>
          <w:sz w:val="22"/>
        </w:rPr>
        <w:t xml:space="preserve">(Eds.) </w:t>
      </w:r>
      <w:r w:rsidR="00387C0A">
        <w:rPr>
          <w:sz w:val="22"/>
        </w:rPr>
        <w:t>is licensed under a</w:t>
      </w:r>
      <w:r w:rsidR="00387C0A" w:rsidRPr="00945A48">
        <w:rPr>
          <w:sz w:val="22"/>
          <w:lang w:eastAsia="es-ES"/>
        </w:rPr>
        <w:t xml:space="preserve"> </w:t>
      </w:r>
      <w:hyperlink r:id="rId10" w:history="1">
        <w:r w:rsidR="00387C0A" w:rsidRPr="00BF6424">
          <w:rPr>
            <w:rStyle w:val="Hipervnculo"/>
            <w:sz w:val="22"/>
            <w:bdr w:val="none" w:sz="0" w:space="0" w:color="auto"/>
          </w:rPr>
          <w:t>Creative Commons Attribution</w:t>
        </w:r>
        <w:r w:rsidR="00387C0A">
          <w:rPr>
            <w:rStyle w:val="Hipervnculo"/>
            <w:sz w:val="22"/>
            <w:bdr w:val="none" w:sz="0" w:space="0" w:color="auto"/>
          </w:rPr>
          <w:t xml:space="preserve"> </w:t>
        </w:r>
        <w:r w:rsidR="00387C0A" w:rsidRPr="00BF6424">
          <w:rPr>
            <w:rStyle w:val="Hipervnculo"/>
            <w:sz w:val="22"/>
            <w:bdr w:val="none" w:sz="0" w:space="0" w:color="auto"/>
          </w:rPr>
          <w:t>-</w:t>
        </w:r>
        <w:r w:rsidR="00387C0A">
          <w:rPr>
            <w:rStyle w:val="Hipervnculo"/>
            <w:sz w:val="22"/>
            <w:bdr w:val="none" w:sz="0" w:space="0" w:color="auto"/>
          </w:rPr>
          <w:t xml:space="preserve"> </w:t>
        </w:r>
        <w:r w:rsidR="00387C0A" w:rsidRPr="00BF6424">
          <w:rPr>
            <w:rStyle w:val="Hipervnculo"/>
            <w:sz w:val="22"/>
            <w:bdr w:val="none" w:sz="0" w:space="0" w:color="auto"/>
          </w:rPr>
          <w:t>Non</w:t>
        </w:r>
        <w:r w:rsidR="00387C0A">
          <w:rPr>
            <w:rStyle w:val="Hipervnculo"/>
            <w:sz w:val="22"/>
            <w:bdr w:val="none" w:sz="0" w:space="0" w:color="auto"/>
          </w:rPr>
          <w:t xml:space="preserve"> </w:t>
        </w:r>
        <w:r w:rsidR="00387C0A" w:rsidRPr="00BF6424">
          <w:rPr>
            <w:rStyle w:val="Hipervnculo"/>
            <w:sz w:val="22"/>
            <w:bdr w:val="none" w:sz="0" w:space="0" w:color="auto"/>
          </w:rPr>
          <w:t>Commercial</w:t>
        </w:r>
        <w:r w:rsidR="00387C0A">
          <w:rPr>
            <w:rStyle w:val="Hipervnculo"/>
            <w:sz w:val="22"/>
            <w:bdr w:val="none" w:sz="0" w:space="0" w:color="auto"/>
          </w:rPr>
          <w:t xml:space="preserve"> </w:t>
        </w:r>
        <w:r w:rsidR="00387C0A" w:rsidRPr="00BF6424">
          <w:rPr>
            <w:rStyle w:val="Hipervnculo"/>
            <w:sz w:val="22"/>
            <w:bdr w:val="none" w:sz="0" w:space="0" w:color="auto"/>
          </w:rPr>
          <w:t>-</w:t>
        </w:r>
        <w:r w:rsidR="00387C0A">
          <w:rPr>
            <w:rStyle w:val="Hipervnculo"/>
            <w:sz w:val="22"/>
            <w:bdr w:val="none" w:sz="0" w:space="0" w:color="auto"/>
          </w:rPr>
          <w:t xml:space="preserve"> </w:t>
        </w:r>
        <w:r w:rsidR="00387C0A" w:rsidRPr="00BF6424">
          <w:rPr>
            <w:rStyle w:val="Hipervnculo"/>
            <w:sz w:val="22"/>
            <w:bdr w:val="none" w:sz="0" w:space="0" w:color="auto"/>
          </w:rPr>
          <w:t>Share</w:t>
        </w:r>
        <w:r w:rsidR="00387C0A">
          <w:rPr>
            <w:rStyle w:val="Hipervnculo"/>
            <w:sz w:val="22"/>
            <w:bdr w:val="none" w:sz="0" w:space="0" w:color="auto"/>
          </w:rPr>
          <w:t xml:space="preserve"> </w:t>
        </w:r>
        <w:r w:rsidR="00387C0A" w:rsidRPr="00BF6424">
          <w:rPr>
            <w:rStyle w:val="Hipervnculo"/>
            <w:sz w:val="22"/>
            <w:bdr w:val="none" w:sz="0" w:space="0" w:color="auto"/>
          </w:rPr>
          <w:t>Alike 4.0 International License.</w:t>
        </w:r>
      </w:hyperlink>
    </w:p>
    <w:p w14:paraId="007A8B47" w14:textId="77777777" w:rsidR="00BE3907" w:rsidRPr="007E2C88" w:rsidRDefault="00BE3907" w:rsidP="00BE3907">
      <w:pPr>
        <w:pStyle w:val="Cdigo"/>
      </w:pPr>
      <w:r w:rsidRPr="007E2C88">
        <w:rPr>
          <w:lang w:val="es-GT" w:eastAsia="es-GT"/>
        </w:rPr>
        <w:drawing>
          <wp:inline distT="0" distB="0" distL="0" distR="0" wp14:anchorId="2A911E8C" wp14:editId="1C4D9AEE">
            <wp:extent cx="1116330" cy="393700"/>
            <wp:effectExtent l="0" t="0" r="1270" b="12700"/>
            <wp:docPr id="2" name="Imagen 2" descr="Logo for Creative Commons License Attribution - Non Commercial - Share Alike 4.0 International ">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icencia internacional de Creative Commons Reconocimiento- No comercial - Compartir igual 4.0">
                      <a:hlinkClick r:id="rId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16330" cy="3937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83DDF8F" w14:textId="77777777" w:rsidR="00BE3907" w:rsidRDefault="00BE3907" w:rsidP="00BE3907">
      <w:pPr>
        <w:rPr>
          <w:sz w:val="22"/>
        </w:rPr>
      </w:pPr>
    </w:p>
    <w:p w14:paraId="78B656B3" w14:textId="77777777" w:rsidR="00BE3907" w:rsidRDefault="00BE3907" w:rsidP="00BE3907">
      <w:pPr>
        <w:rPr>
          <w:sz w:val="22"/>
          <w:lang w:eastAsia="es-ES"/>
        </w:rPr>
      </w:pPr>
      <w:r>
        <w:rPr>
          <w:sz w:val="22"/>
          <w:lang w:eastAsia="es-ES"/>
        </w:rPr>
        <w:t>Copyright of a</w:t>
      </w:r>
      <w:r w:rsidRPr="003A55EC">
        <w:rPr>
          <w:sz w:val="22"/>
          <w:lang w:eastAsia="es-ES"/>
        </w:rPr>
        <w:t xml:space="preserve">ll trademarks, trade names, logos </w:t>
      </w:r>
      <w:r>
        <w:rPr>
          <w:sz w:val="22"/>
          <w:lang w:eastAsia="es-ES"/>
        </w:rPr>
        <w:t xml:space="preserve">and images </w:t>
      </w:r>
      <w:r w:rsidRPr="003A55EC">
        <w:rPr>
          <w:sz w:val="22"/>
          <w:lang w:eastAsia="es-ES"/>
        </w:rPr>
        <w:t>are the property of their respective owners.</w:t>
      </w:r>
    </w:p>
    <w:p w14:paraId="06291009" w14:textId="77777777" w:rsidR="00BE3907" w:rsidRPr="00945A48" w:rsidRDefault="00BE3907" w:rsidP="00BE3907">
      <w:pPr>
        <w:pStyle w:val="Parrafodelistasinnumerar"/>
        <w:rPr>
          <w:sz w:val="22"/>
          <w:lang w:val="en-US" w:eastAsia="es-ES"/>
        </w:rPr>
      </w:pPr>
    </w:p>
    <w:p w14:paraId="7058D83F" w14:textId="2E7259E2" w:rsidR="00BE3907" w:rsidRPr="00945A48" w:rsidRDefault="00BE3907" w:rsidP="00BE3907">
      <w:pPr>
        <w:pStyle w:val="Parrafodelistasinnumerar"/>
        <w:rPr>
          <w:sz w:val="22"/>
          <w:lang w:val="en-US" w:eastAsia="es-ES"/>
        </w:rPr>
      </w:pPr>
      <w:r w:rsidRPr="00945A48">
        <w:rPr>
          <w:sz w:val="22"/>
          <w:lang w:val="en-US" w:eastAsia="es-ES"/>
        </w:rPr>
        <w:t xml:space="preserve">Publications Office of the University of </w:t>
      </w:r>
      <w:r w:rsidRPr="000F1143">
        <w:rPr>
          <w:sz w:val="22"/>
          <w:lang w:val="en-US" w:eastAsia="es-ES"/>
        </w:rPr>
        <w:t>Alcalá</w:t>
      </w:r>
      <w:r w:rsidRPr="00945A48">
        <w:rPr>
          <w:sz w:val="22"/>
          <w:lang w:val="en-US" w:eastAsia="es-ES"/>
        </w:rPr>
        <w:t>, 201</w:t>
      </w:r>
      <w:r w:rsidR="00DB095A">
        <w:rPr>
          <w:sz w:val="22"/>
          <w:lang w:val="en-US" w:eastAsia="es-ES"/>
        </w:rPr>
        <w:t>5</w:t>
      </w:r>
    </w:p>
    <w:p w14:paraId="1B6CE4D2" w14:textId="496F122E" w:rsidR="00BE3907" w:rsidRPr="00945A48" w:rsidRDefault="00BE3907" w:rsidP="00BE3907">
      <w:pPr>
        <w:pStyle w:val="Parrafodelistasinnumerar"/>
        <w:rPr>
          <w:sz w:val="22"/>
          <w:lang w:val="en-US" w:eastAsia="es-ES"/>
        </w:rPr>
      </w:pPr>
      <w:r w:rsidRPr="00945A48">
        <w:rPr>
          <w:sz w:val="22"/>
          <w:lang w:val="en-US" w:eastAsia="es-ES"/>
        </w:rPr>
        <w:t>ISBN:</w:t>
      </w:r>
      <w:r w:rsidR="00AE35B1">
        <w:rPr>
          <w:sz w:val="22"/>
          <w:lang w:val="en-US" w:eastAsia="es-ES"/>
        </w:rPr>
        <w:t xml:space="preserve"> </w:t>
      </w:r>
      <w:r w:rsidR="00AE35B1" w:rsidRPr="00AE35B1">
        <w:rPr>
          <w:sz w:val="22"/>
          <w:lang w:val="en-US" w:eastAsia="es-ES"/>
        </w:rPr>
        <w:t>978-84-15834-82-3</w:t>
      </w:r>
    </w:p>
    <w:p w14:paraId="47EBB946" w14:textId="77777777" w:rsidR="00BE3907" w:rsidRPr="007E2C88" w:rsidRDefault="00BE3907" w:rsidP="00BE3907">
      <w:pPr>
        <w:pStyle w:val="Parrafodelistasinnumerar"/>
        <w:rPr>
          <w:rStyle w:val="Hipervnculo"/>
          <w:sz w:val="22"/>
        </w:rPr>
      </w:pPr>
      <w:r w:rsidRPr="00945A48">
        <w:rPr>
          <w:sz w:val="22"/>
          <w:lang w:val="en-US" w:eastAsia="es-ES"/>
        </w:rPr>
        <w:t>Digital version available at</w:t>
      </w:r>
      <w:r w:rsidRPr="00945A48">
        <w:rPr>
          <w:sz w:val="22"/>
          <w:bdr w:val="none" w:sz="0" w:space="0" w:color="auto" w:frame="1"/>
          <w:lang w:val="en-US" w:eastAsia="es-ES"/>
        </w:rPr>
        <w:t xml:space="preserve">: </w:t>
      </w:r>
      <w:hyperlink r:id="rId12" w:history="1">
        <w:r w:rsidRPr="00056B11">
          <w:rPr>
            <w:rStyle w:val="Hipervnculo"/>
            <w:sz w:val="22"/>
          </w:rPr>
          <w:t>www.esvial.org</w:t>
        </w:r>
      </w:hyperlink>
      <w:r w:rsidRPr="007E2C88">
        <w:rPr>
          <w:rStyle w:val="Hipervnculo"/>
          <w:sz w:val="22"/>
        </w:rPr>
        <w:t>.</w:t>
      </w:r>
    </w:p>
    <w:p w14:paraId="6F7B6C5E" w14:textId="77777777" w:rsidR="00BE3907" w:rsidRPr="00945A48" w:rsidRDefault="00BE3907" w:rsidP="009E369D">
      <w:pPr>
        <w:spacing w:after="80"/>
        <w:ind w:firstLine="357"/>
        <w:rPr>
          <w:rFonts w:eastAsia="ヒラギノ角ゴ Pro W3" w:cs="Arial"/>
          <w:color w:val="000000"/>
          <w:sz w:val="22"/>
          <w:szCs w:val="24"/>
          <w:lang w:eastAsia="es-ES"/>
        </w:rPr>
      </w:pPr>
      <w:r w:rsidRPr="00945A48">
        <w:rPr>
          <w:rFonts w:eastAsia="ヒラギノ角ゴ Pro W3" w:cs="Arial"/>
          <w:color w:val="000000"/>
          <w:sz w:val="22"/>
          <w:szCs w:val="24"/>
          <w:lang w:eastAsia="es-ES"/>
        </w:rPr>
        <w:t>The suggested citation is</w:t>
      </w:r>
      <w:r>
        <w:rPr>
          <w:sz w:val="22"/>
          <w:lang w:eastAsia="es-ES"/>
        </w:rPr>
        <w:t>:</w:t>
      </w:r>
      <w:bookmarkStart w:id="0" w:name="_GoBack"/>
      <w:bookmarkEnd w:id="0"/>
    </w:p>
    <w:p w14:paraId="6CF93880" w14:textId="776A1881" w:rsidR="00BE3907" w:rsidRPr="007D1353" w:rsidRDefault="005003AA" w:rsidP="005003AA">
      <w:pPr>
        <w:pStyle w:val="Parrafodelistasinnumerar"/>
        <w:rPr>
          <w:sz w:val="22"/>
          <w:lang w:val="en-GB" w:eastAsia="es-ES"/>
        </w:rPr>
      </w:pPr>
      <w:r w:rsidRPr="000B613F">
        <w:rPr>
          <w:sz w:val="22"/>
          <w:lang w:val="en-US" w:eastAsia="es-ES"/>
        </w:rPr>
        <w:t>J.R. Hiler</w:t>
      </w:r>
      <w:r w:rsidR="00D519F6" w:rsidRPr="000B613F">
        <w:rPr>
          <w:sz w:val="22"/>
          <w:lang w:val="en-US" w:eastAsia="es-ES"/>
        </w:rPr>
        <w:t xml:space="preserve">a González, E. Campo Montalvo, </w:t>
      </w:r>
      <w:r w:rsidRPr="000B613F">
        <w:rPr>
          <w:sz w:val="22"/>
          <w:lang w:val="en-US" w:eastAsia="es-ES"/>
        </w:rPr>
        <w:t>E. García-López</w:t>
      </w:r>
      <w:r w:rsidR="00D519F6" w:rsidRPr="000B613F">
        <w:rPr>
          <w:sz w:val="22"/>
          <w:lang w:val="en-US" w:eastAsia="es-ES"/>
        </w:rPr>
        <w:t xml:space="preserve">, </w:t>
      </w:r>
      <w:r w:rsidR="00D519F6" w:rsidRPr="000B613F">
        <w:rPr>
          <w:sz w:val="22"/>
          <w:lang w:val="en-US"/>
        </w:rPr>
        <w:t xml:space="preserve">A. García Cabot </w:t>
      </w:r>
      <w:r w:rsidR="009E369D" w:rsidRPr="000B613F">
        <w:rPr>
          <w:sz w:val="22"/>
          <w:lang w:val="en-US" w:eastAsia="es-ES"/>
        </w:rPr>
        <w:t>(Eds</w:t>
      </w:r>
      <w:r w:rsidRPr="000B613F">
        <w:rPr>
          <w:sz w:val="22"/>
          <w:lang w:val="en-US" w:eastAsia="es-ES"/>
        </w:rPr>
        <w:t>.</w:t>
      </w:r>
      <w:r w:rsidR="009E369D" w:rsidRPr="000B613F">
        <w:rPr>
          <w:sz w:val="22"/>
          <w:lang w:val="en-US" w:eastAsia="es-ES"/>
        </w:rPr>
        <w:t>)</w:t>
      </w:r>
      <w:r w:rsidRPr="000B613F">
        <w:rPr>
          <w:sz w:val="22"/>
          <w:lang w:val="en-US" w:eastAsia="es-ES"/>
        </w:rPr>
        <w:t xml:space="preserve"> </w:t>
      </w:r>
      <w:r w:rsidRPr="00DB095A">
        <w:rPr>
          <w:sz w:val="22"/>
          <w:lang w:val="en-GB" w:eastAsia="es-ES"/>
        </w:rPr>
        <w:t>(2015</w:t>
      </w:r>
      <w:r w:rsidR="00BE3907" w:rsidRPr="00DB095A">
        <w:rPr>
          <w:sz w:val="22"/>
          <w:lang w:val="en-GB" w:eastAsia="es-ES"/>
        </w:rPr>
        <w:t xml:space="preserve">). </w:t>
      </w:r>
      <w:r w:rsidRPr="00DB095A">
        <w:rPr>
          <w:i/>
          <w:sz w:val="22"/>
          <w:lang w:val="en-GB" w:eastAsia="es-ES"/>
        </w:rPr>
        <w:t xml:space="preserve">Guide for creating accessible digital content: </w:t>
      </w:r>
      <w:r w:rsidR="00046D93" w:rsidRPr="00DB095A">
        <w:rPr>
          <w:i/>
          <w:sz w:val="22"/>
          <w:lang w:val="en-GB" w:eastAsia="es-ES"/>
        </w:rPr>
        <w:t>Documents, presentations</w:t>
      </w:r>
      <w:r w:rsidR="005C11E5" w:rsidRPr="00DB095A">
        <w:rPr>
          <w:i/>
          <w:sz w:val="22"/>
          <w:lang w:val="en-GB" w:eastAsia="es-ES"/>
        </w:rPr>
        <w:t xml:space="preserve">, </w:t>
      </w:r>
      <w:r w:rsidRPr="00DB095A">
        <w:rPr>
          <w:i/>
          <w:sz w:val="22"/>
          <w:lang w:val="en-GB" w:eastAsia="es-ES"/>
        </w:rPr>
        <w:t xml:space="preserve">videos, </w:t>
      </w:r>
      <w:r w:rsidR="00046D93" w:rsidRPr="00DB095A">
        <w:rPr>
          <w:i/>
          <w:sz w:val="22"/>
          <w:lang w:val="en-GB" w:eastAsia="es-ES"/>
        </w:rPr>
        <w:t xml:space="preserve">audios, </w:t>
      </w:r>
      <w:r w:rsidRPr="00DB095A">
        <w:rPr>
          <w:i/>
          <w:sz w:val="22"/>
          <w:lang w:val="en-GB" w:eastAsia="es-ES"/>
        </w:rPr>
        <w:t>and web</w:t>
      </w:r>
      <w:r w:rsidR="00C67568" w:rsidRPr="00DB095A">
        <w:rPr>
          <w:i/>
          <w:sz w:val="22"/>
          <w:lang w:val="en-GB" w:eastAsia="es-ES"/>
        </w:rPr>
        <w:t xml:space="preserve"> page</w:t>
      </w:r>
      <w:r w:rsidR="000D75EB" w:rsidRPr="00DB095A">
        <w:rPr>
          <w:i/>
          <w:sz w:val="22"/>
          <w:lang w:val="en-GB" w:eastAsia="es-ES"/>
        </w:rPr>
        <w:t>s</w:t>
      </w:r>
      <w:r w:rsidRPr="00DB095A">
        <w:rPr>
          <w:i/>
          <w:sz w:val="22"/>
          <w:lang w:val="en-GB" w:eastAsia="es-ES"/>
        </w:rPr>
        <w:t xml:space="preserve"> </w:t>
      </w:r>
      <w:r w:rsidRPr="00DB095A">
        <w:rPr>
          <w:sz w:val="22"/>
          <w:lang w:val="en-GB" w:eastAsia="es-ES"/>
        </w:rPr>
        <w:t>(1</w:t>
      </w:r>
      <w:r w:rsidRPr="00DB095A">
        <w:rPr>
          <w:sz w:val="22"/>
          <w:vertAlign w:val="superscript"/>
          <w:lang w:val="en-GB" w:eastAsia="es-ES"/>
        </w:rPr>
        <w:t>st</w:t>
      </w:r>
      <w:r w:rsidR="00BE3907" w:rsidRPr="00DB095A">
        <w:rPr>
          <w:sz w:val="22"/>
          <w:lang w:val="en-GB" w:eastAsia="es-ES"/>
        </w:rPr>
        <w:t xml:space="preserve"> ed.). </w:t>
      </w:r>
      <w:r w:rsidRPr="007D1353">
        <w:rPr>
          <w:sz w:val="22"/>
          <w:lang w:val="en-GB" w:eastAsia="es-ES"/>
        </w:rPr>
        <w:t>Alcalá de Henares, Spain</w:t>
      </w:r>
      <w:r w:rsidR="00BE3907" w:rsidRPr="007D1353">
        <w:rPr>
          <w:sz w:val="22"/>
          <w:lang w:val="en-GB" w:eastAsia="es-ES"/>
        </w:rPr>
        <w:t xml:space="preserve">: </w:t>
      </w:r>
      <w:r w:rsidR="00C67568" w:rsidRPr="007D1353">
        <w:rPr>
          <w:sz w:val="22"/>
          <w:lang w:val="en-GB" w:eastAsia="es-ES"/>
        </w:rPr>
        <w:t>University of</w:t>
      </w:r>
      <w:r w:rsidR="00BE3907" w:rsidRPr="007D1353">
        <w:rPr>
          <w:sz w:val="22"/>
          <w:lang w:val="en-GB" w:eastAsia="es-ES"/>
        </w:rPr>
        <w:t xml:space="preserve"> Alcalá.</w:t>
      </w:r>
    </w:p>
    <w:p w14:paraId="2FF96523" w14:textId="77777777" w:rsidR="00BE3907" w:rsidRPr="007D1353" w:rsidRDefault="00BE3907" w:rsidP="00BE3907">
      <w:pPr>
        <w:pStyle w:val="Parrafodelistasinnumerar"/>
        <w:rPr>
          <w:sz w:val="22"/>
          <w:lang w:val="en-GB" w:eastAsia="es-ES"/>
        </w:rPr>
      </w:pPr>
    </w:p>
    <w:p w14:paraId="0DA9B314" w14:textId="5691E790" w:rsidR="00BE3907" w:rsidRPr="007D1353" w:rsidRDefault="00923ECF" w:rsidP="00BE3907">
      <w:pPr>
        <w:rPr>
          <w:sz w:val="22"/>
          <w:lang w:val="en-GB" w:eastAsia="es-ES"/>
        </w:rPr>
      </w:pPr>
      <w:r w:rsidRPr="007D1353">
        <w:rPr>
          <w:sz w:val="22"/>
          <w:lang w:val="en-GB" w:eastAsia="es-ES"/>
        </w:rPr>
        <w:t>This publication is the result</w:t>
      </w:r>
      <w:r w:rsidRPr="007D1353">
        <w:rPr>
          <w:rFonts w:eastAsia="ヒラギノ角ゴ Pro W3" w:cs="Arial"/>
          <w:color w:val="000000"/>
          <w:sz w:val="22"/>
          <w:szCs w:val="24"/>
          <w:lang w:val="en-GB" w:eastAsia="es-ES"/>
        </w:rPr>
        <w:t xml:space="preserve"> </w:t>
      </w:r>
      <w:r w:rsidR="00BE3907" w:rsidRPr="007D1353">
        <w:rPr>
          <w:rFonts w:eastAsia="ヒラギノ角ゴ Pro W3" w:cs="Arial"/>
          <w:color w:val="000000"/>
          <w:sz w:val="22"/>
          <w:szCs w:val="24"/>
          <w:lang w:val="en-GB" w:eastAsia="es-ES"/>
        </w:rPr>
        <w:t>of “</w:t>
      </w:r>
      <w:r w:rsidR="00BE3907" w:rsidRPr="007D1353">
        <w:rPr>
          <w:sz w:val="22"/>
          <w:lang w:val="en-GB" w:eastAsia="es-ES"/>
        </w:rPr>
        <w:t>Educación Superior Virtual Inclusiva – América Latina (ESVI-AL) Project</w:t>
      </w:r>
      <w:r w:rsidR="00BE3907" w:rsidRPr="007D1353">
        <w:rPr>
          <w:rFonts w:eastAsia="ヒラギノ角ゴ Pro W3" w:cs="Arial"/>
          <w:color w:val="000000"/>
          <w:sz w:val="22"/>
          <w:szCs w:val="24"/>
          <w:lang w:val="en-GB" w:eastAsia="es-ES"/>
        </w:rPr>
        <w:t>”, funded within European Union ALFA III Program</w:t>
      </w:r>
      <w:r w:rsidR="00BE3907" w:rsidRPr="007D1353">
        <w:rPr>
          <w:sz w:val="22"/>
          <w:lang w:val="en-GB" w:eastAsia="es-ES"/>
        </w:rPr>
        <w:t xml:space="preserve"> (DCI-ALA/19.09.01/11/21526/279-146/ALFA III(2011)11). </w:t>
      </w:r>
    </w:p>
    <w:p w14:paraId="51DA8491" w14:textId="683D6D88" w:rsidR="007E2C88" w:rsidRPr="00945A48" w:rsidRDefault="00BE3907" w:rsidP="00BE3907">
      <w:pPr>
        <w:rPr>
          <w:sz w:val="22"/>
          <w:lang w:eastAsia="es-ES"/>
        </w:rPr>
      </w:pPr>
      <w:r w:rsidRPr="002358FE">
        <w:rPr>
          <w:sz w:val="22"/>
          <w:lang w:eastAsia="es-ES"/>
        </w:rPr>
        <w:t xml:space="preserve">The content of this </w:t>
      </w:r>
      <w:r>
        <w:rPr>
          <w:sz w:val="22"/>
          <w:lang w:eastAsia="es-ES"/>
        </w:rPr>
        <w:t>publication</w:t>
      </w:r>
      <w:r w:rsidRPr="002358FE">
        <w:rPr>
          <w:sz w:val="22"/>
          <w:lang w:eastAsia="es-ES"/>
        </w:rPr>
        <w:t xml:space="preserve"> does not reflect the official opinion of the European Union. Responsibility for the information and views expressed l</w:t>
      </w:r>
      <w:r>
        <w:rPr>
          <w:sz w:val="22"/>
          <w:lang w:eastAsia="es-ES"/>
        </w:rPr>
        <w:t>ies entirely with the authors</w:t>
      </w:r>
      <w:r w:rsidR="002E3C71" w:rsidRPr="00945A48">
        <w:rPr>
          <w:sz w:val="22"/>
          <w:lang w:eastAsia="es-ES"/>
        </w:rPr>
        <w:t>.</w:t>
      </w:r>
    </w:p>
    <w:p w14:paraId="4053AF5E" w14:textId="77777777" w:rsidR="00080BEF" w:rsidRPr="00945A48" w:rsidRDefault="00080BEF" w:rsidP="009F6805">
      <w:pPr>
        <w:rPr>
          <w:sz w:val="22"/>
          <w:lang w:eastAsia="es-ES"/>
        </w:rPr>
        <w:sectPr w:rsidR="00080BEF" w:rsidRPr="00945A48" w:rsidSect="00F749A6">
          <w:type w:val="oddPage"/>
          <w:pgSz w:w="11907" w:h="16840" w:code="293"/>
          <w:pgMar w:top="1871" w:right="1701" w:bottom="1588" w:left="1758" w:header="851" w:footer="680" w:gutter="0"/>
          <w:cols w:space="708"/>
          <w:docGrid w:linePitch="360"/>
        </w:sectPr>
      </w:pPr>
    </w:p>
    <w:p w14:paraId="75C20AE8" w14:textId="77777777" w:rsidR="009E369D" w:rsidRDefault="009E369D" w:rsidP="00BE3907"/>
    <w:p w14:paraId="3029667C" w14:textId="77777777" w:rsidR="009E369D" w:rsidRDefault="009E369D" w:rsidP="00BE3907"/>
    <w:p w14:paraId="742F6FD8" w14:textId="77777777" w:rsidR="00AE35B1" w:rsidRDefault="00AE35B1">
      <w:pPr>
        <w:spacing w:before="0" w:after="0" w:line="240" w:lineRule="auto"/>
      </w:pPr>
      <w:r>
        <w:br w:type="page"/>
      </w:r>
    </w:p>
    <w:p w14:paraId="63B21BEF" w14:textId="45193C69" w:rsidR="00BE3907" w:rsidRDefault="00BE3907" w:rsidP="00BE3907">
      <w:r>
        <w:lastRenderedPageBreak/>
        <w:t>I</w:t>
      </w:r>
      <w:r w:rsidRPr="0080495A">
        <w:t xml:space="preserve">n this publication have </w:t>
      </w:r>
      <w:r>
        <w:t>collaborated</w:t>
      </w:r>
      <w:r w:rsidRPr="0080495A">
        <w:t xml:space="preserve"> Euro</w:t>
      </w:r>
      <w:r>
        <w:t>pean and Latin American authors from partners universities in ESVI</w:t>
      </w:r>
      <w:r w:rsidRPr="0080495A">
        <w:t>-AL Project.</w:t>
      </w:r>
    </w:p>
    <w:p w14:paraId="42E6978F" w14:textId="77777777" w:rsidR="00BE3907" w:rsidRDefault="00BE3907" w:rsidP="00BE3907"/>
    <w:p w14:paraId="23512CD5" w14:textId="77777777" w:rsidR="00BE3907" w:rsidRDefault="00BE3907" w:rsidP="00BE3907">
      <w:pPr>
        <w:sectPr w:rsidR="00BE3907" w:rsidSect="00BE3907">
          <w:type w:val="continuous"/>
          <w:pgSz w:w="11907" w:h="16840" w:code="293"/>
          <w:pgMar w:top="1871" w:right="1701" w:bottom="1588" w:left="1758" w:header="851" w:footer="680" w:gutter="0"/>
          <w:cols w:space="708"/>
          <w:docGrid w:linePitch="360"/>
        </w:sectPr>
      </w:pPr>
    </w:p>
    <w:p w14:paraId="7C319FB9" w14:textId="77777777" w:rsidR="00BE3907" w:rsidRPr="00945A48" w:rsidRDefault="00BE3907" w:rsidP="00BE3907">
      <w:pPr>
        <w:rPr>
          <w:b/>
          <w:color w:val="365F91" w:themeColor="accent1" w:themeShade="BF"/>
          <w:lang w:val="es-ES"/>
        </w:rPr>
      </w:pPr>
      <w:r w:rsidRPr="000F1143">
        <w:rPr>
          <w:b/>
          <w:color w:val="365F91" w:themeColor="accent1" w:themeShade="BF"/>
          <w:lang w:val="es-ES"/>
        </w:rPr>
        <w:lastRenderedPageBreak/>
        <w:t>Editors</w:t>
      </w:r>
      <w:r w:rsidRPr="00945A48">
        <w:rPr>
          <w:b/>
          <w:color w:val="365F91" w:themeColor="accent1" w:themeShade="BF"/>
          <w:lang w:val="es-ES"/>
        </w:rPr>
        <w:t>:</w:t>
      </w:r>
    </w:p>
    <w:p w14:paraId="16C96CD4" w14:textId="77777777" w:rsidR="00BE3907" w:rsidRDefault="00BE3907" w:rsidP="00BE3907">
      <w:pPr>
        <w:pStyle w:val="Parrafodelistasinnumerar"/>
      </w:pPr>
      <w:r>
        <w:t xml:space="preserve">Hilera González, José Ramón </w:t>
      </w:r>
    </w:p>
    <w:p w14:paraId="6A847456" w14:textId="3DC5A301" w:rsidR="00006251" w:rsidRDefault="00BE3907" w:rsidP="00006251">
      <w:pPr>
        <w:pStyle w:val="Parrafodelistasinnumerar"/>
      </w:pPr>
      <w:r>
        <w:t>Campo Montalvo, Elena</w:t>
      </w:r>
    </w:p>
    <w:p w14:paraId="766FF682" w14:textId="77777777" w:rsidR="00006251" w:rsidRPr="007D1353" w:rsidRDefault="00006251" w:rsidP="00006251">
      <w:pPr>
        <w:pStyle w:val="Parrafodelistasinnumerar"/>
        <w:rPr>
          <w:lang w:val="es-ES"/>
        </w:rPr>
      </w:pPr>
      <w:r w:rsidRPr="007D1353">
        <w:rPr>
          <w:lang w:val="es-ES"/>
        </w:rPr>
        <w:t>García López, Eva</w:t>
      </w:r>
    </w:p>
    <w:p w14:paraId="620B1F86" w14:textId="5FC5406E" w:rsidR="00006251" w:rsidRPr="007D1353" w:rsidRDefault="00006251" w:rsidP="00006251">
      <w:pPr>
        <w:pStyle w:val="Parrafodelistasinnumerar"/>
        <w:rPr>
          <w:lang w:val="es-ES"/>
        </w:rPr>
      </w:pPr>
      <w:r>
        <w:t>García Cabot, Antonio</w:t>
      </w:r>
    </w:p>
    <w:p w14:paraId="062C3F49" w14:textId="77777777" w:rsidR="00006251" w:rsidRDefault="00006251" w:rsidP="00BE3907">
      <w:pPr>
        <w:pStyle w:val="Parrafodelistasinnumerar"/>
      </w:pPr>
    </w:p>
    <w:p w14:paraId="410496EE" w14:textId="77777777" w:rsidR="00BE3907" w:rsidRPr="00945A48" w:rsidRDefault="00BE3907" w:rsidP="00BE3907">
      <w:pPr>
        <w:rPr>
          <w:lang w:val="es-ES"/>
        </w:rPr>
      </w:pPr>
    </w:p>
    <w:p w14:paraId="681EF15D" w14:textId="77777777" w:rsidR="00BE3907" w:rsidRPr="00923ECF" w:rsidRDefault="00BE3907" w:rsidP="00BE3907">
      <w:pPr>
        <w:rPr>
          <w:b/>
          <w:color w:val="365F91" w:themeColor="accent1" w:themeShade="BF"/>
          <w:lang w:val="es-ES"/>
        </w:rPr>
      </w:pPr>
      <w:r w:rsidRPr="00945A48">
        <w:rPr>
          <w:b/>
          <w:lang w:val="es-ES"/>
        </w:rPr>
        <w:br w:type="column"/>
      </w:r>
      <w:r w:rsidRPr="00923ECF">
        <w:rPr>
          <w:b/>
          <w:color w:val="365F91" w:themeColor="accent1" w:themeShade="BF"/>
          <w:lang w:val="es-ES"/>
        </w:rPr>
        <w:lastRenderedPageBreak/>
        <w:t xml:space="preserve">Authors </w:t>
      </w:r>
      <w:r w:rsidRPr="00923ECF">
        <w:rPr>
          <w:color w:val="365F91" w:themeColor="accent1" w:themeShade="BF"/>
          <w:lang w:val="es-ES"/>
        </w:rPr>
        <w:t>(alphabetical order):</w:t>
      </w:r>
    </w:p>
    <w:p w14:paraId="061E72E0" w14:textId="77777777" w:rsidR="00BE3907" w:rsidRPr="001D3A4E" w:rsidRDefault="00BE3907" w:rsidP="00BE3907">
      <w:pPr>
        <w:pStyle w:val="Parrafodelistasinnumerar"/>
      </w:pPr>
      <w:r w:rsidRPr="008E6CA3">
        <w:t>Águila</w:t>
      </w:r>
      <w:r>
        <w:t xml:space="preserve"> Chávez, Ó</w:t>
      </w:r>
      <w:r w:rsidRPr="001D3A4E">
        <w:t>scar de Jesús</w:t>
      </w:r>
      <w:r>
        <w:t xml:space="preserve"> </w:t>
      </w:r>
    </w:p>
    <w:p w14:paraId="5929B90A" w14:textId="77777777" w:rsidR="00BE3907" w:rsidRPr="008E6CA3" w:rsidRDefault="00BE3907" w:rsidP="00BE3907">
      <w:pPr>
        <w:pStyle w:val="Parrafodelistasinnumerar"/>
      </w:pPr>
      <w:r w:rsidRPr="008E6CA3">
        <w:t>Bengochea Martínez, Luis</w:t>
      </w:r>
    </w:p>
    <w:p w14:paraId="30ACA148" w14:textId="7C527BDD" w:rsidR="00BE3907" w:rsidRPr="005003AA" w:rsidRDefault="00BE3907" w:rsidP="00BE3907">
      <w:pPr>
        <w:pStyle w:val="Parrafodelistasinnumerar"/>
      </w:pPr>
      <w:r w:rsidRPr="005003AA">
        <w:t>Cabrera</w:t>
      </w:r>
      <w:r w:rsidR="005003AA">
        <w:t xml:space="preserve"> Loayza</w:t>
      </w:r>
      <w:r w:rsidRPr="005003AA">
        <w:t xml:space="preserve">, María del Carmen </w:t>
      </w:r>
    </w:p>
    <w:p w14:paraId="69B4092A" w14:textId="77777777" w:rsidR="00BE3907" w:rsidRPr="005003AA" w:rsidRDefault="00BE3907" w:rsidP="00BE3907">
      <w:pPr>
        <w:pStyle w:val="Parrafodelistasinnumerar"/>
      </w:pPr>
      <w:r w:rsidRPr="005003AA">
        <w:t xml:space="preserve">Chicaiza Espinosa, Janneth </w:t>
      </w:r>
    </w:p>
    <w:p w14:paraId="3AD0916F" w14:textId="77777777" w:rsidR="00BE3907" w:rsidRPr="005003AA" w:rsidRDefault="00BE3907" w:rsidP="00BE3907">
      <w:pPr>
        <w:pStyle w:val="Parrafodelistasinnumerar"/>
      </w:pPr>
      <w:r w:rsidRPr="005003AA">
        <w:t>Diez Folledo, Teresa</w:t>
      </w:r>
    </w:p>
    <w:p w14:paraId="6E682EDB" w14:textId="77777777" w:rsidR="00BE3907" w:rsidRPr="005003AA" w:rsidRDefault="00BE3907" w:rsidP="00BE3907">
      <w:pPr>
        <w:pStyle w:val="Parrafodelistasinnumerar"/>
      </w:pPr>
      <w:r w:rsidRPr="005003AA">
        <w:t>Domínguez Alda, María José</w:t>
      </w:r>
    </w:p>
    <w:p w14:paraId="2DDA781A" w14:textId="77777777" w:rsidR="00BE3907" w:rsidRPr="005003AA" w:rsidRDefault="00BE3907" w:rsidP="00BE3907">
      <w:pPr>
        <w:pStyle w:val="Parrafodelistasinnumerar"/>
      </w:pPr>
      <w:r w:rsidRPr="005003AA">
        <w:t xml:space="preserve">Fernández Sanz, Luis </w:t>
      </w:r>
    </w:p>
    <w:p w14:paraId="313E50B1" w14:textId="77777777" w:rsidR="00BE3907" w:rsidRPr="005003AA" w:rsidRDefault="00BE3907" w:rsidP="00BE3907">
      <w:pPr>
        <w:pStyle w:val="Parrafodelistasinnumerar"/>
      </w:pPr>
      <w:r w:rsidRPr="005003AA">
        <w:t xml:space="preserve">Pagés Arévalo, Carmen </w:t>
      </w:r>
    </w:p>
    <w:p w14:paraId="3EAA6893" w14:textId="77777777" w:rsidR="00BE3907" w:rsidRPr="005003AA" w:rsidRDefault="00BE3907" w:rsidP="00BE3907">
      <w:pPr>
        <w:pStyle w:val="Parrafodelistasinnumerar"/>
      </w:pPr>
      <w:r w:rsidRPr="005003AA">
        <w:t xml:space="preserve">Preciado Mesa, Yolanda Patricia </w:t>
      </w:r>
    </w:p>
    <w:p w14:paraId="2A7A93D0" w14:textId="77777777" w:rsidR="00BE3907" w:rsidRPr="005003AA" w:rsidRDefault="00BE3907" w:rsidP="00BE3907">
      <w:pPr>
        <w:pStyle w:val="Parrafodelistasinnumerar"/>
      </w:pPr>
      <w:r w:rsidRPr="005003AA">
        <w:t xml:space="preserve">Quintanilla Flores, Rocío Alicia </w:t>
      </w:r>
    </w:p>
    <w:p w14:paraId="3B85662F" w14:textId="0366C998" w:rsidR="00BE3907" w:rsidRPr="008E6CA3" w:rsidRDefault="00BE3907" w:rsidP="00BE3907">
      <w:pPr>
        <w:pStyle w:val="Parrafodelistasinnumerar"/>
      </w:pPr>
      <w:r w:rsidRPr="005003AA">
        <w:t>Valencia</w:t>
      </w:r>
      <w:r w:rsidR="005003AA">
        <w:t xml:space="preserve"> Chaverra</w:t>
      </w:r>
      <w:r w:rsidRPr="005003AA">
        <w:t>, María Patricia</w:t>
      </w:r>
      <w:r w:rsidRPr="008E6CA3">
        <w:t xml:space="preserve"> </w:t>
      </w:r>
    </w:p>
    <w:p w14:paraId="07ADE7D4" w14:textId="77777777" w:rsidR="00BE3907" w:rsidRDefault="00BE3907" w:rsidP="00BE3907">
      <w:pPr>
        <w:pStyle w:val="Parrafodelistasinnumerar"/>
      </w:pPr>
    </w:p>
    <w:p w14:paraId="4F574320" w14:textId="77777777" w:rsidR="00BE3907" w:rsidRPr="007D1353" w:rsidRDefault="00BE3907" w:rsidP="00BE3907">
      <w:pPr>
        <w:pStyle w:val="Parrafodelistasinnumerar"/>
        <w:rPr>
          <w:lang w:val="es-ES"/>
        </w:rPr>
      </w:pPr>
    </w:p>
    <w:p w14:paraId="61B7017C" w14:textId="77777777" w:rsidR="00BE3907" w:rsidRPr="007D1353" w:rsidRDefault="00BE3907" w:rsidP="00BE3907">
      <w:pPr>
        <w:rPr>
          <w:lang w:val="es-ES"/>
        </w:rPr>
        <w:sectPr w:rsidR="00BE3907" w:rsidRPr="007D1353" w:rsidSect="00F749A6">
          <w:type w:val="continuous"/>
          <w:pgSz w:w="11907" w:h="16840" w:code="293"/>
          <w:pgMar w:top="1871" w:right="1701" w:bottom="1588" w:left="1758" w:header="851" w:footer="680" w:gutter="0"/>
          <w:cols w:num="2" w:space="326" w:equalWidth="0">
            <w:col w:w="3699" w:space="326"/>
            <w:col w:w="4423"/>
          </w:cols>
          <w:docGrid w:linePitch="360"/>
        </w:sectPr>
      </w:pPr>
    </w:p>
    <w:p w14:paraId="44C0CA3D" w14:textId="77777777" w:rsidR="00BE3907" w:rsidRPr="007D1353" w:rsidRDefault="00BE3907" w:rsidP="00BE3907">
      <w:pPr>
        <w:rPr>
          <w:lang w:val="es-ES" w:eastAsia="es-ES"/>
        </w:rPr>
      </w:pPr>
      <w:r w:rsidRPr="007D1353">
        <w:rPr>
          <w:lang w:val="es-ES" w:eastAsia="es-ES"/>
        </w:rPr>
        <w:lastRenderedPageBreak/>
        <w:br w:type="page"/>
      </w:r>
    </w:p>
    <w:p w14:paraId="331B57FC" w14:textId="77777777" w:rsidR="00BE3907" w:rsidRPr="007D1353" w:rsidRDefault="00BE3907" w:rsidP="00BE3907">
      <w:pPr>
        <w:rPr>
          <w:lang w:val="es-ES"/>
        </w:rPr>
      </w:pPr>
    </w:p>
    <w:p w14:paraId="3B0B1F83" w14:textId="77777777" w:rsidR="00BE3907" w:rsidRPr="007D1353" w:rsidRDefault="00BE3907" w:rsidP="00BE3907">
      <w:pPr>
        <w:rPr>
          <w:lang w:val="es-ES"/>
        </w:rPr>
      </w:pPr>
    </w:p>
    <w:p w14:paraId="34C4AA93" w14:textId="77777777" w:rsidR="00BE3907" w:rsidRPr="007D1353" w:rsidRDefault="00BE3907" w:rsidP="00BE3907">
      <w:pPr>
        <w:rPr>
          <w:b/>
          <w:color w:val="365F91" w:themeColor="accent1" w:themeShade="BF"/>
          <w:lang w:val="es-ES"/>
        </w:rPr>
      </w:pPr>
      <w:r w:rsidRPr="007D1353">
        <w:rPr>
          <w:b/>
          <w:color w:val="365F91" w:themeColor="accent1" w:themeShade="BF"/>
          <w:lang w:val="es-ES"/>
        </w:rPr>
        <w:t>Partners in ESVI-AL Project:</w:t>
      </w:r>
    </w:p>
    <w:p w14:paraId="77D095E7" w14:textId="77777777" w:rsidR="00BE3907" w:rsidRPr="00805834" w:rsidRDefault="00BE3907" w:rsidP="00BE3907">
      <w:pPr>
        <w:rPr>
          <w:color w:val="365F91" w:themeColor="accent1" w:themeShade="BF"/>
        </w:rPr>
      </w:pPr>
      <w:r>
        <w:rPr>
          <w:color w:val="365F91" w:themeColor="accent1" w:themeShade="BF"/>
        </w:rPr>
        <w:t>European</w:t>
      </w:r>
      <w:r w:rsidRPr="00805834">
        <w:rPr>
          <w:color w:val="365F91" w:themeColor="accent1" w:themeShade="BF"/>
        </w:rPr>
        <w:t>:</w:t>
      </w:r>
    </w:p>
    <w:p w14:paraId="1813AA38" w14:textId="1EC4B756" w:rsidR="00BE3907" w:rsidRPr="00DB095A" w:rsidRDefault="00BE3907" w:rsidP="00BE3907">
      <w:pPr>
        <w:pStyle w:val="Parrafodelistasinnumerar"/>
        <w:rPr>
          <w:lang w:val="en-GB"/>
        </w:rPr>
      </w:pPr>
      <w:r w:rsidRPr="00DB095A">
        <w:rPr>
          <w:lang w:val="en-GB"/>
        </w:rPr>
        <w:t>Univers</w:t>
      </w:r>
      <w:r w:rsidR="007D1353" w:rsidRPr="00DB095A">
        <w:rPr>
          <w:lang w:val="en-GB"/>
        </w:rPr>
        <w:t xml:space="preserve">idad de </w:t>
      </w:r>
      <w:r w:rsidRPr="00DB095A">
        <w:rPr>
          <w:lang w:val="en-GB"/>
        </w:rPr>
        <w:t xml:space="preserve">Alcalá (UAH), </w:t>
      </w:r>
      <w:r w:rsidR="007D1353" w:rsidRPr="00DB095A">
        <w:rPr>
          <w:lang w:val="en-GB"/>
        </w:rPr>
        <w:t>Spain</w:t>
      </w:r>
      <w:r w:rsidRPr="00DB095A">
        <w:rPr>
          <w:lang w:val="en-GB"/>
        </w:rPr>
        <w:t xml:space="preserve"> (Administrative Coordination).</w:t>
      </w:r>
    </w:p>
    <w:p w14:paraId="4575DE04" w14:textId="0BF95932" w:rsidR="00BE3907" w:rsidRPr="00387C0A" w:rsidRDefault="00BE3907" w:rsidP="00BE3907">
      <w:pPr>
        <w:pStyle w:val="Parrafodelistasinnumerar"/>
        <w:rPr>
          <w:lang w:val="pt-BR"/>
        </w:rPr>
      </w:pPr>
      <w:r w:rsidRPr="00364479">
        <w:rPr>
          <w:lang w:val="en-GB"/>
        </w:rPr>
        <w:t>Helsinki Metropolia University of Applied Sciences (UMET)</w:t>
      </w:r>
      <w:r w:rsidRPr="00945A48">
        <w:rPr>
          <w:lang w:val="en-US"/>
        </w:rPr>
        <w:t xml:space="preserve">, </w:t>
      </w:r>
      <w:r w:rsidR="00387C0A" w:rsidRPr="00945A48">
        <w:rPr>
          <w:lang w:val="en-US"/>
        </w:rPr>
        <w:t>Finland</w:t>
      </w:r>
      <w:r w:rsidRPr="00945A48">
        <w:rPr>
          <w:lang w:val="en-US"/>
        </w:rPr>
        <w:t>.</w:t>
      </w:r>
    </w:p>
    <w:p w14:paraId="55D317B8" w14:textId="73C5A304" w:rsidR="00BE3907" w:rsidRDefault="00BE3907" w:rsidP="00BE3907">
      <w:pPr>
        <w:pStyle w:val="Parrafodelistasinnumerar"/>
      </w:pPr>
      <w:r w:rsidRPr="00387C0A">
        <w:rPr>
          <w:lang w:val="pt-BR"/>
        </w:rPr>
        <w:t>Universidade</w:t>
      </w:r>
      <w:r>
        <w:t xml:space="preserve"> </w:t>
      </w:r>
      <w:r w:rsidR="007D1353">
        <w:t xml:space="preserve">de </w:t>
      </w:r>
      <w:r w:rsidR="00387C0A" w:rsidRPr="00387C0A">
        <w:rPr>
          <w:lang w:val="pt-BR"/>
        </w:rPr>
        <w:t>Lisboa</w:t>
      </w:r>
      <w:r>
        <w:t xml:space="preserve"> (ULI), Portugal.</w:t>
      </w:r>
    </w:p>
    <w:p w14:paraId="1E41C6A3" w14:textId="77777777" w:rsidR="00BE3907" w:rsidRPr="00DB095A" w:rsidRDefault="00BE3907" w:rsidP="00BE3907">
      <w:pPr>
        <w:rPr>
          <w:color w:val="365F91" w:themeColor="accent1" w:themeShade="BF"/>
          <w:lang w:val="es-ES"/>
        </w:rPr>
      </w:pPr>
      <w:r w:rsidRPr="00DB095A">
        <w:rPr>
          <w:color w:val="365F91" w:themeColor="accent1" w:themeShade="BF"/>
          <w:lang w:val="es-ES"/>
        </w:rPr>
        <w:t>Latin American:</w:t>
      </w:r>
    </w:p>
    <w:p w14:paraId="48B3EFEF" w14:textId="16C1D648" w:rsidR="007D1353" w:rsidRDefault="007D1353" w:rsidP="007D1353">
      <w:pPr>
        <w:pStyle w:val="Parrafodelistasinnumerar"/>
      </w:pPr>
      <w:r w:rsidRPr="002124A5">
        <w:t>Universidad Galileo</w:t>
      </w:r>
      <w:r>
        <w:t xml:space="preserve"> (UGAL)</w:t>
      </w:r>
      <w:r w:rsidRPr="002124A5">
        <w:t>, Guatemala (</w:t>
      </w:r>
      <w:r w:rsidR="00DB095A">
        <w:t xml:space="preserve">Technical </w:t>
      </w:r>
      <w:r w:rsidRPr="002124A5">
        <w:t>Coord</w:t>
      </w:r>
      <w:r w:rsidR="00DB095A">
        <w:t>ination</w:t>
      </w:r>
      <w:r w:rsidRPr="002124A5">
        <w:t>)</w:t>
      </w:r>
      <w:r>
        <w:t>.</w:t>
      </w:r>
    </w:p>
    <w:p w14:paraId="3A0884C8" w14:textId="77777777" w:rsidR="007D1353" w:rsidRDefault="007D1353" w:rsidP="007D1353">
      <w:pPr>
        <w:pStyle w:val="Parrafodelistasinnumerar"/>
      </w:pPr>
      <w:r>
        <w:t>Fundación Universitaria Católica del Norte (UCN), Colombia.</w:t>
      </w:r>
    </w:p>
    <w:p w14:paraId="73DAC824" w14:textId="4D431E4F" w:rsidR="007D1353" w:rsidRDefault="007D1353" w:rsidP="007D1353">
      <w:pPr>
        <w:pStyle w:val="Parrafodelistasinnumerar"/>
      </w:pPr>
      <w:r w:rsidRPr="002124A5">
        <w:t>Universidad Continental</w:t>
      </w:r>
      <w:r>
        <w:t xml:space="preserve"> (UC)</w:t>
      </w:r>
      <w:r w:rsidRPr="002124A5">
        <w:t>, Perú</w:t>
      </w:r>
      <w:r>
        <w:t>.</w:t>
      </w:r>
    </w:p>
    <w:p w14:paraId="2B3D04F7" w14:textId="77777777" w:rsidR="007D1353" w:rsidRDefault="007D1353" w:rsidP="007D1353">
      <w:pPr>
        <w:pStyle w:val="Parrafodelistasinnumerar"/>
      </w:pPr>
      <w:r>
        <w:t>Universidad de la República (URU), Uruguay.</w:t>
      </w:r>
    </w:p>
    <w:p w14:paraId="5EF4432F" w14:textId="77777777" w:rsidR="007D1353" w:rsidRDefault="007D1353" w:rsidP="007D1353">
      <w:pPr>
        <w:pStyle w:val="Parrafodelistasinnumerar"/>
      </w:pPr>
      <w:r>
        <w:t>Universidad Nacional de Asunción (UNA), Paraguay.</w:t>
      </w:r>
    </w:p>
    <w:p w14:paraId="5BC2388A" w14:textId="77777777" w:rsidR="007D1353" w:rsidRDefault="007D1353" w:rsidP="007D1353">
      <w:pPr>
        <w:pStyle w:val="Parrafodelistasinnumerar"/>
      </w:pPr>
      <w:r>
        <w:t>Universidad Politécnica de El Salvador (UPES), El Salvador.</w:t>
      </w:r>
    </w:p>
    <w:p w14:paraId="44FFF780" w14:textId="77777777" w:rsidR="007D1353" w:rsidRDefault="007D1353" w:rsidP="007D1353">
      <w:pPr>
        <w:pStyle w:val="Parrafodelistasinnumerar"/>
      </w:pPr>
      <w:r>
        <w:t>Universidad Técnica Particular de Loja (UTPL), Ecuador.</w:t>
      </w:r>
    </w:p>
    <w:p w14:paraId="40F3C084" w14:textId="77777777" w:rsidR="00BE3907" w:rsidRPr="007D1353" w:rsidRDefault="00BE3907" w:rsidP="00BE3907">
      <w:pPr>
        <w:rPr>
          <w:b/>
          <w:color w:val="365F91" w:themeColor="accent1" w:themeShade="BF"/>
          <w:lang w:val="es-SV"/>
        </w:rPr>
      </w:pPr>
    </w:p>
    <w:p w14:paraId="622D65D6" w14:textId="77777777" w:rsidR="00BE3907" w:rsidRPr="0080495A" w:rsidRDefault="00BE3907" w:rsidP="00BE3907">
      <w:pPr>
        <w:rPr>
          <w:b/>
          <w:color w:val="365F91" w:themeColor="accent1" w:themeShade="BF"/>
        </w:rPr>
      </w:pPr>
      <w:r w:rsidRPr="0080495A">
        <w:rPr>
          <w:b/>
          <w:color w:val="365F91" w:themeColor="accent1" w:themeShade="BF"/>
        </w:rPr>
        <w:t xml:space="preserve">International </w:t>
      </w:r>
      <w:r>
        <w:rPr>
          <w:b/>
          <w:color w:val="365F91" w:themeColor="accent1" w:themeShade="BF"/>
        </w:rPr>
        <w:t xml:space="preserve">cooperating </w:t>
      </w:r>
      <w:r w:rsidRPr="0080495A">
        <w:rPr>
          <w:b/>
          <w:color w:val="365F91" w:themeColor="accent1" w:themeShade="BF"/>
        </w:rPr>
        <w:t>organizations:</w:t>
      </w:r>
    </w:p>
    <w:p w14:paraId="02A8B370" w14:textId="77777777" w:rsidR="00BE3907" w:rsidRPr="00945A48" w:rsidRDefault="00BE3907" w:rsidP="00BE3907">
      <w:pPr>
        <w:pStyle w:val="Parrafodelistasinnumerar"/>
        <w:rPr>
          <w:lang w:val="en-US"/>
        </w:rPr>
      </w:pPr>
      <w:r w:rsidRPr="00945A48">
        <w:rPr>
          <w:lang w:val="en-US"/>
        </w:rPr>
        <w:t>Disabled People's International (DPI).</w:t>
      </w:r>
    </w:p>
    <w:p w14:paraId="1CF88A5C" w14:textId="77777777" w:rsidR="00BE3907" w:rsidRPr="00945A48" w:rsidRDefault="00BE3907" w:rsidP="00BE3907">
      <w:pPr>
        <w:pStyle w:val="Parrafodelistasinnumerar"/>
        <w:rPr>
          <w:lang w:val="en-US"/>
        </w:rPr>
      </w:pPr>
      <w:r w:rsidRPr="00945A48">
        <w:rPr>
          <w:lang w:val="en-US"/>
        </w:rPr>
        <w:t>International Social Security Association (ISSA).</w:t>
      </w:r>
    </w:p>
    <w:p w14:paraId="05E0A785" w14:textId="77777777" w:rsidR="00BE3907" w:rsidRDefault="00BE3907" w:rsidP="00BE3907">
      <w:pPr>
        <w:pStyle w:val="Parrafodelistasinnumerar"/>
      </w:pPr>
      <w:r>
        <w:t>Virtual Educa (VE).</w:t>
      </w:r>
    </w:p>
    <w:p w14:paraId="1687575C" w14:textId="77777777" w:rsidR="00BE3907" w:rsidRDefault="00BE3907" w:rsidP="00BE3907">
      <w:pPr>
        <w:pStyle w:val="Parrafodelistasinnumerar"/>
      </w:pPr>
      <w:r>
        <w:t>Unión Latinoamericana de Ciegos (ULAC).</w:t>
      </w:r>
    </w:p>
    <w:p w14:paraId="2A2C8B46" w14:textId="77777777" w:rsidR="005003AA" w:rsidRPr="002D3ACD" w:rsidRDefault="005003AA" w:rsidP="00BE3907">
      <w:pPr>
        <w:pStyle w:val="Parrafodelistasinnumerar"/>
      </w:pPr>
    </w:p>
    <w:p w14:paraId="50001070" w14:textId="77777777" w:rsidR="00B13617" w:rsidRPr="00DE374C" w:rsidRDefault="00B13617" w:rsidP="009F6805">
      <w:pPr>
        <w:rPr>
          <w:lang w:val="es-ES"/>
        </w:rPr>
        <w:sectPr w:rsidR="00B13617" w:rsidRPr="00DE374C" w:rsidSect="00F749A6">
          <w:type w:val="continuous"/>
          <w:pgSz w:w="11907" w:h="16840" w:code="293"/>
          <w:pgMar w:top="1871" w:right="1701" w:bottom="1588" w:left="1758" w:header="851" w:footer="680" w:gutter="0"/>
          <w:cols w:space="708"/>
          <w:docGrid w:linePitch="360"/>
        </w:sectPr>
      </w:pPr>
    </w:p>
    <w:p w14:paraId="62A91CE6" w14:textId="77777777" w:rsidR="005A723E" w:rsidRPr="00DE374C" w:rsidRDefault="005A723E" w:rsidP="009F6805">
      <w:pPr>
        <w:rPr>
          <w:lang w:val="es-ES"/>
        </w:rPr>
      </w:pPr>
    </w:p>
    <w:p w14:paraId="634C0A1A" w14:textId="0F47ABDF" w:rsidR="006A7D9A" w:rsidRPr="007D1353" w:rsidRDefault="000A16B8" w:rsidP="00C17CC4">
      <w:pPr>
        <w:pStyle w:val="Titulo1noindice"/>
        <w:rPr>
          <w:lang w:val="en-GB"/>
        </w:rPr>
      </w:pPr>
      <w:r w:rsidRPr="007D1353">
        <w:rPr>
          <w:lang w:val="en-GB"/>
        </w:rPr>
        <w:t>Foreword</w:t>
      </w:r>
    </w:p>
    <w:p w14:paraId="7408F81F" w14:textId="77777777" w:rsidR="00006251" w:rsidRDefault="00006251" w:rsidP="00006251">
      <w:pPr>
        <w:jc w:val="both"/>
        <w:rPr>
          <w:rFonts w:cs="Arial"/>
          <w:lang w:val="en-GB"/>
        </w:rPr>
      </w:pPr>
      <w:r w:rsidRPr="00CE2C1D">
        <w:rPr>
          <w:rFonts w:cs="Arial"/>
          <w:lang w:val="en-GB"/>
        </w:rPr>
        <w:t>When digital content is created in any type of format (textual, grap</w:t>
      </w:r>
      <w:r>
        <w:rPr>
          <w:rFonts w:cs="Arial"/>
          <w:lang w:val="en-GB"/>
        </w:rPr>
        <w:t>hic, audio or multimedia)</w:t>
      </w:r>
      <w:r w:rsidRPr="00CE2C1D">
        <w:rPr>
          <w:rFonts w:cs="Arial"/>
          <w:lang w:val="en-GB"/>
        </w:rPr>
        <w:t xml:space="preserve">, </w:t>
      </w:r>
      <w:r>
        <w:rPr>
          <w:rFonts w:cs="Arial"/>
          <w:lang w:val="en-GB"/>
        </w:rPr>
        <w:t xml:space="preserve">it is necessary to </w:t>
      </w:r>
      <w:r w:rsidRPr="00CE2C1D">
        <w:rPr>
          <w:rFonts w:cs="Arial"/>
          <w:lang w:val="en-GB"/>
        </w:rPr>
        <w:t xml:space="preserve">keep in mind that </w:t>
      </w:r>
      <w:r>
        <w:rPr>
          <w:rFonts w:cs="Arial"/>
          <w:lang w:val="en-GB"/>
        </w:rPr>
        <w:t xml:space="preserve">users </w:t>
      </w:r>
      <w:r w:rsidRPr="00CE2C1D">
        <w:rPr>
          <w:rFonts w:cs="Arial"/>
          <w:lang w:val="en-GB"/>
        </w:rPr>
        <w:t xml:space="preserve">of such content may be people </w:t>
      </w:r>
      <w:r>
        <w:rPr>
          <w:rFonts w:cs="Arial"/>
          <w:lang w:val="en-GB"/>
        </w:rPr>
        <w:t>with</w:t>
      </w:r>
      <w:r w:rsidRPr="00CE2C1D">
        <w:rPr>
          <w:rFonts w:cs="Arial"/>
          <w:lang w:val="en-GB"/>
        </w:rPr>
        <w:t xml:space="preserve"> physical, sensory or cognitive limitations, </w:t>
      </w:r>
      <w:r>
        <w:rPr>
          <w:rFonts w:cs="Arial"/>
          <w:lang w:val="en-GB"/>
        </w:rPr>
        <w:t xml:space="preserve">who could find barriers to </w:t>
      </w:r>
      <w:r w:rsidRPr="00CE2C1D">
        <w:rPr>
          <w:rFonts w:cs="Arial"/>
          <w:lang w:val="en-GB"/>
        </w:rPr>
        <w:t xml:space="preserve">access </w:t>
      </w:r>
      <w:r>
        <w:rPr>
          <w:rFonts w:cs="Arial"/>
          <w:lang w:val="en-GB"/>
        </w:rPr>
        <w:t xml:space="preserve">the </w:t>
      </w:r>
      <w:r w:rsidRPr="00CE2C1D">
        <w:rPr>
          <w:rFonts w:cs="Arial"/>
          <w:lang w:val="en-GB"/>
        </w:rPr>
        <w:t>information.</w:t>
      </w:r>
    </w:p>
    <w:p w14:paraId="1723BF31" w14:textId="77777777" w:rsidR="00006251" w:rsidRDefault="00006251" w:rsidP="00006251">
      <w:pPr>
        <w:jc w:val="both"/>
        <w:rPr>
          <w:rFonts w:cs="Arial"/>
          <w:lang w:val="en-GB"/>
        </w:rPr>
      </w:pPr>
      <w:r w:rsidRPr="00CE2C1D">
        <w:rPr>
          <w:rFonts w:cs="Arial"/>
          <w:lang w:val="en-GB"/>
        </w:rPr>
        <w:t xml:space="preserve">In fact, at some point in our lives, we all </w:t>
      </w:r>
      <w:r>
        <w:rPr>
          <w:rFonts w:cs="Arial"/>
          <w:lang w:val="en-GB"/>
        </w:rPr>
        <w:t xml:space="preserve">probably </w:t>
      </w:r>
      <w:r w:rsidRPr="00CE2C1D">
        <w:rPr>
          <w:rFonts w:cs="Arial"/>
          <w:lang w:val="en-GB"/>
        </w:rPr>
        <w:t xml:space="preserve">will have limitations that </w:t>
      </w:r>
      <w:r>
        <w:rPr>
          <w:rFonts w:cs="Arial"/>
          <w:lang w:val="en-GB"/>
        </w:rPr>
        <w:t xml:space="preserve">can </w:t>
      </w:r>
      <w:r w:rsidRPr="00CE2C1D">
        <w:rPr>
          <w:rFonts w:cs="Arial"/>
          <w:lang w:val="en-GB"/>
        </w:rPr>
        <w:t>affect our access to digital content.</w:t>
      </w:r>
      <w:r>
        <w:rPr>
          <w:rFonts w:cs="Arial"/>
          <w:lang w:val="en-GB"/>
        </w:rPr>
        <w:t xml:space="preserve"> </w:t>
      </w:r>
      <w:r w:rsidRPr="00CE2C1D">
        <w:rPr>
          <w:rFonts w:cs="Arial"/>
          <w:lang w:val="en-GB"/>
        </w:rPr>
        <w:t xml:space="preserve">This is evident if we have </w:t>
      </w:r>
      <w:r>
        <w:rPr>
          <w:rFonts w:cs="Arial"/>
          <w:lang w:val="en-GB"/>
        </w:rPr>
        <w:t>a</w:t>
      </w:r>
      <w:r w:rsidRPr="00CE2C1D">
        <w:rPr>
          <w:rFonts w:cs="Arial"/>
          <w:lang w:val="en-GB"/>
        </w:rPr>
        <w:t xml:space="preserve"> permanent disability. Nevertheless, even if we do not have it, it does not mean we are out of this issue. On the contrary, it is very likely that </w:t>
      </w:r>
      <w:r>
        <w:rPr>
          <w:rFonts w:cs="Arial"/>
          <w:lang w:val="en-GB"/>
        </w:rPr>
        <w:t xml:space="preserve">several </w:t>
      </w:r>
      <w:r w:rsidRPr="00CE2C1D">
        <w:rPr>
          <w:rFonts w:cs="Arial"/>
          <w:lang w:val="en-GB"/>
        </w:rPr>
        <w:t>times our physical, sensory or cognitive abilit</w:t>
      </w:r>
      <w:r>
        <w:rPr>
          <w:rFonts w:cs="Arial"/>
          <w:lang w:val="en-GB"/>
        </w:rPr>
        <w:t>ies</w:t>
      </w:r>
      <w:r w:rsidRPr="00CE2C1D">
        <w:rPr>
          <w:rFonts w:cs="Arial"/>
          <w:lang w:val="en-GB"/>
        </w:rPr>
        <w:t xml:space="preserve"> will be temporarily </w:t>
      </w:r>
      <w:r>
        <w:rPr>
          <w:rFonts w:cs="Arial"/>
          <w:lang w:val="en-GB"/>
        </w:rPr>
        <w:t>reduced</w:t>
      </w:r>
      <w:r w:rsidRPr="00CE2C1D">
        <w:rPr>
          <w:rFonts w:cs="Arial"/>
          <w:lang w:val="en-GB"/>
        </w:rPr>
        <w:t xml:space="preserve"> by any event or accident, or simply by the conditions of our environment. For example, we might ever need to hear a story </w:t>
      </w:r>
      <w:r>
        <w:rPr>
          <w:rFonts w:cs="Arial"/>
          <w:lang w:val="en-GB"/>
        </w:rPr>
        <w:t>in</w:t>
      </w:r>
      <w:r w:rsidRPr="00CE2C1D">
        <w:rPr>
          <w:rFonts w:cs="Arial"/>
          <w:lang w:val="en-GB"/>
        </w:rPr>
        <w:t xml:space="preserve"> a noisy environment that prevents us </w:t>
      </w:r>
      <w:r>
        <w:rPr>
          <w:rFonts w:cs="Arial"/>
          <w:lang w:val="en-GB"/>
        </w:rPr>
        <w:t xml:space="preserve">from </w:t>
      </w:r>
      <w:r w:rsidRPr="00CE2C1D">
        <w:rPr>
          <w:rFonts w:cs="Arial"/>
          <w:lang w:val="en-GB"/>
        </w:rPr>
        <w:t>clearly hear</w:t>
      </w:r>
      <w:r>
        <w:rPr>
          <w:rFonts w:cs="Arial"/>
          <w:lang w:val="en-GB"/>
        </w:rPr>
        <w:t>ing</w:t>
      </w:r>
      <w:r w:rsidRPr="00CE2C1D">
        <w:rPr>
          <w:rFonts w:cs="Arial"/>
          <w:lang w:val="en-GB"/>
        </w:rPr>
        <w:t xml:space="preserve"> what the speaker is telling.</w:t>
      </w:r>
    </w:p>
    <w:p w14:paraId="516A6D14" w14:textId="77777777" w:rsidR="00006251" w:rsidRPr="001016D9" w:rsidRDefault="00006251" w:rsidP="00006251">
      <w:pPr>
        <w:jc w:val="both"/>
        <w:rPr>
          <w:rFonts w:cs="Arial"/>
        </w:rPr>
      </w:pPr>
      <w:r w:rsidRPr="004F4024">
        <w:rPr>
          <w:rFonts w:cs="Arial"/>
          <w:lang w:val="en-GB"/>
        </w:rPr>
        <w:t xml:space="preserve">And, of course, </w:t>
      </w:r>
      <w:r>
        <w:rPr>
          <w:rFonts w:cs="Arial"/>
          <w:lang w:val="en-GB"/>
        </w:rPr>
        <w:t xml:space="preserve">we lose our capacities as we are aging. </w:t>
      </w:r>
      <w:r w:rsidRPr="004F4024">
        <w:rPr>
          <w:rFonts w:cs="Arial"/>
          <w:lang w:val="en-GB"/>
        </w:rPr>
        <w:t xml:space="preserve">It </w:t>
      </w:r>
      <w:r>
        <w:rPr>
          <w:rFonts w:cs="Arial"/>
          <w:lang w:val="en-GB"/>
        </w:rPr>
        <w:t>is more difficult for</w:t>
      </w:r>
      <w:r w:rsidRPr="004F4024">
        <w:rPr>
          <w:rFonts w:cs="Arial"/>
          <w:lang w:val="en-GB"/>
        </w:rPr>
        <w:t xml:space="preserve"> us to access information, and we need </w:t>
      </w:r>
      <w:r>
        <w:rPr>
          <w:rFonts w:cs="Arial"/>
          <w:lang w:val="en-GB"/>
        </w:rPr>
        <w:t>assistive</w:t>
      </w:r>
      <w:r w:rsidRPr="004F4024">
        <w:rPr>
          <w:rFonts w:cs="Arial"/>
          <w:lang w:val="en-GB"/>
        </w:rPr>
        <w:t xml:space="preserve"> products. </w:t>
      </w:r>
      <w:r w:rsidRPr="008C1F60">
        <w:rPr>
          <w:rFonts w:cs="Arial"/>
        </w:rPr>
        <w:t>The clearest example is the need for corrective lenses to read small text.</w:t>
      </w:r>
    </w:p>
    <w:p w14:paraId="7AE76D88" w14:textId="77777777" w:rsidR="00006251" w:rsidRPr="004F4024" w:rsidRDefault="00006251" w:rsidP="00006251">
      <w:pPr>
        <w:jc w:val="both"/>
        <w:rPr>
          <w:rFonts w:cs="Arial"/>
          <w:lang w:val="en-GB"/>
        </w:rPr>
      </w:pPr>
      <w:r w:rsidRPr="004F4024">
        <w:rPr>
          <w:rFonts w:cs="Arial"/>
          <w:lang w:val="en-GB"/>
        </w:rPr>
        <w:t>In general, the use of assistive products for accessing digital content is something we all use regularly.</w:t>
      </w:r>
      <w:r>
        <w:rPr>
          <w:rFonts w:cs="Arial"/>
          <w:lang w:val="en-GB"/>
        </w:rPr>
        <w:t xml:space="preserve"> </w:t>
      </w:r>
      <w:r w:rsidRPr="004F4024">
        <w:rPr>
          <w:rFonts w:cs="Arial"/>
          <w:lang w:val="en-GB"/>
        </w:rPr>
        <w:t>These are often called "assistive technologies" and can be software or hardware.</w:t>
      </w:r>
      <w:r>
        <w:rPr>
          <w:rFonts w:cs="Arial"/>
          <w:lang w:val="en-GB"/>
        </w:rPr>
        <w:t xml:space="preserve"> </w:t>
      </w:r>
      <w:r w:rsidRPr="004F4024">
        <w:rPr>
          <w:rFonts w:cs="Arial"/>
          <w:lang w:val="en-GB"/>
        </w:rPr>
        <w:t xml:space="preserve">We </w:t>
      </w:r>
      <w:r>
        <w:rPr>
          <w:rFonts w:cs="Arial"/>
          <w:lang w:val="en-GB"/>
        </w:rPr>
        <w:t>do not realize</w:t>
      </w:r>
      <w:r w:rsidRPr="004F4024">
        <w:rPr>
          <w:rFonts w:cs="Arial"/>
          <w:lang w:val="en-GB"/>
        </w:rPr>
        <w:t xml:space="preserve"> that we are often using these aids.</w:t>
      </w:r>
      <w:r>
        <w:rPr>
          <w:rFonts w:cs="Arial"/>
          <w:lang w:val="en-GB"/>
        </w:rPr>
        <w:t xml:space="preserve"> </w:t>
      </w:r>
      <w:r w:rsidRPr="004F4024">
        <w:rPr>
          <w:rFonts w:cs="Arial"/>
          <w:lang w:val="en-GB"/>
        </w:rPr>
        <w:t>For example, when we zoom to better view the content on a screen, we are using assistive software, in this case a program to increase the size of content, which is integrated into the operating system itself.</w:t>
      </w:r>
    </w:p>
    <w:p w14:paraId="1B61EF5F" w14:textId="77777777" w:rsidR="00006251" w:rsidRDefault="00006251" w:rsidP="00006251">
      <w:pPr>
        <w:jc w:val="both"/>
        <w:rPr>
          <w:rFonts w:cs="Arial"/>
          <w:lang w:val="en-GB"/>
        </w:rPr>
      </w:pPr>
      <w:r w:rsidRPr="0039170B">
        <w:rPr>
          <w:rFonts w:cs="Arial"/>
          <w:lang w:val="en-GB"/>
        </w:rPr>
        <w:lastRenderedPageBreak/>
        <w:t xml:space="preserve">This book will often </w:t>
      </w:r>
      <w:r>
        <w:rPr>
          <w:rFonts w:cs="Arial"/>
          <w:lang w:val="en-GB"/>
        </w:rPr>
        <w:t>r</w:t>
      </w:r>
      <w:r w:rsidRPr="0039170B">
        <w:rPr>
          <w:rFonts w:cs="Arial"/>
          <w:lang w:val="en-GB"/>
        </w:rPr>
        <w:t xml:space="preserve">efer to assistive technologies, which can be simple and commonly used as the zoom of the screen. However, they can be much more advanced, such as screen readers, commonly used by people with visual disabilities to hear the description of visual content that they cannot see </w:t>
      </w:r>
      <w:r>
        <w:rPr>
          <w:rFonts w:cs="Arial"/>
          <w:lang w:val="en-GB"/>
        </w:rPr>
        <w:t>o</w:t>
      </w:r>
      <w:r w:rsidRPr="0039170B">
        <w:rPr>
          <w:rFonts w:cs="Arial"/>
          <w:lang w:val="en-GB"/>
        </w:rPr>
        <w:t>n the screen.</w:t>
      </w:r>
    </w:p>
    <w:p w14:paraId="1728D7D2" w14:textId="77777777" w:rsidR="00006251" w:rsidRDefault="00006251" w:rsidP="00006251">
      <w:pPr>
        <w:jc w:val="both"/>
        <w:rPr>
          <w:rFonts w:cs="Arial"/>
          <w:lang w:val="en-GB"/>
        </w:rPr>
      </w:pPr>
      <w:r>
        <w:rPr>
          <w:rFonts w:cs="Arial"/>
          <w:lang w:val="en-GB"/>
        </w:rPr>
        <w:t>Therefore i</w:t>
      </w:r>
      <w:r w:rsidRPr="00F15CFF">
        <w:rPr>
          <w:rFonts w:cs="Arial"/>
          <w:lang w:val="en-GB"/>
        </w:rPr>
        <w:t xml:space="preserve">t is very important that the authors of digital content take into account minimum standards to ensure that content can be </w:t>
      </w:r>
      <w:r>
        <w:rPr>
          <w:rFonts w:cs="Arial"/>
          <w:lang w:val="en-GB"/>
        </w:rPr>
        <w:t>used</w:t>
      </w:r>
      <w:r w:rsidRPr="00F15CFF">
        <w:rPr>
          <w:rFonts w:cs="Arial"/>
          <w:lang w:val="en-GB"/>
        </w:rPr>
        <w:t xml:space="preserve"> by the widest audience. It must be accessible content.</w:t>
      </w:r>
    </w:p>
    <w:p w14:paraId="14EC51A2" w14:textId="77777777" w:rsidR="00006251" w:rsidRPr="00F15CFF" w:rsidRDefault="00006251" w:rsidP="00006251">
      <w:pPr>
        <w:jc w:val="both"/>
        <w:rPr>
          <w:rFonts w:cs="Arial"/>
          <w:lang w:val="en-GB"/>
        </w:rPr>
      </w:pPr>
      <w:r w:rsidRPr="00F15CFF">
        <w:rPr>
          <w:rFonts w:cs="Arial"/>
          <w:lang w:val="en-GB"/>
        </w:rPr>
        <w:t xml:space="preserve">In this context, accessibility </w:t>
      </w:r>
      <w:r>
        <w:rPr>
          <w:rFonts w:cs="Arial"/>
          <w:lang w:val="en-GB"/>
        </w:rPr>
        <w:t>is a characteristic that makes</w:t>
      </w:r>
      <w:r w:rsidRPr="00F15CFF">
        <w:rPr>
          <w:rFonts w:cs="Arial"/>
          <w:lang w:val="en-GB"/>
        </w:rPr>
        <w:t xml:space="preserve"> digital content perceivable, understandable and usable by anyone, regardless of whether he or she has a disability. It is very difficult to get fully accessible content, but following some simple tips, it is easy to reach an acceptable level of accessibility, which allows interested persons to access the information</w:t>
      </w:r>
      <w:r>
        <w:rPr>
          <w:rFonts w:cs="Arial"/>
          <w:lang w:val="en-GB"/>
        </w:rPr>
        <w:t xml:space="preserve"> without trouble</w:t>
      </w:r>
      <w:r w:rsidRPr="00F15CFF">
        <w:rPr>
          <w:rFonts w:cs="Arial"/>
          <w:lang w:val="en-GB"/>
        </w:rPr>
        <w:t>.</w:t>
      </w:r>
    </w:p>
    <w:p w14:paraId="49046C1F" w14:textId="77777777" w:rsidR="00006251" w:rsidRPr="008C1F60" w:rsidRDefault="00006251" w:rsidP="00006251">
      <w:pPr>
        <w:jc w:val="both"/>
        <w:rPr>
          <w:rFonts w:cs="Arial"/>
        </w:rPr>
      </w:pPr>
      <w:r w:rsidRPr="00F15CFF">
        <w:rPr>
          <w:rFonts w:cs="Arial"/>
          <w:lang w:val="en-GB"/>
        </w:rPr>
        <w:t xml:space="preserve">The guidelines set out in this book are not new. In general, they are common sense recommendations, and many are suggestions proposed by the creators of content editing tools, which for some years </w:t>
      </w:r>
      <w:r>
        <w:rPr>
          <w:rFonts w:cs="Arial"/>
          <w:lang w:val="en-GB"/>
        </w:rPr>
        <w:t xml:space="preserve">have </w:t>
      </w:r>
      <w:r w:rsidRPr="00F15CFF">
        <w:rPr>
          <w:rFonts w:cs="Arial"/>
          <w:lang w:val="en-GB"/>
        </w:rPr>
        <w:t>provide</w:t>
      </w:r>
      <w:r>
        <w:rPr>
          <w:rFonts w:cs="Arial"/>
          <w:lang w:val="en-GB"/>
        </w:rPr>
        <w:t>d</w:t>
      </w:r>
      <w:r w:rsidRPr="00F15CFF">
        <w:rPr>
          <w:rFonts w:cs="Arial"/>
          <w:lang w:val="en-GB"/>
        </w:rPr>
        <w:t xml:space="preserve"> mechanisms to generate accessible content, but are often unknown by authors. </w:t>
      </w:r>
      <w:r>
        <w:rPr>
          <w:rFonts w:cs="Arial"/>
          <w:lang w:val="en-GB"/>
        </w:rPr>
        <w:t>M</w:t>
      </w:r>
      <w:r w:rsidRPr="00F15CFF">
        <w:rPr>
          <w:rFonts w:cs="Arial"/>
          <w:lang w:val="en-GB"/>
        </w:rPr>
        <w:t xml:space="preserve">ost of the guidelines are independent of the technology used in the </w:t>
      </w:r>
      <w:r>
        <w:rPr>
          <w:rFonts w:cs="Arial"/>
          <w:lang w:val="en-GB"/>
        </w:rPr>
        <w:t>creation</w:t>
      </w:r>
      <w:r w:rsidRPr="00F15CFF">
        <w:rPr>
          <w:rFonts w:cs="Arial"/>
          <w:lang w:val="en-GB"/>
        </w:rPr>
        <w:t xml:space="preserve"> of content.</w:t>
      </w:r>
      <w:r>
        <w:rPr>
          <w:rFonts w:cs="Arial"/>
          <w:lang w:val="en-GB"/>
        </w:rPr>
        <w:t xml:space="preserve"> </w:t>
      </w:r>
      <w:r w:rsidRPr="008C1F60">
        <w:rPr>
          <w:rFonts w:cs="Arial"/>
        </w:rPr>
        <w:t xml:space="preserve">For example, the recommendation of </w:t>
      </w:r>
      <w:r>
        <w:rPr>
          <w:rFonts w:cs="Arial"/>
        </w:rPr>
        <w:t>“content</w:t>
      </w:r>
      <w:r w:rsidRPr="008C1F60">
        <w:rPr>
          <w:rFonts w:cs="Arial"/>
        </w:rPr>
        <w:t xml:space="preserve"> in video format must include subtitles</w:t>
      </w:r>
      <w:r>
        <w:rPr>
          <w:rFonts w:cs="Arial"/>
        </w:rPr>
        <w:t>”</w:t>
      </w:r>
      <w:r w:rsidRPr="008C1F60">
        <w:rPr>
          <w:rFonts w:cs="Arial"/>
        </w:rPr>
        <w:t xml:space="preserve"> is generic and applicable to any video editing technology.</w:t>
      </w:r>
    </w:p>
    <w:p w14:paraId="1F354DE5" w14:textId="77777777" w:rsidR="00006251" w:rsidRDefault="00006251" w:rsidP="00006251">
      <w:pPr>
        <w:jc w:val="both"/>
        <w:rPr>
          <w:rFonts w:cs="Arial"/>
          <w:lang w:val="en-GB"/>
        </w:rPr>
      </w:pPr>
      <w:r w:rsidRPr="00CF72A7">
        <w:rPr>
          <w:rFonts w:cs="Arial"/>
          <w:lang w:val="en-GB"/>
        </w:rPr>
        <w:t xml:space="preserve">This book is intended </w:t>
      </w:r>
      <w:r>
        <w:rPr>
          <w:rFonts w:cs="Arial"/>
          <w:lang w:val="en-GB"/>
        </w:rPr>
        <w:t>to be</w:t>
      </w:r>
      <w:r w:rsidRPr="00CF72A7">
        <w:rPr>
          <w:rFonts w:cs="Arial"/>
          <w:lang w:val="en-GB"/>
        </w:rPr>
        <w:t xml:space="preserve"> a practical guide.</w:t>
      </w:r>
      <w:r>
        <w:rPr>
          <w:rFonts w:cs="Arial"/>
          <w:lang w:val="en-GB"/>
        </w:rPr>
        <w:t xml:space="preserve"> </w:t>
      </w:r>
      <w:r w:rsidRPr="00CF72A7">
        <w:rPr>
          <w:rFonts w:cs="Arial"/>
          <w:lang w:val="en-GB"/>
        </w:rPr>
        <w:t xml:space="preserve">Therefore, in addition to providing guidance, examples of how to perform them using some of the </w:t>
      </w:r>
      <w:r>
        <w:rPr>
          <w:rFonts w:cs="Arial"/>
          <w:lang w:val="en-GB"/>
        </w:rPr>
        <w:t xml:space="preserve">most used </w:t>
      </w:r>
      <w:r w:rsidRPr="00CF72A7">
        <w:rPr>
          <w:rFonts w:cs="Arial"/>
          <w:lang w:val="en-GB"/>
        </w:rPr>
        <w:t>editors of digital content are presented.</w:t>
      </w:r>
      <w:r>
        <w:rPr>
          <w:rFonts w:cs="Arial"/>
          <w:lang w:val="en-GB"/>
        </w:rPr>
        <w:t xml:space="preserve"> </w:t>
      </w:r>
      <w:r w:rsidRPr="00CF72A7">
        <w:rPr>
          <w:rFonts w:cs="Arial"/>
          <w:lang w:val="en-GB"/>
        </w:rPr>
        <w:t xml:space="preserve">Among others, Microsoft Office suite to create documents (with Word) and slide presentations (with PowerPoint) are used, because they offer advanced mechanisms that help the author to create and revise </w:t>
      </w:r>
      <w:r>
        <w:rPr>
          <w:rFonts w:cs="Arial"/>
          <w:lang w:val="en-GB"/>
        </w:rPr>
        <w:t xml:space="preserve">the </w:t>
      </w:r>
      <w:r w:rsidRPr="00CF72A7">
        <w:rPr>
          <w:rFonts w:cs="Arial"/>
          <w:lang w:val="en-GB"/>
        </w:rPr>
        <w:t>accessibility of content.</w:t>
      </w:r>
    </w:p>
    <w:p w14:paraId="5AFA07C8" w14:textId="77777777" w:rsidR="00006251" w:rsidRDefault="00006251" w:rsidP="00006251">
      <w:pPr>
        <w:jc w:val="both"/>
        <w:rPr>
          <w:rFonts w:cs="Arial"/>
          <w:lang w:val="en-GB"/>
        </w:rPr>
      </w:pPr>
      <w:r>
        <w:rPr>
          <w:rFonts w:cs="Arial"/>
          <w:lang w:val="en-GB"/>
        </w:rPr>
        <w:t xml:space="preserve">This guide is useful for creating accessible digital content, even if the reader does not use the editing tools showed in the practical cases, </w:t>
      </w:r>
      <w:r w:rsidRPr="00CF72A7">
        <w:rPr>
          <w:rFonts w:cs="Arial"/>
          <w:lang w:val="en-GB"/>
        </w:rPr>
        <w:t xml:space="preserve">because requirements </w:t>
      </w:r>
      <w:r>
        <w:rPr>
          <w:rFonts w:cs="Arial"/>
          <w:lang w:val="en-GB"/>
        </w:rPr>
        <w:t xml:space="preserve">can be found </w:t>
      </w:r>
      <w:r w:rsidRPr="00CF72A7">
        <w:rPr>
          <w:rFonts w:cs="Arial"/>
          <w:lang w:val="en-GB"/>
        </w:rPr>
        <w:t xml:space="preserve">for such content, and </w:t>
      </w:r>
      <w:r>
        <w:rPr>
          <w:rFonts w:cs="Arial"/>
          <w:lang w:val="en-GB"/>
        </w:rPr>
        <w:t>it is easy to</w:t>
      </w:r>
      <w:r w:rsidRPr="00CF72A7">
        <w:rPr>
          <w:rFonts w:cs="Arial"/>
          <w:lang w:val="en-GB"/>
        </w:rPr>
        <w:t xml:space="preserve"> </w:t>
      </w:r>
      <w:r>
        <w:rPr>
          <w:rFonts w:cs="Arial"/>
          <w:lang w:val="en-GB"/>
        </w:rPr>
        <w:t>locate the features</w:t>
      </w:r>
      <w:r w:rsidRPr="00CF72A7">
        <w:rPr>
          <w:rFonts w:cs="Arial"/>
          <w:lang w:val="en-GB"/>
        </w:rPr>
        <w:t xml:space="preserve"> in </w:t>
      </w:r>
      <w:r>
        <w:rPr>
          <w:rFonts w:cs="Arial"/>
          <w:lang w:val="en-GB"/>
        </w:rPr>
        <w:t>another</w:t>
      </w:r>
      <w:r w:rsidRPr="00CF72A7">
        <w:rPr>
          <w:rFonts w:cs="Arial"/>
          <w:lang w:val="en-GB"/>
        </w:rPr>
        <w:t xml:space="preserve"> editor.</w:t>
      </w:r>
      <w:r>
        <w:rPr>
          <w:rFonts w:cs="Arial"/>
          <w:lang w:val="en-GB"/>
        </w:rPr>
        <w:t xml:space="preserve"> </w:t>
      </w:r>
      <w:r w:rsidRPr="00CF72A7">
        <w:rPr>
          <w:rFonts w:cs="Arial"/>
          <w:lang w:val="en-GB"/>
        </w:rPr>
        <w:t xml:space="preserve">For example, to meet the requirement that every image in a document or </w:t>
      </w:r>
      <w:r w:rsidRPr="00CF72A7">
        <w:rPr>
          <w:rFonts w:cs="Arial"/>
          <w:lang w:val="en-GB"/>
        </w:rPr>
        <w:lastRenderedPageBreak/>
        <w:t>presentation should have a text that describes it</w:t>
      </w:r>
      <w:r>
        <w:rPr>
          <w:rFonts w:cs="Arial"/>
          <w:lang w:val="en-GB"/>
        </w:rPr>
        <w:t>, t</w:t>
      </w:r>
      <w:r w:rsidRPr="00CF72A7">
        <w:rPr>
          <w:rFonts w:cs="Arial"/>
          <w:lang w:val="en-GB"/>
        </w:rPr>
        <w:t xml:space="preserve">his guide explains how to do it in a few editors, but any current editor allows the author to </w:t>
      </w:r>
      <w:r>
        <w:rPr>
          <w:rFonts w:cs="Arial"/>
          <w:lang w:val="en-GB"/>
        </w:rPr>
        <w:t>enter</w:t>
      </w:r>
      <w:r w:rsidRPr="00CF72A7">
        <w:rPr>
          <w:rFonts w:cs="Arial"/>
          <w:lang w:val="en-GB"/>
        </w:rPr>
        <w:t xml:space="preserve"> that description, and </w:t>
      </w:r>
      <w:r>
        <w:rPr>
          <w:rFonts w:cs="Arial"/>
          <w:lang w:val="en-GB"/>
        </w:rPr>
        <w:t xml:space="preserve">the user </w:t>
      </w:r>
      <w:r w:rsidRPr="00CF72A7">
        <w:rPr>
          <w:rFonts w:cs="Arial"/>
          <w:lang w:val="en-GB"/>
        </w:rPr>
        <w:t xml:space="preserve">only </w:t>
      </w:r>
      <w:r>
        <w:rPr>
          <w:rFonts w:cs="Arial"/>
          <w:lang w:val="en-GB"/>
        </w:rPr>
        <w:t>has</w:t>
      </w:r>
      <w:r w:rsidRPr="00CF72A7">
        <w:rPr>
          <w:rFonts w:cs="Arial"/>
          <w:lang w:val="en-GB"/>
        </w:rPr>
        <w:t xml:space="preserve"> to find such functionality in the editor used.</w:t>
      </w:r>
    </w:p>
    <w:p w14:paraId="45096955" w14:textId="77777777" w:rsidR="00006251" w:rsidRPr="008C1F60" w:rsidRDefault="00006251" w:rsidP="00006251">
      <w:pPr>
        <w:jc w:val="both"/>
        <w:rPr>
          <w:rFonts w:cs="Arial"/>
        </w:rPr>
      </w:pPr>
      <w:r w:rsidRPr="00CF72A7">
        <w:rPr>
          <w:rFonts w:cs="Arial"/>
          <w:lang w:val="en-GB"/>
        </w:rPr>
        <w:t>The</w:t>
      </w:r>
      <w:r>
        <w:rPr>
          <w:rFonts w:cs="Arial"/>
          <w:lang w:val="en-GB"/>
        </w:rPr>
        <w:t xml:space="preserve"> book consists of five chapters, which</w:t>
      </w:r>
      <w:r w:rsidRPr="00CF72A7">
        <w:rPr>
          <w:rFonts w:cs="Arial"/>
          <w:lang w:val="en-GB"/>
        </w:rPr>
        <w:t xml:space="preserve"> tr</w:t>
      </w:r>
      <w:r>
        <w:rPr>
          <w:rFonts w:cs="Arial"/>
          <w:lang w:val="en-GB"/>
        </w:rPr>
        <w:t>y</w:t>
      </w:r>
      <w:r w:rsidRPr="00CF72A7">
        <w:rPr>
          <w:rFonts w:cs="Arial"/>
          <w:lang w:val="en-GB"/>
        </w:rPr>
        <w:t xml:space="preserve"> to cover </w:t>
      </w:r>
      <w:r>
        <w:rPr>
          <w:rFonts w:cs="Arial"/>
          <w:lang w:val="en-GB"/>
        </w:rPr>
        <w:t>the widest variety of</w:t>
      </w:r>
      <w:r w:rsidRPr="00CF72A7">
        <w:rPr>
          <w:rFonts w:cs="Arial"/>
          <w:lang w:val="en-GB"/>
        </w:rPr>
        <w:t xml:space="preserve"> </w:t>
      </w:r>
      <w:r>
        <w:rPr>
          <w:rFonts w:cs="Arial"/>
          <w:lang w:val="en-GB"/>
        </w:rPr>
        <w:t xml:space="preserve">digital content </w:t>
      </w:r>
      <w:r w:rsidRPr="00CF72A7">
        <w:rPr>
          <w:rFonts w:cs="Arial"/>
          <w:lang w:val="en-GB"/>
        </w:rPr>
        <w:t xml:space="preserve">formats. Each chapter has </w:t>
      </w:r>
      <w:r>
        <w:rPr>
          <w:rFonts w:cs="Arial"/>
          <w:lang w:val="en-GB"/>
        </w:rPr>
        <w:t>been created by different</w:t>
      </w:r>
      <w:r w:rsidRPr="00CF72A7">
        <w:rPr>
          <w:rFonts w:cs="Arial"/>
          <w:lang w:val="en-GB"/>
        </w:rPr>
        <w:t xml:space="preserve"> authors</w:t>
      </w:r>
      <w:r>
        <w:rPr>
          <w:rFonts w:cs="Arial"/>
          <w:lang w:val="en-GB"/>
        </w:rPr>
        <w:t>, who come from a total of four different</w:t>
      </w:r>
      <w:r w:rsidRPr="008C1F60">
        <w:rPr>
          <w:rFonts w:cs="Arial"/>
        </w:rPr>
        <w:t xml:space="preserve"> countries: Colombia, Ecuador, El Salvador and Spain.</w:t>
      </w:r>
    </w:p>
    <w:p w14:paraId="151ACE61" w14:textId="1EC92BB5" w:rsidR="00006251" w:rsidRDefault="00006251" w:rsidP="00006251">
      <w:pPr>
        <w:jc w:val="both"/>
        <w:rPr>
          <w:rFonts w:cs="Arial"/>
        </w:rPr>
      </w:pPr>
      <w:r w:rsidRPr="008C1F60">
        <w:rPr>
          <w:rFonts w:cs="Arial"/>
        </w:rPr>
        <w:t xml:space="preserve">The </w:t>
      </w:r>
      <w:r w:rsidRPr="008C1F60">
        <w:rPr>
          <w:rFonts w:cs="Arial"/>
          <w:b/>
        </w:rPr>
        <w:t>first chapter</w:t>
      </w:r>
      <w:r w:rsidRPr="008C1F60">
        <w:rPr>
          <w:rFonts w:cs="Arial"/>
        </w:rPr>
        <w:t xml:space="preserve"> is about how to create accessible documents with a text processor.</w:t>
      </w:r>
      <w:r>
        <w:rPr>
          <w:rFonts w:cs="Arial"/>
        </w:rPr>
        <w:t xml:space="preserve"> </w:t>
      </w:r>
      <w:r w:rsidRPr="008C1F60">
        <w:rPr>
          <w:rFonts w:cs="Arial"/>
        </w:rPr>
        <w:t xml:space="preserve">This chapter provides general guidelines </w:t>
      </w:r>
      <w:r>
        <w:rPr>
          <w:rFonts w:cs="Arial"/>
        </w:rPr>
        <w:t>that</w:t>
      </w:r>
      <w:r w:rsidRPr="008C1F60">
        <w:rPr>
          <w:rFonts w:cs="Arial"/>
        </w:rPr>
        <w:t xml:space="preserve"> can be applied using any text processor. </w:t>
      </w:r>
      <w:r>
        <w:rPr>
          <w:rFonts w:cs="Arial"/>
        </w:rPr>
        <w:t>The</w:t>
      </w:r>
      <w:r w:rsidRPr="00252E38">
        <w:rPr>
          <w:rFonts w:cs="Arial"/>
        </w:rPr>
        <w:t>s</w:t>
      </w:r>
      <w:r>
        <w:rPr>
          <w:rFonts w:cs="Arial"/>
        </w:rPr>
        <w:t>e guidelines start</w:t>
      </w:r>
      <w:r w:rsidRPr="00252E38">
        <w:rPr>
          <w:rFonts w:cs="Arial"/>
        </w:rPr>
        <w:t xml:space="preserve"> with the requirement of establis</w:t>
      </w:r>
      <w:r>
        <w:rPr>
          <w:rFonts w:cs="Arial"/>
        </w:rPr>
        <w:t>hing</w:t>
      </w:r>
      <w:r w:rsidRPr="00252E38">
        <w:rPr>
          <w:rFonts w:cs="Arial"/>
        </w:rPr>
        <w:t xml:space="preserve"> the language of the document</w:t>
      </w:r>
      <w:r>
        <w:rPr>
          <w:rFonts w:cs="Arial"/>
        </w:rPr>
        <w:t>,</w:t>
      </w:r>
      <w:r w:rsidRPr="00252E38">
        <w:rPr>
          <w:rFonts w:cs="Arial"/>
        </w:rPr>
        <w:t xml:space="preserve"> </w:t>
      </w:r>
      <w:r>
        <w:rPr>
          <w:rFonts w:cs="Arial"/>
        </w:rPr>
        <w:t>which</w:t>
      </w:r>
      <w:r w:rsidRPr="00252E38">
        <w:rPr>
          <w:rFonts w:cs="Arial"/>
        </w:rPr>
        <w:t xml:space="preserve"> is important because the screen reader used by a blind person generate</w:t>
      </w:r>
      <w:r>
        <w:rPr>
          <w:rFonts w:cs="Arial"/>
        </w:rPr>
        <w:t>s</w:t>
      </w:r>
      <w:r w:rsidRPr="00252E38">
        <w:rPr>
          <w:rFonts w:cs="Arial"/>
        </w:rPr>
        <w:t xml:space="preserve"> the audio in the same language of the document. After that, many other recommendations </w:t>
      </w:r>
      <w:r>
        <w:rPr>
          <w:rFonts w:cs="Arial"/>
        </w:rPr>
        <w:t xml:space="preserve">are described </w:t>
      </w:r>
      <w:r w:rsidRPr="00252E38">
        <w:rPr>
          <w:rFonts w:cs="Arial"/>
        </w:rPr>
        <w:t xml:space="preserve">for getting accessible documents. </w:t>
      </w:r>
      <w:r>
        <w:rPr>
          <w:rFonts w:cs="Arial"/>
        </w:rPr>
        <w:t>F</w:t>
      </w:r>
      <w:r w:rsidRPr="00252E38">
        <w:rPr>
          <w:rFonts w:cs="Arial"/>
        </w:rPr>
        <w:t xml:space="preserve">inally, </w:t>
      </w:r>
      <w:r>
        <w:rPr>
          <w:rFonts w:cs="Arial"/>
        </w:rPr>
        <w:t>the way to</w:t>
      </w:r>
      <w:r w:rsidRPr="00252E38">
        <w:rPr>
          <w:rFonts w:cs="Arial"/>
        </w:rPr>
        <w:t xml:space="preserve"> use the tools for checking the accessibility of a document</w:t>
      </w:r>
      <w:r>
        <w:rPr>
          <w:rFonts w:cs="Arial"/>
        </w:rPr>
        <w:t xml:space="preserve"> is described</w:t>
      </w:r>
      <w:r w:rsidRPr="00252E38">
        <w:rPr>
          <w:rFonts w:cs="Arial"/>
        </w:rPr>
        <w:t>.</w:t>
      </w:r>
    </w:p>
    <w:p w14:paraId="406C1350" w14:textId="77777777" w:rsidR="00006251" w:rsidRPr="002C12F6" w:rsidRDefault="00006251" w:rsidP="00006251">
      <w:pPr>
        <w:jc w:val="both"/>
        <w:rPr>
          <w:rFonts w:cs="Arial"/>
        </w:rPr>
      </w:pPr>
      <w:r w:rsidRPr="002C12F6">
        <w:rPr>
          <w:rFonts w:cs="Arial"/>
        </w:rPr>
        <w:t xml:space="preserve">The </w:t>
      </w:r>
      <w:r w:rsidRPr="002C12F6">
        <w:rPr>
          <w:rFonts w:cs="Arial"/>
          <w:b/>
        </w:rPr>
        <w:t xml:space="preserve">second chapter </w:t>
      </w:r>
      <w:r w:rsidRPr="002C12F6">
        <w:rPr>
          <w:rFonts w:cs="Arial"/>
        </w:rPr>
        <w:t>shows general guidelines for creating accessible presentatio</w:t>
      </w:r>
      <w:r>
        <w:rPr>
          <w:rFonts w:cs="Arial"/>
        </w:rPr>
        <w:t xml:space="preserve">ns, as well as practical cases using </w:t>
      </w:r>
      <w:r w:rsidRPr="002C12F6">
        <w:rPr>
          <w:rFonts w:cs="Arial"/>
        </w:rPr>
        <w:t xml:space="preserve">PowerPoint. Many of the recommendations introduced in the first chapter are </w:t>
      </w:r>
      <w:r>
        <w:rPr>
          <w:rFonts w:cs="Arial"/>
        </w:rPr>
        <w:t>showed again</w:t>
      </w:r>
      <w:r w:rsidRPr="002C12F6">
        <w:rPr>
          <w:rFonts w:cs="Arial"/>
        </w:rPr>
        <w:t xml:space="preserve"> in this chapter, although they are adapted to </w:t>
      </w:r>
      <w:r>
        <w:rPr>
          <w:rFonts w:cs="Arial"/>
        </w:rPr>
        <w:t xml:space="preserve">a </w:t>
      </w:r>
      <w:r w:rsidRPr="002C12F6">
        <w:rPr>
          <w:rFonts w:cs="Arial"/>
        </w:rPr>
        <w:t xml:space="preserve">presentations editor. </w:t>
      </w:r>
      <w:r>
        <w:rPr>
          <w:rFonts w:cs="Arial"/>
        </w:rPr>
        <w:t>Moreover</w:t>
      </w:r>
      <w:r w:rsidRPr="002C12F6">
        <w:rPr>
          <w:rFonts w:cs="Arial"/>
        </w:rPr>
        <w:t>, one section describes how to check the accessibility using tools such as PowerPoint.</w:t>
      </w:r>
    </w:p>
    <w:p w14:paraId="0D2DC71F" w14:textId="77777777" w:rsidR="00006251" w:rsidRPr="002C12F6" w:rsidRDefault="00006251" w:rsidP="00006251">
      <w:pPr>
        <w:jc w:val="both"/>
        <w:rPr>
          <w:rFonts w:cs="Arial"/>
        </w:rPr>
      </w:pPr>
      <w:r w:rsidRPr="002C12F6">
        <w:rPr>
          <w:rFonts w:cs="Arial"/>
        </w:rPr>
        <w:t xml:space="preserve">The </w:t>
      </w:r>
      <w:r w:rsidRPr="002C12F6">
        <w:rPr>
          <w:rFonts w:cs="Arial"/>
          <w:b/>
        </w:rPr>
        <w:t xml:space="preserve">third chapter </w:t>
      </w:r>
      <w:r w:rsidRPr="002C12F6">
        <w:rPr>
          <w:rFonts w:cs="Arial"/>
        </w:rPr>
        <w:t>is dedicated to the accessibility of files and documents in PDF format. In this case, if the PDF document is obtained using an accessible</w:t>
      </w:r>
      <w:r>
        <w:rPr>
          <w:rFonts w:cs="Arial"/>
        </w:rPr>
        <w:t xml:space="preserve"> source</w:t>
      </w:r>
      <w:r w:rsidRPr="002C12F6">
        <w:rPr>
          <w:rFonts w:cs="Arial"/>
        </w:rPr>
        <w:t xml:space="preserve"> document we could confirm that the </w:t>
      </w:r>
      <w:r>
        <w:rPr>
          <w:rFonts w:cs="Arial"/>
        </w:rPr>
        <w:t xml:space="preserve">resulting </w:t>
      </w:r>
      <w:r w:rsidRPr="002C12F6">
        <w:rPr>
          <w:rFonts w:cs="Arial"/>
        </w:rPr>
        <w:t xml:space="preserve">PDF </w:t>
      </w:r>
      <w:r>
        <w:rPr>
          <w:rFonts w:cs="Arial"/>
        </w:rPr>
        <w:t>is</w:t>
      </w:r>
      <w:r w:rsidRPr="002C12F6">
        <w:rPr>
          <w:rFonts w:cs="Arial"/>
        </w:rPr>
        <w:t xml:space="preserve"> accessible. </w:t>
      </w:r>
      <w:r>
        <w:rPr>
          <w:rFonts w:cs="Arial"/>
        </w:rPr>
        <w:t xml:space="preserve">However, in some situations there are non-accessible PDF documents published in the web, and therefore the source version is not available. Because of this, this chapter shows how to use the tools for automatically checking the accessibility of a PDF document, as well as the way to solve some accessibility issues directly in a PDF document. </w:t>
      </w:r>
    </w:p>
    <w:p w14:paraId="303CA8AF" w14:textId="77777777" w:rsidR="00006251" w:rsidRPr="00DE62FE" w:rsidRDefault="00006251" w:rsidP="00006251">
      <w:pPr>
        <w:jc w:val="both"/>
        <w:rPr>
          <w:rFonts w:cs="Arial"/>
        </w:rPr>
      </w:pPr>
      <w:r w:rsidRPr="00DE62FE">
        <w:rPr>
          <w:rFonts w:cs="Arial"/>
        </w:rPr>
        <w:t xml:space="preserve">The </w:t>
      </w:r>
      <w:r w:rsidRPr="00DE62FE">
        <w:rPr>
          <w:rFonts w:cs="Arial"/>
          <w:b/>
        </w:rPr>
        <w:t xml:space="preserve">fourth chapter </w:t>
      </w:r>
      <w:r w:rsidRPr="00DE62FE">
        <w:rPr>
          <w:rFonts w:cs="Arial"/>
        </w:rPr>
        <w:t>is based</w:t>
      </w:r>
      <w:r w:rsidRPr="00706D04">
        <w:rPr>
          <w:rFonts w:cs="Arial"/>
        </w:rPr>
        <w:t xml:space="preserve"> o</w:t>
      </w:r>
      <w:r w:rsidRPr="00DE62FE">
        <w:rPr>
          <w:rFonts w:cs="Arial"/>
        </w:rPr>
        <w:t>n accessible audiovisual content</w:t>
      </w:r>
      <w:r>
        <w:rPr>
          <w:rFonts w:cs="Arial"/>
        </w:rPr>
        <w:t>. I</w:t>
      </w:r>
      <w:r w:rsidRPr="00DE62FE">
        <w:rPr>
          <w:rFonts w:cs="Arial"/>
        </w:rPr>
        <w:t>t is divided in</w:t>
      </w:r>
      <w:r>
        <w:rPr>
          <w:rFonts w:cs="Arial"/>
        </w:rPr>
        <w:t>to</w:t>
      </w:r>
      <w:r w:rsidRPr="00DE62FE">
        <w:rPr>
          <w:rFonts w:cs="Arial"/>
        </w:rPr>
        <w:t xml:space="preserve"> two main sec</w:t>
      </w:r>
      <w:r>
        <w:rPr>
          <w:rFonts w:cs="Arial"/>
        </w:rPr>
        <w:t>tions: the first part is based o</w:t>
      </w:r>
      <w:r w:rsidRPr="00DE62FE">
        <w:rPr>
          <w:rFonts w:cs="Arial"/>
        </w:rPr>
        <w:t>n accessibility in videos, which explain</w:t>
      </w:r>
      <w:r>
        <w:rPr>
          <w:rFonts w:cs="Arial"/>
        </w:rPr>
        <w:t>s</w:t>
      </w:r>
      <w:r w:rsidRPr="00DE62FE">
        <w:rPr>
          <w:rFonts w:cs="Arial"/>
        </w:rPr>
        <w:t xml:space="preserve"> </w:t>
      </w:r>
      <w:r w:rsidRPr="00DE62FE">
        <w:rPr>
          <w:rFonts w:cs="Arial"/>
        </w:rPr>
        <w:lastRenderedPageBreak/>
        <w:t xml:space="preserve">how to easily create videos with subtitles and </w:t>
      </w:r>
      <w:r>
        <w:rPr>
          <w:rFonts w:cs="Arial"/>
        </w:rPr>
        <w:t xml:space="preserve">an </w:t>
      </w:r>
      <w:r w:rsidRPr="00DE62FE">
        <w:rPr>
          <w:rFonts w:cs="Arial"/>
        </w:rPr>
        <w:t xml:space="preserve">audio description; and the second part is about audiobooks, </w:t>
      </w:r>
      <w:r>
        <w:rPr>
          <w:rFonts w:cs="Arial"/>
        </w:rPr>
        <w:t>which shows how to convert a text document into voice and into an audiobook format, compatible with the main players.</w:t>
      </w:r>
    </w:p>
    <w:p w14:paraId="222012CC" w14:textId="77777777" w:rsidR="00006251" w:rsidRPr="00881889" w:rsidRDefault="00006251" w:rsidP="00006251">
      <w:pPr>
        <w:jc w:val="both"/>
        <w:rPr>
          <w:rFonts w:cs="Arial"/>
        </w:rPr>
      </w:pPr>
      <w:r w:rsidRPr="00326F2F">
        <w:rPr>
          <w:rFonts w:cs="Arial"/>
        </w:rPr>
        <w:t xml:space="preserve">The </w:t>
      </w:r>
      <w:r w:rsidRPr="00326F2F">
        <w:rPr>
          <w:rFonts w:cs="Arial"/>
          <w:b/>
        </w:rPr>
        <w:t>fifth</w:t>
      </w:r>
      <w:r w:rsidRPr="00326F2F">
        <w:rPr>
          <w:rFonts w:cs="Arial"/>
        </w:rPr>
        <w:t xml:space="preserve"> </w:t>
      </w:r>
      <w:r w:rsidRPr="00326F2F">
        <w:rPr>
          <w:rFonts w:cs="Arial"/>
          <w:b/>
        </w:rPr>
        <w:t>chapter</w:t>
      </w:r>
      <w:r w:rsidRPr="00326F2F">
        <w:rPr>
          <w:rFonts w:cs="Arial"/>
        </w:rPr>
        <w:t xml:space="preserve"> is about accessibility in webpages. Much of the digital content currently used </w:t>
      </w:r>
      <w:r>
        <w:rPr>
          <w:rFonts w:cs="Arial"/>
        </w:rPr>
        <w:t>is showed in</w:t>
      </w:r>
      <w:r w:rsidRPr="00326F2F">
        <w:rPr>
          <w:rFonts w:cs="Arial"/>
        </w:rPr>
        <w:t xml:space="preserve"> a webpage format, so it is important to provide accessible web content</w:t>
      </w:r>
      <w:r w:rsidRPr="00881889">
        <w:rPr>
          <w:rFonts w:cs="Arial"/>
        </w:rPr>
        <w:t xml:space="preserve">. In this field, </w:t>
      </w:r>
      <w:r w:rsidRPr="00881889">
        <w:rPr>
          <w:rFonts w:cs="Arial"/>
          <w:i/>
        </w:rPr>
        <w:t xml:space="preserve">World Wide Web Consortium </w:t>
      </w:r>
      <w:r w:rsidRPr="00881889">
        <w:rPr>
          <w:rFonts w:cs="Arial"/>
        </w:rPr>
        <w:t xml:space="preserve">(W3C) is the organization responsible of providing the standards supported in websites, such as HTML </w:t>
      </w:r>
      <w:r>
        <w:rPr>
          <w:rFonts w:cs="Arial"/>
        </w:rPr>
        <w:t xml:space="preserve">or CSS </w:t>
      </w:r>
      <w:r w:rsidRPr="00881889">
        <w:rPr>
          <w:rFonts w:cs="Arial"/>
        </w:rPr>
        <w:t>language</w:t>
      </w:r>
      <w:r>
        <w:rPr>
          <w:rFonts w:cs="Arial"/>
        </w:rPr>
        <w:t xml:space="preserve">s. </w:t>
      </w:r>
      <w:r w:rsidRPr="00881889">
        <w:rPr>
          <w:rFonts w:cs="Arial"/>
        </w:rPr>
        <w:t xml:space="preserve">The aim of this organization is also to promote accessibility in webpages, </w:t>
      </w:r>
      <w:r>
        <w:rPr>
          <w:rFonts w:cs="Arial"/>
        </w:rPr>
        <w:t xml:space="preserve">by </w:t>
      </w:r>
      <w:r w:rsidRPr="00881889">
        <w:rPr>
          <w:rFonts w:cs="Arial"/>
        </w:rPr>
        <w:t>providing recommendations. This chapter is oriented to describe the guidelines about accessible web content, known</w:t>
      </w:r>
      <w:r>
        <w:rPr>
          <w:rFonts w:cs="Arial"/>
        </w:rPr>
        <w:t xml:space="preserve"> as</w:t>
      </w:r>
      <w:r w:rsidRPr="00881889">
        <w:rPr>
          <w:rFonts w:cs="Arial"/>
        </w:rPr>
        <w:t xml:space="preserve"> </w:t>
      </w:r>
      <w:r w:rsidRPr="00881889">
        <w:rPr>
          <w:rFonts w:cs="Arial"/>
          <w:i/>
        </w:rPr>
        <w:t xml:space="preserve">Web Content Accessibility Guidelines </w:t>
      </w:r>
      <w:r w:rsidRPr="00881889">
        <w:rPr>
          <w:rFonts w:cs="Arial"/>
        </w:rPr>
        <w:t>(WCAG)</w:t>
      </w:r>
      <w:r>
        <w:rPr>
          <w:rFonts w:cs="Arial"/>
        </w:rPr>
        <w:t>. These guidelines have to be taking into account when creating webpages or web content. This chapter also shows how to check the accessibility of a webpage using automatic tools.</w:t>
      </w:r>
    </w:p>
    <w:p w14:paraId="437DF20D" w14:textId="77777777" w:rsidR="00006251" w:rsidRDefault="00006251" w:rsidP="00006251">
      <w:pPr>
        <w:jc w:val="both"/>
        <w:rPr>
          <w:rFonts w:cs="Arial"/>
        </w:rPr>
      </w:pPr>
      <w:r>
        <w:rPr>
          <w:rFonts w:cs="Arial"/>
        </w:rPr>
        <w:t xml:space="preserve">Finally, a </w:t>
      </w:r>
      <w:r w:rsidRPr="00A23ACC">
        <w:rPr>
          <w:rFonts w:cs="Arial"/>
          <w:b/>
        </w:rPr>
        <w:t>bibliography</w:t>
      </w:r>
      <w:r>
        <w:rPr>
          <w:rFonts w:cs="Arial"/>
        </w:rPr>
        <w:t xml:space="preserve"> section has been included, where the reader can find references to other documents and guides for obtaining more information about these aspects of accessibility.</w:t>
      </w:r>
    </w:p>
    <w:p w14:paraId="51BBC3AC" w14:textId="77777777" w:rsidR="00006251" w:rsidRDefault="00006251" w:rsidP="00006251">
      <w:pPr>
        <w:jc w:val="both"/>
        <w:rPr>
          <w:rFonts w:cs="Arial"/>
        </w:rPr>
      </w:pPr>
      <w:r>
        <w:rPr>
          <w:rFonts w:cs="Arial"/>
        </w:rPr>
        <w:t>The aim of this guide is being a starting point for authors of digital contents. These authors have to be aware of the accessibility issues that can be in digital resources: documents, presentations, videos, books or webpages. This guide also provides practical examples for easily showing the guidelines and recommendations for improving the accessibility of these resources.</w:t>
      </w:r>
    </w:p>
    <w:p w14:paraId="2B4E8D5B" w14:textId="77777777" w:rsidR="00006251" w:rsidRPr="00881889" w:rsidRDefault="00006251" w:rsidP="00006251">
      <w:pPr>
        <w:jc w:val="both"/>
        <w:rPr>
          <w:rFonts w:cs="Arial"/>
        </w:rPr>
      </w:pPr>
      <w:r>
        <w:rPr>
          <w:rFonts w:cs="Arial"/>
        </w:rPr>
        <w:t xml:space="preserve">This book has been created as part of ESVI-AL project, in cooperation between Latin American and European universities, funded by the European Union </w:t>
      </w:r>
      <w:r w:rsidRPr="00A23ACC">
        <w:rPr>
          <w:rFonts w:cs="Arial"/>
        </w:rPr>
        <w:t>through</w:t>
      </w:r>
      <w:r>
        <w:rPr>
          <w:rFonts w:cs="Arial"/>
        </w:rPr>
        <w:t xml:space="preserve"> ALFA III program. Participants of another ALFA III project called USo+I have contributed with their experience to this project and this book. Both ALFA III projects have been coordinated by the University of Alcala: USo+I project was coordinated by Professor Elena Campo Montalvo, and ESVI-AL project was coordinated by Professor José Ramón Hilera González. The aim of these projects and the ALFA III program is contribute to improve higher education.</w:t>
      </w:r>
    </w:p>
    <w:p w14:paraId="7F9196CC" w14:textId="77777777" w:rsidR="00006251" w:rsidRDefault="00006251" w:rsidP="00006251">
      <w:pPr>
        <w:jc w:val="both"/>
        <w:rPr>
          <w:rFonts w:cs="Arial"/>
        </w:rPr>
      </w:pPr>
      <w:r>
        <w:rPr>
          <w:rFonts w:cs="Arial"/>
        </w:rPr>
        <w:lastRenderedPageBreak/>
        <w:t xml:space="preserve">The tools proposed in this guide can help to obtain accessible digital content, progressing towards a more inclusive </w:t>
      </w:r>
      <w:r w:rsidRPr="00EC638B">
        <w:rPr>
          <w:rFonts w:cs="Arial"/>
        </w:rPr>
        <w:t>and therefore better and fairer</w:t>
      </w:r>
      <w:r>
        <w:rPr>
          <w:rFonts w:cs="Arial"/>
        </w:rPr>
        <w:t xml:space="preserve"> education, without barriers for disabled students.</w:t>
      </w:r>
    </w:p>
    <w:p w14:paraId="0F531FE6" w14:textId="77777777" w:rsidR="00006251" w:rsidRPr="00EC638B" w:rsidRDefault="00006251" w:rsidP="00006251">
      <w:pPr>
        <w:jc w:val="both"/>
        <w:rPr>
          <w:rFonts w:cs="Arial"/>
        </w:rPr>
      </w:pPr>
      <w:r>
        <w:rPr>
          <w:rFonts w:cs="Arial"/>
        </w:rPr>
        <w:t xml:space="preserve">The guide in electronic format, as well as other resources can be found on the web </w:t>
      </w:r>
      <w:hyperlink r:id="rId13" w:history="1">
        <w:r w:rsidRPr="00EC638B">
          <w:rPr>
            <w:rStyle w:val="Hipervnculo"/>
            <w:lang w:val="en-US"/>
          </w:rPr>
          <w:t>www.esvial.org</w:t>
        </w:r>
      </w:hyperlink>
      <w:r w:rsidRPr="00EC638B">
        <w:rPr>
          <w:rFonts w:cs="Arial"/>
        </w:rPr>
        <w:t>.</w:t>
      </w:r>
    </w:p>
    <w:p w14:paraId="02FB83EA" w14:textId="77777777" w:rsidR="00006251" w:rsidRPr="00EC638B" w:rsidRDefault="00006251" w:rsidP="00006251">
      <w:pPr>
        <w:jc w:val="both"/>
        <w:rPr>
          <w:rFonts w:cs="Arial"/>
        </w:rPr>
      </w:pPr>
    </w:p>
    <w:p w14:paraId="43316AED" w14:textId="6D1B57F8" w:rsidR="00B13617" w:rsidRPr="007D1353" w:rsidRDefault="00B13617" w:rsidP="008B29DF">
      <w:pPr>
        <w:ind w:left="3545"/>
        <w:rPr>
          <w:lang w:val="es-ES"/>
        </w:rPr>
      </w:pPr>
      <w:r w:rsidRPr="00DE374C">
        <w:rPr>
          <w:lang w:val="es-ES"/>
        </w:rPr>
        <w:t xml:space="preserve">Alcalá de Henares, </w:t>
      </w:r>
      <w:r w:rsidR="000A16B8" w:rsidRPr="007D1353">
        <w:rPr>
          <w:lang w:val="es-ES"/>
        </w:rPr>
        <w:t>Spain, January 2015</w:t>
      </w:r>
    </w:p>
    <w:p w14:paraId="79024DC0" w14:textId="77777777" w:rsidR="000A16B8" w:rsidRDefault="000A16B8" w:rsidP="000A16B8">
      <w:pPr>
        <w:pStyle w:val="Parrafodelistasinnumerar"/>
        <w:ind w:left="4254"/>
      </w:pPr>
      <w:r>
        <w:t>José Ramón Hilera González</w:t>
      </w:r>
    </w:p>
    <w:p w14:paraId="686DB7FB" w14:textId="77777777" w:rsidR="000A16B8" w:rsidRDefault="000A16B8" w:rsidP="000A16B8">
      <w:pPr>
        <w:pStyle w:val="Parrafodelistasinnumerar"/>
        <w:ind w:left="4254"/>
      </w:pPr>
      <w:r>
        <w:t>Elena Campo Montalvo</w:t>
      </w:r>
    </w:p>
    <w:p w14:paraId="5438147D" w14:textId="77777777" w:rsidR="000A16B8" w:rsidRDefault="000A16B8" w:rsidP="000A16B8">
      <w:pPr>
        <w:pStyle w:val="Parrafodelistasinnumerar"/>
        <w:ind w:left="4254"/>
      </w:pPr>
      <w:r>
        <w:t>Eva García López</w:t>
      </w:r>
    </w:p>
    <w:p w14:paraId="0676E65E" w14:textId="77777777" w:rsidR="000A16B8" w:rsidRPr="007D1353" w:rsidRDefault="000A16B8" w:rsidP="000A16B8">
      <w:pPr>
        <w:pStyle w:val="Parrafodelistasinnumerar"/>
        <w:ind w:left="4254"/>
        <w:rPr>
          <w:lang w:val="en-GB"/>
        </w:rPr>
      </w:pPr>
      <w:r w:rsidRPr="007D1353">
        <w:rPr>
          <w:lang w:val="en-GB"/>
        </w:rPr>
        <w:t>Antonio García Cabot</w:t>
      </w:r>
    </w:p>
    <w:p w14:paraId="31294A8C" w14:textId="1A70474B" w:rsidR="009D6515" w:rsidRPr="007D1353" w:rsidRDefault="009D6515" w:rsidP="00C77266">
      <w:pPr>
        <w:pStyle w:val="Parrafodelistasinnumerar"/>
        <w:ind w:left="4254"/>
        <w:rPr>
          <w:lang w:val="en-GB"/>
        </w:rPr>
      </w:pPr>
    </w:p>
    <w:p w14:paraId="2BC8393E" w14:textId="77777777" w:rsidR="00D87499" w:rsidRPr="007D1353" w:rsidRDefault="00D87499" w:rsidP="009F6805">
      <w:pPr>
        <w:rPr>
          <w:lang w:val="en-GB"/>
        </w:rPr>
      </w:pPr>
    </w:p>
    <w:p w14:paraId="3B48D1CC" w14:textId="77777777" w:rsidR="00D87499" w:rsidRPr="007D1353" w:rsidRDefault="00D87499" w:rsidP="009F6805">
      <w:pPr>
        <w:rPr>
          <w:lang w:val="en-GB"/>
        </w:rPr>
        <w:sectPr w:rsidR="00D87499" w:rsidRPr="007D1353" w:rsidSect="00F749A6">
          <w:headerReference w:type="even" r:id="rId14"/>
          <w:headerReference w:type="default" r:id="rId15"/>
          <w:footerReference w:type="default" r:id="rId16"/>
          <w:type w:val="oddPage"/>
          <w:pgSz w:w="11907" w:h="16840" w:code="293"/>
          <w:pgMar w:top="1871" w:right="1701" w:bottom="1588" w:left="1758" w:header="851" w:footer="680" w:gutter="0"/>
          <w:pgNumType w:fmt="lowerRoman"/>
          <w:cols w:space="708"/>
          <w:docGrid w:linePitch="360"/>
        </w:sectPr>
      </w:pPr>
    </w:p>
    <w:p w14:paraId="48551D2F" w14:textId="044D6873" w:rsidR="00C17CC4" w:rsidRDefault="00F6436F" w:rsidP="006F2774">
      <w:pPr>
        <w:pStyle w:val="Titulo1noindice"/>
        <w:spacing w:before="2000"/>
      </w:pPr>
      <w:r>
        <w:lastRenderedPageBreak/>
        <w:t>Table of c</w:t>
      </w:r>
      <w:r w:rsidR="00A46C26">
        <w:t>ontents</w:t>
      </w:r>
    </w:p>
    <w:p w14:paraId="055A1A36" w14:textId="77777777" w:rsidR="007217A4" w:rsidRPr="007D1353" w:rsidRDefault="00B42742">
      <w:pPr>
        <w:pStyle w:val="TDC1"/>
        <w:tabs>
          <w:tab w:val="left" w:pos="2551"/>
        </w:tabs>
        <w:rPr>
          <w:rFonts w:asciiTheme="minorHAnsi" w:eastAsiaTheme="minorEastAsia" w:hAnsiTheme="minorHAnsi" w:cstheme="minorBidi"/>
          <w:b w:val="0"/>
          <w:bCs w:val="0"/>
          <w:smallCaps w:val="0"/>
          <w:color w:val="auto"/>
          <w:lang w:val="en-GB" w:eastAsia="ja-JP"/>
        </w:rPr>
      </w:pPr>
      <w:r>
        <w:fldChar w:fldCharType="begin"/>
      </w:r>
      <w:r>
        <w:instrText xml:space="preserve"> TOC \o "2-3" \h \z \t "Título 1;1;Título;1" </w:instrText>
      </w:r>
      <w:r>
        <w:fldChar w:fldCharType="separate"/>
      </w:r>
      <w:r w:rsidR="007217A4">
        <w:t>Chapter 1.</w:t>
      </w:r>
      <w:r w:rsidR="007217A4" w:rsidRPr="007D1353">
        <w:rPr>
          <w:rFonts w:asciiTheme="minorHAnsi" w:eastAsiaTheme="minorEastAsia" w:hAnsiTheme="minorHAnsi" w:cstheme="minorBidi"/>
          <w:b w:val="0"/>
          <w:bCs w:val="0"/>
          <w:smallCaps w:val="0"/>
          <w:color w:val="auto"/>
          <w:lang w:val="en-GB" w:eastAsia="ja-JP"/>
        </w:rPr>
        <w:tab/>
      </w:r>
      <w:r w:rsidR="007217A4">
        <w:t>Creating accessible text documents using Word</w:t>
      </w:r>
      <w:r w:rsidR="007217A4">
        <w:tab/>
      </w:r>
      <w:r w:rsidR="007217A4">
        <w:fldChar w:fldCharType="begin"/>
      </w:r>
      <w:r w:rsidR="007217A4">
        <w:instrText xml:space="preserve"> PAGEREF _Toc283026810 \h </w:instrText>
      </w:r>
      <w:r w:rsidR="007217A4">
        <w:fldChar w:fldCharType="separate"/>
      </w:r>
      <w:r w:rsidR="000B613F">
        <w:t>1</w:t>
      </w:r>
      <w:r w:rsidR="007217A4">
        <w:fldChar w:fldCharType="end"/>
      </w:r>
    </w:p>
    <w:p w14:paraId="6CAC494E" w14:textId="77777777" w:rsidR="007217A4" w:rsidRPr="007D1353" w:rsidRDefault="007217A4">
      <w:pPr>
        <w:pStyle w:val="TDC2"/>
        <w:rPr>
          <w:rFonts w:asciiTheme="minorHAnsi" w:eastAsiaTheme="minorEastAsia" w:hAnsiTheme="minorHAnsi" w:cstheme="minorBidi"/>
          <w:color w:val="auto"/>
          <w:szCs w:val="24"/>
          <w:lang w:val="en-GB" w:eastAsia="ja-JP"/>
        </w:rPr>
      </w:pPr>
      <w:r>
        <w:t>1.1</w:t>
      </w:r>
      <w:r w:rsidRPr="007D1353">
        <w:rPr>
          <w:rFonts w:asciiTheme="minorHAnsi" w:eastAsiaTheme="minorEastAsia" w:hAnsiTheme="minorHAnsi" w:cstheme="minorBidi"/>
          <w:color w:val="auto"/>
          <w:szCs w:val="24"/>
          <w:lang w:val="en-GB" w:eastAsia="ja-JP"/>
        </w:rPr>
        <w:tab/>
      </w:r>
      <w:r>
        <w:t>Guidelines for creating accessible contents in Microsoft Word</w:t>
      </w:r>
      <w:r>
        <w:tab/>
      </w:r>
      <w:r>
        <w:fldChar w:fldCharType="begin"/>
      </w:r>
      <w:r>
        <w:instrText xml:space="preserve"> PAGEREF _Toc283026811 \h </w:instrText>
      </w:r>
      <w:r>
        <w:fldChar w:fldCharType="separate"/>
      </w:r>
      <w:r w:rsidR="000B613F">
        <w:t>2</w:t>
      </w:r>
      <w:r>
        <w:fldChar w:fldCharType="end"/>
      </w:r>
    </w:p>
    <w:p w14:paraId="28851E50"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1.1.1</w:t>
      </w:r>
      <w:r w:rsidRPr="007D1353">
        <w:rPr>
          <w:rFonts w:asciiTheme="minorHAnsi" w:eastAsiaTheme="minorEastAsia" w:hAnsiTheme="minorHAnsi" w:cstheme="minorBidi"/>
          <w:szCs w:val="24"/>
          <w:lang w:val="en-GB" w:eastAsia="ja-JP"/>
        </w:rPr>
        <w:tab/>
      </w:r>
      <w:r>
        <w:t>Simple text</w:t>
      </w:r>
      <w:r>
        <w:tab/>
      </w:r>
      <w:r>
        <w:fldChar w:fldCharType="begin"/>
      </w:r>
      <w:r>
        <w:instrText xml:space="preserve"> PAGEREF _Toc283026812 \h </w:instrText>
      </w:r>
      <w:r>
        <w:fldChar w:fldCharType="separate"/>
      </w:r>
      <w:r w:rsidR="000B613F">
        <w:t>2</w:t>
      </w:r>
      <w:r>
        <w:fldChar w:fldCharType="end"/>
      </w:r>
    </w:p>
    <w:p w14:paraId="15E8A8F9"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1.1.2</w:t>
      </w:r>
      <w:r w:rsidRPr="007D1353">
        <w:rPr>
          <w:rFonts w:asciiTheme="minorHAnsi" w:eastAsiaTheme="minorEastAsia" w:hAnsiTheme="minorHAnsi" w:cstheme="minorBidi"/>
          <w:szCs w:val="24"/>
          <w:lang w:val="en-GB" w:eastAsia="ja-JP"/>
        </w:rPr>
        <w:tab/>
      </w:r>
      <w:r>
        <w:t>Document language</w:t>
      </w:r>
      <w:r>
        <w:tab/>
      </w:r>
      <w:r>
        <w:fldChar w:fldCharType="begin"/>
      </w:r>
      <w:r>
        <w:instrText xml:space="preserve"> PAGEREF _Toc283026813 \h </w:instrText>
      </w:r>
      <w:r>
        <w:fldChar w:fldCharType="separate"/>
      </w:r>
      <w:r w:rsidR="000B613F">
        <w:t>2</w:t>
      </w:r>
      <w:r>
        <w:fldChar w:fldCharType="end"/>
      </w:r>
    </w:p>
    <w:p w14:paraId="19A71DFE"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rsidRPr="00BE7042">
        <w:t>1.1.3</w:t>
      </w:r>
      <w:r w:rsidRPr="007D1353">
        <w:rPr>
          <w:rFonts w:asciiTheme="minorHAnsi" w:eastAsiaTheme="minorEastAsia" w:hAnsiTheme="minorHAnsi" w:cstheme="minorBidi"/>
          <w:szCs w:val="24"/>
          <w:lang w:val="en-GB" w:eastAsia="ja-JP"/>
        </w:rPr>
        <w:tab/>
      </w:r>
      <w:r>
        <w:t>Font characteristics</w:t>
      </w:r>
      <w:r>
        <w:tab/>
      </w:r>
      <w:r>
        <w:fldChar w:fldCharType="begin"/>
      </w:r>
      <w:r>
        <w:instrText xml:space="preserve"> PAGEREF _Toc283026814 \h </w:instrText>
      </w:r>
      <w:r>
        <w:fldChar w:fldCharType="separate"/>
      </w:r>
      <w:r w:rsidR="000B613F">
        <w:t>5</w:t>
      </w:r>
      <w:r>
        <w:fldChar w:fldCharType="end"/>
      </w:r>
    </w:p>
    <w:p w14:paraId="3B366254"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1.1.4</w:t>
      </w:r>
      <w:r w:rsidRPr="007D1353">
        <w:rPr>
          <w:rFonts w:asciiTheme="minorHAnsi" w:eastAsiaTheme="minorEastAsia" w:hAnsiTheme="minorHAnsi" w:cstheme="minorBidi"/>
          <w:szCs w:val="24"/>
          <w:lang w:val="en-GB" w:eastAsia="ja-JP"/>
        </w:rPr>
        <w:tab/>
      </w:r>
      <w:r>
        <w:t>Titles</w:t>
      </w:r>
      <w:r>
        <w:tab/>
      </w:r>
      <w:r>
        <w:fldChar w:fldCharType="begin"/>
      </w:r>
      <w:r>
        <w:instrText xml:space="preserve"> PAGEREF _Toc283026815 \h </w:instrText>
      </w:r>
      <w:r>
        <w:fldChar w:fldCharType="separate"/>
      </w:r>
      <w:r w:rsidR="000B613F">
        <w:t>6</w:t>
      </w:r>
      <w:r>
        <w:fldChar w:fldCharType="end"/>
      </w:r>
    </w:p>
    <w:p w14:paraId="30670E2D"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1.1.5</w:t>
      </w:r>
      <w:r w:rsidRPr="007D1353">
        <w:rPr>
          <w:rFonts w:asciiTheme="minorHAnsi" w:eastAsiaTheme="minorEastAsia" w:hAnsiTheme="minorHAnsi" w:cstheme="minorBidi"/>
          <w:szCs w:val="24"/>
          <w:lang w:val="en-GB" w:eastAsia="ja-JP"/>
        </w:rPr>
        <w:tab/>
      </w:r>
      <w:r>
        <w:t>Paragraphs and section breaks</w:t>
      </w:r>
      <w:r>
        <w:tab/>
      </w:r>
      <w:r>
        <w:fldChar w:fldCharType="begin"/>
      </w:r>
      <w:r>
        <w:instrText xml:space="preserve"> PAGEREF _Toc283026816 \h </w:instrText>
      </w:r>
      <w:r>
        <w:fldChar w:fldCharType="separate"/>
      </w:r>
      <w:r w:rsidR="000B613F">
        <w:t>7</w:t>
      </w:r>
      <w:r>
        <w:fldChar w:fldCharType="end"/>
      </w:r>
    </w:p>
    <w:p w14:paraId="7C97B022"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1.1.6</w:t>
      </w:r>
      <w:r w:rsidRPr="007D1353">
        <w:rPr>
          <w:rFonts w:asciiTheme="minorHAnsi" w:eastAsiaTheme="minorEastAsia" w:hAnsiTheme="minorHAnsi" w:cstheme="minorBidi"/>
          <w:szCs w:val="24"/>
          <w:lang w:val="en-GB" w:eastAsia="ja-JP"/>
        </w:rPr>
        <w:tab/>
      </w:r>
      <w:r>
        <w:t>Lists, numbering and bullets</w:t>
      </w:r>
      <w:r>
        <w:tab/>
      </w:r>
      <w:r>
        <w:fldChar w:fldCharType="begin"/>
      </w:r>
      <w:r>
        <w:instrText xml:space="preserve"> PAGEREF _Toc283026817 \h </w:instrText>
      </w:r>
      <w:r>
        <w:fldChar w:fldCharType="separate"/>
      </w:r>
      <w:r w:rsidR="000B613F">
        <w:t>13</w:t>
      </w:r>
      <w:r>
        <w:fldChar w:fldCharType="end"/>
      </w:r>
    </w:p>
    <w:p w14:paraId="624CF5BF"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rsidRPr="00BE7042">
        <w:t>1.1.7</w:t>
      </w:r>
      <w:r w:rsidRPr="007D1353">
        <w:rPr>
          <w:rFonts w:asciiTheme="minorHAnsi" w:eastAsiaTheme="minorEastAsia" w:hAnsiTheme="minorHAnsi" w:cstheme="minorBidi"/>
          <w:szCs w:val="24"/>
          <w:lang w:val="en-GB" w:eastAsia="ja-JP"/>
        </w:rPr>
        <w:tab/>
      </w:r>
      <w:r>
        <w:t>Columns and tables</w:t>
      </w:r>
      <w:r>
        <w:tab/>
      </w:r>
      <w:r>
        <w:fldChar w:fldCharType="begin"/>
      </w:r>
      <w:r>
        <w:instrText xml:space="preserve"> PAGEREF _Toc283026818 \h </w:instrText>
      </w:r>
      <w:r>
        <w:fldChar w:fldCharType="separate"/>
      </w:r>
      <w:r w:rsidR="000B613F">
        <w:t>14</w:t>
      </w:r>
      <w:r>
        <w:fldChar w:fldCharType="end"/>
      </w:r>
    </w:p>
    <w:p w14:paraId="3D7C81B8"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1.1.8</w:t>
      </w:r>
      <w:r w:rsidRPr="007D1353">
        <w:rPr>
          <w:rFonts w:asciiTheme="minorHAnsi" w:eastAsiaTheme="minorEastAsia" w:hAnsiTheme="minorHAnsi" w:cstheme="minorBidi"/>
          <w:szCs w:val="24"/>
          <w:lang w:val="en-GB" w:eastAsia="ja-JP"/>
        </w:rPr>
        <w:tab/>
      </w:r>
      <w:r>
        <w:t>Figure captions</w:t>
      </w:r>
      <w:r>
        <w:tab/>
      </w:r>
      <w:r>
        <w:fldChar w:fldCharType="begin"/>
      </w:r>
      <w:r>
        <w:instrText xml:space="preserve"> PAGEREF _Toc283026819 \h </w:instrText>
      </w:r>
      <w:r>
        <w:fldChar w:fldCharType="separate"/>
      </w:r>
      <w:r w:rsidR="000B613F">
        <w:t>18</w:t>
      </w:r>
      <w:r>
        <w:fldChar w:fldCharType="end"/>
      </w:r>
    </w:p>
    <w:p w14:paraId="6C8947CF"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1.1.9</w:t>
      </w:r>
      <w:r w:rsidRPr="007D1353">
        <w:rPr>
          <w:rFonts w:asciiTheme="minorHAnsi" w:eastAsiaTheme="minorEastAsia" w:hAnsiTheme="minorHAnsi" w:cstheme="minorBidi"/>
          <w:szCs w:val="24"/>
          <w:lang w:val="en-GB" w:eastAsia="ja-JP"/>
        </w:rPr>
        <w:tab/>
      </w:r>
      <w:r>
        <w:t>Table captions</w:t>
      </w:r>
      <w:r>
        <w:tab/>
      </w:r>
      <w:r>
        <w:fldChar w:fldCharType="begin"/>
      </w:r>
      <w:r>
        <w:instrText xml:space="preserve"> PAGEREF _Toc283026820 \h </w:instrText>
      </w:r>
      <w:r>
        <w:fldChar w:fldCharType="separate"/>
      </w:r>
      <w:r w:rsidR="000B613F">
        <w:t>19</w:t>
      </w:r>
      <w:r>
        <w:fldChar w:fldCharType="end"/>
      </w:r>
    </w:p>
    <w:p w14:paraId="6994B37A" w14:textId="77777777" w:rsidR="007217A4" w:rsidRPr="007D1353" w:rsidRDefault="007217A4">
      <w:pPr>
        <w:pStyle w:val="TDC3"/>
        <w:tabs>
          <w:tab w:val="left" w:pos="1474"/>
        </w:tabs>
        <w:rPr>
          <w:rFonts w:asciiTheme="minorHAnsi" w:eastAsiaTheme="minorEastAsia" w:hAnsiTheme="minorHAnsi" w:cstheme="minorBidi"/>
          <w:szCs w:val="24"/>
          <w:lang w:val="en-GB" w:eastAsia="ja-JP"/>
        </w:rPr>
      </w:pPr>
      <w:r>
        <w:t>1.1.10</w:t>
      </w:r>
      <w:r w:rsidRPr="007D1353">
        <w:rPr>
          <w:rFonts w:asciiTheme="minorHAnsi" w:eastAsiaTheme="minorEastAsia" w:hAnsiTheme="minorHAnsi" w:cstheme="minorBidi"/>
          <w:szCs w:val="24"/>
          <w:lang w:val="en-GB" w:eastAsia="ja-JP"/>
        </w:rPr>
        <w:tab/>
      </w:r>
      <w:r>
        <w:t>Tables of contents</w:t>
      </w:r>
      <w:r>
        <w:tab/>
      </w:r>
      <w:r>
        <w:fldChar w:fldCharType="begin"/>
      </w:r>
      <w:r>
        <w:instrText xml:space="preserve"> PAGEREF _Toc283026821 \h </w:instrText>
      </w:r>
      <w:r>
        <w:fldChar w:fldCharType="separate"/>
      </w:r>
      <w:r w:rsidR="000B613F">
        <w:t>19</w:t>
      </w:r>
      <w:r>
        <w:fldChar w:fldCharType="end"/>
      </w:r>
    </w:p>
    <w:p w14:paraId="08B64317" w14:textId="77777777" w:rsidR="007217A4" w:rsidRPr="007D1353" w:rsidRDefault="007217A4">
      <w:pPr>
        <w:pStyle w:val="TDC3"/>
        <w:tabs>
          <w:tab w:val="left" w:pos="1474"/>
        </w:tabs>
        <w:rPr>
          <w:rFonts w:asciiTheme="minorHAnsi" w:eastAsiaTheme="minorEastAsia" w:hAnsiTheme="minorHAnsi" w:cstheme="minorBidi"/>
          <w:szCs w:val="24"/>
          <w:lang w:val="en-GB" w:eastAsia="ja-JP"/>
        </w:rPr>
      </w:pPr>
      <w:r>
        <w:t>1.1.11</w:t>
      </w:r>
      <w:r w:rsidRPr="007D1353">
        <w:rPr>
          <w:rFonts w:asciiTheme="minorHAnsi" w:eastAsiaTheme="minorEastAsia" w:hAnsiTheme="minorHAnsi" w:cstheme="minorBidi"/>
          <w:szCs w:val="24"/>
          <w:lang w:val="en-GB" w:eastAsia="ja-JP"/>
        </w:rPr>
        <w:tab/>
      </w:r>
      <w:r>
        <w:t>Page numbers</w:t>
      </w:r>
      <w:r>
        <w:tab/>
      </w:r>
      <w:r>
        <w:fldChar w:fldCharType="begin"/>
      </w:r>
      <w:r>
        <w:instrText xml:space="preserve"> PAGEREF _Toc283026822 \h </w:instrText>
      </w:r>
      <w:r>
        <w:fldChar w:fldCharType="separate"/>
      </w:r>
      <w:r w:rsidR="000B613F">
        <w:t>23</w:t>
      </w:r>
      <w:r>
        <w:fldChar w:fldCharType="end"/>
      </w:r>
    </w:p>
    <w:p w14:paraId="53386ED2" w14:textId="77777777" w:rsidR="007217A4" w:rsidRPr="007D1353" w:rsidRDefault="007217A4">
      <w:pPr>
        <w:pStyle w:val="TDC3"/>
        <w:tabs>
          <w:tab w:val="left" w:pos="1474"/>
        </w:tabs>
        <w:rPr>
          <w:rFonts w:asciiTheme="minorHAnsi" w:eastAsiaTheme="minorEastAsia" w:hAnsiTheme="minorHAnsi" w:cstheme="minorBidi"/>
          <w:szCs w:val="24"/>
          <w:lang w:val="en-GB" w:eastAsia="ja-JP"/>
        </w:rPr>
      </w:pPr>
      <w:r>
        <w:t>1.1.12</w:t>
      </w:r>
      <w:r w:rsidRPr="007D1353">
        <w:rPr>
          <w:rFonts w:asciiTheme="minorHAnsi" w:eastAsiaTheme="minorEastAsia" w:hAnsiTheme="minorHAnsi" w:cstheme="minorBidi"/>
          <w:szCs w:val="24"/>
          <w:lang w:val="en-GB" w:eastAsia="ja-JP"/>
        </w:rPr>
        <w:tab/>
      </w:r>
      <w:r>
        <w:t>Alternative texts</w:t>
      </w:r>
      <w:r>
        <w:tab/>
      </w:r>
      <w:r>
        <w:fldChar w:fldCharType="begin"/>
      </w:r>
      <w:r>
        <w:instrText xml:space="preserve"> PAGEREF _Toc283026823 \h </w:instrText>
      </w:r>
      <w:r>
        <w:fldChar w:fldCharType="separate"/>
      </w:r>
      <w:r w:rsidR="000B613F">
        <w:t>23</w:t>
      </w:r>
      <w:r>
        <w:fldChar w:fldCharType="end"/>
      </w:r>
    </w:p>
    <w:p w14:paraId="3700413C" w14:textId="77777777" w:rsidR="007217A4" w:rsidRPr="007D1353" w:rsidRDefault="007217A4">
      <w:pPr>
        <w:pStyle w:val="TDC3"/>
        <w:tabs>
          <w:tab w:val="left" w:pos="1474"/>
        </w:tabs>
        <w:rPr>
          <w:rFonts w:asciiTheme="minorHAnsi" w:eastAsiaTheme="minorEastAsia" w:hAnsiTheme="minorHAnsi" w:cstheme="minorBidi"/>
          <w:szCs w:val="24"/>
          <w:lang w:val="en-GB" w:eastAsia="ja-JP"/>
        </w:rPr>
      </w:pPr>
      <w:r>
        <w:t>1.1.13</w:t>
      </w:r>
      <w:r w:rsidRPr="007D1353">
        <w:rPr>
          <w:rFonts w:asciiTheme="minorHAnsi" w:eastAsiaTheme="minorEastAsia" w:hAnsiTheme="minorHAnsi" w:cstheme="minorBidi"/>
          <w:szCs w:val="24"/>
          <w:lang w:val="en-GB" w:eastAsia="ja-JP"/>
        </w:rPr>
        <w:tab/>
      </w:r>
      <w:r>
        <w:t>Accessible graphs</w:t>
      </w:r>
      <w:r>
        <w:tab/>
      </w:r>
      <w:r>
        <w:fldChar w:fldCharType="begin"/>
      </w:r>
      <w:r>
        <w:instrText xml:space="preserve"> PAGEREF _Toc283026824 \h </w:instrText>
      </w:r>
      <w:r>
        <w:fldChar w:fldCharType="separate"/>
      </w:r>
      <w:r w:rsidR="000B613F">
        <w:t>25</w:t>
      </w:r>
      <w:r>
        <w:fldChar w:fldCharType="end"/>
      </w:r>
    </w:p>
    <w:p w14:paraId="1FD3778F" w14:textId="77777777" w:rsidR="007217A4" w:rsidRPr="007D1353" w:rsidRDefault="007217A4">
      <w:pPr>
        <w:pStyle w:val="TDC3"/>
        <w:tabs>
          <w:tab w:val="left" w:pos="1474"/>
        </w:tabs>
        <w:rPr>
          <w:rFonts w:asciiTheme="minorHAnsi" w:eastAsiaTheme="minorEastAsia" w:hAnsiTheme="minorHAnsi" w:cstheme="minorBidi"/>
          <w:szCs w:val="24"/>
          <w:lang w:val="en-GB" w:eastAsia="ja-JP"/>
        </w:rPr>
      </w:pPr>
      <w:r w:rsidRPr="00BE7042">
        <w:t>1.1.14</w:t>
      </w:r>
      <w:r w:rsidRPr="007D1353">
        <w:rPr>
          <w:rFonts w:asciiTheme="minorHAnsi" w:eastAsiaTheme="minorEastAsia" w:hAnsiTheme="minorHAnsi" w:cstheme="minorBidi"/>
          <w:szCs w:val="24"/>
          <w:lang w:val="en-GB" w:eastAsia="ja-JP"/>
        </w:rPr>
        <w:tab/>
      </w:r>
      <w:r>
        <w:t>Using flashing elements</w:t>
      </w:r>
      <w:r>
        <w:tab/>
      </w:r>
      <w:r>
        <w:fldChar w:fldCharType="begin"/>
      </w:r>
      <w:r>
        <w:instrText xml:space="preserve"> PAGEREF _Toc283026825 \h </w:instrText>
      </w:r>
      <w:r>
        <w:fldChar w:fldCharType="separate"/>
      </w:r>
      <w:r w:rsidR="000B613F">
        <w:t>25</w:t>
      </w:r>
      <w:r>
        <w:fldChar w:fldCharType="end"/>
      </w:r>
    </w:p>
    <w:p w14:paraId="0E9E7DD9" w14:textId="77777777" w:rsidR="007217A4" w:rsidRPr="007D1353" w:rsidRDefault="007217A4">
      <w:pPr>
        <w:pStyle w:val="TDC3"/>
        <w:tabs>
          <w:tab w:val="left" w:pos="1474"/>
        </w:tabs>
        <w:rPr>
          <w:rFonts w:asciiTheme="minorHAnsi" w:eastAsiaTheme="minorEastAsia" w:hAnsiTheme="minorHAnsi" w:cstheme="minorBidi"/>
          <w:szCs w:val="24"/>
          <w:lang w:val="en-GB" w:eastAsia="ja-JP"/>
        </w:rPr>
      </w:pPr>
      <w:r>
        <w:t>1.1.15</w:t>
      </w:r>
      <w:r w:rsidRPr="007D1353">
        <w:rPr>
          <w:rFonts w:asciiTheme="minorHAnsi" w:eastAsiaTheme="minorEastAsia" w:hAnsiTheme="minorHAnsi" w:cstheme="minorBidi"/>
          <w:szCs w:val="24"/>
          <w:lang w:val="en-GB" w:eastAsia="ja-JP"/>
        </w:rPr>
        <w:tab/>
      </w:r>
      <w:r>
        <w:t>Multimedia elements</w:t>
      </w:r>
      <w:r>
        <w:tab/>
      </w:r>
      <w:r>
        <w:fldChar w:fldCharType="begin"/>
      </w:r>
      <w:r>
        <w:instrText xml:space="preserve"> PAGEREF _Toc283026826 \h </w:instrText>
      </w:r>
      <w:r>
        <w:fldChar w:fldCharType="separate"/>
      </w:r>
      <w:r w:rsidR="000B613F">
        <w:t>26</w:t>
      </w:r>
      <w:r>
        <w:fldChar w:fldCharType="end"/>
      </w:r>
    </w:p>
    <w:p w14:paraId="714E9996" w14:textId="77777777" w:rsidR="007217A4" w:rsidRPr="007D1353" w:rsidRDefault="007217A4">
      <w:pPr>
        <w:pStyle w:val="TDC3"/>
        <w:tabs>
          <w:tab w:val="left" w:pos="1474"/>
        </w:tabs>
        <w:rPr>
          <w:rFonts w:asciiTheme="minorHAnsi" w:eastAsiaTheme="minorEastAsia" w:hAnsiTheme="minorHAnsi" w:cstheme="minorBidi"/>
          <w:szCs w:val="24"/>
          <w:lang w:val="en-GB" w:eastAsia="ja-JP"/>
        </w:rPr>
      </w:pPr>
      <w:r>
        <w:t>1.1.16</w:t>
      </w:r>
      <w:r w:rsidRPr="007D1353">
        <w:rPr>
          <w:rFonts w:asciiTheme="minorHAnsi" w:eastAsiaTheme="minorEastAsia" w:hAnsiTheme="minorHAnsi" w:cstheme="minorBidi"/>
          <w:szCs w:val="24"/>
          <w:lang w:val="en-GB" w:eastAsia="ja-JP"/>
        </w:rPr>
        <w:tab/>
      </w:r>
      <w:r>
        <w:t>Using color</w:t>
      </w:r>
      <w:r>
        <w:tab/>
      </w:r>
      <w:r>
        <w:fldChar w:fldCharType="begin"/>
      </w:r>
      <w:r>
        <w:instrText xml:space="preserve"> PAGEREF _Toc283026827 \h </w:instrText>
      </w:r>
      <w:r>
        <w:fldChar w:fldCharType="separate"/>
      </w:r>
      <w:r w:rsidR="000B613F">
        <w:t>26</w:t>
      </w:r>
      <w:r>
        <w:fldChar w:fldCharType="end"/>
      </w:r>
    </w:p>
    <w:p w14:paraId="6F6712B0" w14:textId="77777777" w:rsidR="007217A4" w:rsidRPr="007D1353" w:rsidRDefault="007217A4">
      <w:pPr>
        <w:pStyle w:val="TDC3"/>
        <w:tabs>
          <w:tab w:val="left" w:pos="1474"/>
        </w:tabs>
        <w:rPr>
          <w:rFonts w:asciiTheme="minorHAnsi" w:eastAsiaTheme="minorEastAsia" w:hAnsiTheme="minorHAnsi" w:cstheme="minorBidi"/>
          <w:szCs w:val="24"/>
          <w:lang w:val="en-GB" w:eastAsia="ja-JP"/>
        </w:rPr>
      </w:pPr>
      <w:r>
        <w:t>1.1.17</w:t>
      </w:r>
      <w:r w:rsidRPr="007D1353">
        <w:rPr>
          <w:rFonts w:asciiTheme="minorHAnsi" w:eastAsiaTheme="minorEastAsia" w:hAnsiTheme="minorHAnsi" w:cstheme="minorBidi"/>
          <w:szCs w:val="24"/>
          <w:lang w:val="en-GB" w:eastAsia="ja-JP"/>
        </w:rPr>
        <w:tab/>
      </w:r>
      <w:r>
        <w:t>Navigation links</w:t>
      </w:r>
      <w:r>
        <w:tab/>
      </w:r>
      <w:r>
        <w:fldChar w:fldCharType="begin"/>
      </w:r>
      <w:r>
        <w:instrText xml:space="preserve"> PAGEREF _Toc283026828 \h </w:instrText>
      </w:r>
      <w:r>
        <w:fldChar w:fldCharType="separate"/>
      </w:r>
      <w:r w:rsidR="000B613F">
        <w:t>28</w:t>
      </w:r>
      <w:r>
        <w:fldChar w:fldCharType="end"/>
      </w:r>
    </w:p>
    <w:p w14:paraId="6044EC3C" w14:textId="77777777" w:rsidR="007217A4" w:rsidRPr="007D1353" w:rsidRDefault="007217A4">
      <w:pPr>
        <w:pStyle w:val="TDC3"/>
        <w:tabs>
          <w:tab w:val="left" w:pos="1474"/>
        </w:tabs>
        <w:rPr>
          <w:rFonts w:asciiTheme="minorHAnsi" w:eastAsiaTheme="minorEastAsia" w:hAnsiTheme="minorHAnsi" w:cstheme="minorBidi"/>
          <w:szCs w:val="24"/>
          <w:lang w:val="en-GB" w:eastAsia="ja-JP"/>
        </w:rPr>
      </w:pPr>
      <w:r>
        <w:t>1.1.18</w:t>
      </w:r>
      <w:r w:rsidRPr="007D1353">
        <w:rPr>
          <w:rFonts w:asciiTheme="minorHAnsi" w:eastAsiaTheme="minorEastAsia" w:hAnsiTheme="minorHAnsi" w:cstheme="minorBidi"/>
          <w:szCs w:val="24"/>
          <w:lang w:val="en-GB" w:eastAsia="ja-JP"/>
        </w:rPr>
        <w:tab/>
      </w:r>
      <w:r>
        <w:t>Converting to a PDF document</w:t>
      </w:r>
      <w:r>
        <w:tab/>
      </w:r>
      <w:r>
        <w:fldChar w:fldCharType="begin"/>
      </w:r>
      <w:r>
        <w:instrText xml:space="preserve"> PAGEREF _Toc283026829 \h </w:instrText>
      </w:r>
      <w:r>
        <w:fldChar w:fldCharType="separate"/>
      </w:r>
      <w:r w:rsidR="000B613F">
        <w:t>30</w:t>
      </w:r>
      <w:r>
        <w:fldChar w:fldCharType="end"/>
      </w:r>
    </w:p>
    <w:p w14:paraId="4F27B534" w14:textId="77777777" w:rsidR="007217A4" w:rsidRPr="007D1353" w:rsidRDefault="007217A4">
      <w:pPr>
        <w:pStyle w:val="TDC2"/>
        <w:rPr>
          <w:rFonts w:asciiTheme="minorHAnsi" w:eastAsiaTheme="minorEastAsia" w:hAnsiTheme="minorHAnsi" w:cstheme="minorBidi"/>
          <w:color w:val="auto"/>
          <w:szCs w:val="24"/>
          <w:lang w:val="en-GB" w:eastAsia="ja-JP"/>
        </w:rPr>
      </w:pPr>
      <w:r>
        <w:t>1.2</w:t>
      </w:r>
      <w:r w:rsidRPr="007D1353">
        <w:rPr>
          <w:rFonts w:asciiTheme="minorHAnsi" w:eastAsiaTheme="minorEastAsia" w:hAnsiTheme="minorHAnsi" w:cstheme="minorBidi"/>
          <w:color w:val="auto"/>
          <w:szCs w:val="24"/>
          <w:lang w:val="en-GB" w:eastAsia="ja-JP"/>
        </w:rPr>
        <w:tab/>
      </w:r>
      <w:r>
        <w:t>Accessibility evaluation tools</w:t>
      </w:r>
      <w:r>
        <w:tab/>
      </w:r>
      <w:r>
        <w:fldChar w:fldCharType="begin"/>
      </w:r>
      <w:r>
        <w:instrText xml:space="preserve"> PAGEREF _Toc283026830 \h </w:instrText>
      </w:r>
      <w:r>
        <w:fldChar w:fldCharType="separate"/>
      </w:r>
      <w:r w:rsidR="000B613F">
        <w:t>31</w:t>
      </w:r>
      <w:r>
        <w:fldChar w:fldCharType="end"/>
      </w:r>
    </w:p>
    <w:p w14:paraId="415F6BF3"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1.2.1</w:t>
      </w:r>
      <w:r w:rsidRPr="007D1353">
        <w:rPr>
          <w:rFonts w:asciiTheme="minorHAnsi" w:eastAsiaTheme="minorEastAsia" w:hAnsiTheme="minorHAnsi" w:cstheme="minorBidi"/>
          <w:szCs w:val="24"/>
          <w:lang w:val="en-GB" w:eastAsia="ja-JP"/>
        </w:rPr>
        <w:tab/>
      </w:r>
      <w:r>
        <w:t>Checking accessibility in Office 2010</w:t>
      </w:r>
      <w:r>
        <w:tab/>
      </w:r>
      <w:r>
        <w:fldChar w:fldCharType="begin"/>
      </w:r>
      <w:r>
        <w:instrText xml:space="preserve"> PAGEREF _Toc283026831 \h </w:instrText>
      </w:r>
      <w:r>
        <w:fldChar w:fldCharType="separate"/>
      </w:r>
      <w:r w:rsidR="000B613F">
        <w:t>31</w:t>
      </w:r>
      <w:r>
        <w:fldChar w:fldCharType="end"/>
      </w:r>
    </w:p>
    <w:p w14:paraId="04BD1DE0"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1.2.2</w:t>
      </w:r>
      <w:r w:rsidRPr="007D1353">
        <w:rPr>
          <w:rFonts w:asciiTheme="minorHAnsi" w:eastAsiaTheme="minorEastAsia" w:hAnsiTheme="minorHAnsi" w:cstheme="minorBidi"/>
          <w:szCs w:val="24"/>
          <w:lang w:val="en-GB" w:eastAsia="ja-JP"/>
        </w:rPr>
        <w:tab/>
      </w:r>
      <w:r>
        <w:t>AccessODF</w:t>
      </w:r>
      <w:r>
        <w:tab/>
      </w:r>
      <w:r>
        <w:fldChar w:fldCharType="begin"/>
      </w:r>
      <w:r>
        <w:instrText xml:space="preserve"> PAGEREF _Toc283026832 \h </w:instrText>
      </w:r>
      <w:r>
        <w:fldChar w:fldCharType="separate"/>
      </w:r>
      <w:r w:rsidR="000B613F">
        <w:t>33</w:t>
      </w:r>
      <w:r>
        <w:fldChar w:fldCharType="end"/>
      </w:r>
    </w:p>
    <w:p w14:paraId="662FD09F"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1.2.3</w:t>
      </w:r>
      <w:r w:rsidRPr="007D1353">
        <w:rPr>
          <w:rFonts w:asciiTheme="minorHAnsi" w:eastAsiaTheme="minorEastAsia" w:hAnsiTheme="minorHAnsi" w:cstheme="minorBidi"/>
          <w:szCs w:val="24"/>
          <w:lang w:val="en-GB" w:eastAsia="ja-JP"/>
        </w:rPr>
        <w:tab/>
      </w:r>
      <w:r>
        <w:t>Usability testing</w:t>
      </w:r>
      <w:r>
        <w:tab/>
      </w:r>
      <w:r>
        <w:fldChar w:fldCharType="begin"/>
      </w:r>
      <w:r>
        <w:instrText xml:space="preserve"> PAGEREF _Toc283026833 \h </w:instrText>
      </w:r>
      <w:r>
        <w:fldChar w:fldCharType="separate"/>
      </w:r>
      <w:r w:rsidR="000B613F">
        <w:t>34</w:t>
      </w:r>
      <w:r>
        <w:fldChar w:fldCharType="end"/>
      </w:r>
    </w:p>
    <w:p w14:paraId="53635115"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1.2.4</w:t>
      </w:r>
      <w:r w:rsidRPr="007D1353">
        <w:rPr>
          <w:rFonts w:asciiTheme="minorHAnsi" w:eastAsiaTheme="minorEastAsia" w:hAnsiTheme="minorHAnsi" w:cstheme="minorBidi"/>
          <w:szCs w:val="24"/>
          <w:lang w:val="en-GB" w:eastAsia="ja-JP"/>
        </w:rPr>
        <w:tab/>
      </w:r>
      <w:r>
        <w:t>Document conversion to other formats for validation</w:t>
      </w:r>
      <w:r>
        <w:tab/>
      </w:r>
      <w:r>
        <w:fldChar w:fldCharType="begin"/>
      </w:r>
      <w:r>
        <w:instrText xml:space="preserve"> PAGEREF _Toc283026834 \h </w:instrText>
      </w:r>
      <w:r>
        <w:fldChar w:fldCharType="separate"/>
      </w:r>
      <w:r w:rsidR="000B613F">
        <w:t>34</w:t>
      </w:r>
      <w:r>
        <w:fldChar w:fldCharType="end"/>
      </w:r>
    </w:p>
    <w:p w14:paraId="242A6CFF" w14:textId="77777777" w:rsidR="007217A4" w:rsidRPr="007D1353" w:rsidRDefault="007217A4">
      <w:pPr>
        <w:pStyle w:val="TDC1"/>
        <w:tabs>
          <w:tab w:val="left" w:pos="2551"/>
        </w:tabs>
        <w:rPr>
          <w:rFonts w:asciiTheme="minorHAnsi" w:eastAsiaTheme="minorEastAsia" w:hAnsiTheme="minorHAnsi" w:cstheme="minorBidi"/>
          <w:b w:val="0"/>
          <w:bCs w:val="0"/>
          <w:smallCaps w:val="0"/>
          <w:color w:val="auto"/>
          <w:lang w:val="en-GB" w:eastAsia="ja-JP"/>
        </w:rPr>
      </w:pPr>
      <w:r>
        <w:lastRenderedPageBreak/>
        <w:t>Chapter 2.</w:t>
      </w:r>
      <w:r w:rsidRPr="007D1353">
        <w:rPr>
          <w:rFonts w:asciiTheme="minorHAnsi" w:eastAsiaTheme="minorEastAsia" w:hAnsiTheme="minorHAnsi" w:cstheme="minorBidi"/>
          <w:b w:val="0"/>
          <w:bCs w:val="0"/>
          <w:smallCaps w:val="0"/>
          <w:color w:val="auto"/>
          <w:lang w:val="en-GB" w:eastAsia="ja-JP"/>
        </w:rPr>
        <w:tab/>
      </w:r>
      <w:r>
        <w:t>Creating accessible presentations with PowerPoint</w:t>
      </w:r>
      <w:r>
        <w:tab/>
      </w:r>
      <w:r>
        <w:fldChar w:fldCharType="begin"/>
      </w:r>
      <w:r>
        <w:instrText xml:space="preserve"> PAGEREF _Toc283026835 \h </w:instrText>
      </w:r>
      <w:r>
        <w:fldChar w:fldCharType="separate"/>
      </w:r>
      <w:r w:rsidR="000B613F">
        <w:t>37</w:t>
      </w:r>
      <w:r>
        <w:fldChar w:fldCharType="end"/>
      </w:r>
    </w:p>
    <w:p w14:paraId="0AA4285D" w14:textId="77777777" w:rsidR="007217A4" w:rsidRPr="007D1353" w:rsidRDefault="007217A4">
      <w:pPr>
        <w:pStyle w:val="TDC2"/>
        <w:rPr>
          <w:rFonts w:asciiTheme="minorHAnsi" w:eastAsiaTheme="minorEastAsia" w:hAnsiTheme="minorHAnsi" w:cstheme="minorBidi"/>
          <w:color w:val="auto"/>
          <w:szCs w:val="24"/>
          <w:lang w:val="en-GB" w:eastAsia="ja-JP"/>
        </w:rPr>
      </w:pPr>
      <w:r>
        <w:t>2.1</w:t>
      </w:r>
      <w:r w:rsidRPr="007D1353">
        <w:rPr>
          <w:rFonts w:asciiTheme="minorHAnsi" w:eastAsiaTheme="minorEastAsia" w:hAnsiTheme="minorHAnsi" w:cstheme="minorBidi"/>
          <w:color w:val="auto"/>
          <w:szCs w:val="24"/>
          <w:lang w:val="en-GB" w:eastAsia="ja-JP"/>
        </w:rPr>
        <w:tab/>
      </w:r>
      <w:r>
        <w:t>Creating accessible PowerPoint presentations</w:t>
      </w:r>
      <w:r>
        <w:tab/>
      </w:r>
      <w:r>
        <w:fldChar w:fldCharType="begin"/>
      </w:r>
      <w:r>
        <w:instrText xml:space="preserve"> PAGEREF _Toc283026836 \h </w:instrText>
      </w:r>
      <w:r>
        <w:fldChar w:fldCharType="separate"/>
      </w:r>
      <w:r w:rsidR="000B613F">
        <w:t>38</w:t>
      </w:r>
      <w:r>
        <w:fldChar w:fldCharType="end"/>
      </w:r>
    </w:p>
    <w:p w14:paraId="56AD3453"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2.1.1</w:t>
      </w:r>
      <w:r w:rsidRPr="007D1353">
        <w:rPr>
          <w:rFonts w:asciiTheme="minorHAnsi" w:eastAsiaTheme="minorEastAsia" w:hAnsiTheme="minorHAnsi" w:cstheme="minorBidi"/>
          <w:szCs w:val="24"/>
          <w:lang w:val="en-GB" w:eastAsia="ja-JP"/>
        </w:rPr>
        <w:tab/>
      </w:r>
      <w:r>
        <w:t>Tips for creating an effective presentation</w:t>
      </w:r>
      <w:r>
        <w:tab/>
      </w:r>
      <w:r>
        <w:fldChar w:fldCharType="begin"/>
      </w:r>
      <w:r>
        <w:instrText xml:space="preserve"> PAGEREF _Toc283026837 \h </w:instrText>
      </w:r>
      <w:r>
        <w:fldChar w:fldCharType="separate"/>
      </w:r>
      <w:r w:rsidR="000B613F">
        <w:t>38</w:t>
      </w:r>
      <w:r>
        <w:fldChar w:fldCharType="end"/>
      </w:r>
    </w:p>
    <w:p w14:paraId="4DBD4B5D"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2.1.2</w:t>
      </w:r>
      <w:r w:rsidRPr="007D1353">
        <w:rPr>
          <w:rFonts w:asciiTheme="minorHAnsi" w:eastAsiaTheme="minorEastAsia" w:hAnsiTheme="minorHAnsi" w:cstheme="minorBidi"/>
          <w:szCs w:val="24"/>
          <w:lang w:val="en-GB" w:eastAsia="ja-JP"/>
        </w:rPr>
        <w:tab/>
      </w:r>
      <w:r>
        <w:t>Good practices for designing and creating accessible presentations</w:t>
      </w:r>
      <w:r>
        <w:tab/>
      </w:r>
      <w:r>
        <w:fldChar w:fldCharType="begin"/>
      </w:r>
      <w:r>
        <w:instrText xml:space="preserve"> PAGEREF _Toc283026838 \h </w:instrText>
      </w:r>
      <w:r>
        <w:fldChar w:fldCharType="separate"/>
      </w:r>
      <w:r w:rsidR="000B613F">
        <w:t>40</w:t>
      </w:r>
      <w:r>
        <w:fldChar w:fldCharType="end"/>
      </w:r>
    </w:p>
    <w:p w14:paraId="7201083F"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2.1.3</w:t>
      </w:r>
      <w:r w:rsidRPr="007D1353">
        <w:rPr>
          <w:rFonts w:asciiTheme="minorHAnsi" w:eastAsiaTheme="minorEastAsia" w:hAnsiTheme="minorHAnsi" w:cstheme="minorBidi"/>
          <w:szCs w:val="24"/>
          <w:lang w:val="en-GB" w:eastAsia="ja-JP"/>
        </w:rPr>
        <w:tab/>
      </w:r>
      <w:r>
        <w:t>Tips for presenting in an accessible way</w:t>
      </w:r>
      <w:r>
        <w:tab/>
      </w:r>
      <w:r>
        <w:fldChar w:fldCharType="begin"/>
      </w:r>
      <w:r>
        <w:instrText xml:space="preserve"> PAGEREF _Toc283026839 \h </w:instrText>
      </w:r>
      <w:r>
        <w:fldChar w:fldCharType="separate"/>
      </w:r>
      <w:r w:rsidR="000B613F">
        <w:t>55</w:t>
      </w:r>
      <w:r>
        <w:fldChar w:fldCharType="end"/>
      </w:r>
    </w:p>
    <w:p w14:paraId="2CA65472" w14:textId="77777777" w:rsidR="007217A4" w:rsidRPr="007D1353" w:rsidRDefault="007217A4">
      <w:pPr>
        <w:pStyle w:val="TDC2"/>
        <w:rPr>
          <w:rFonts w:asciiTheme="minorHAnsi" w:eastAsiaTheme="minorEastAsia" w:hAnsiTheme="minorHAnsi" w:cstheme="minorBidi"/>
          <w:color w:val="auto"/>
          <w:szCs w:val="24"/>
          <w:lang w:val="en-GB" w:eastAsia="ja-JP"/>
        </w:rPr>
      </w:pPr>
      <w:r>
        <w:t>2.2</w:t>
      </w:r>
      <w:r w:rsidRPr="007D1353">
        <w:rPr>
          <w:rFonts w:asciiTheme="minorHAnsi" w:eastAsiaTheme="minorEastAsia" w:hAnsiTheme="minorHAnsi" w:cstheme="minorBidi"/>
          <w:color w:val="auto"/>
          <w:szCs w:val="24"/>
          <w:lang w:val="en-GB" w:eastAsia="ja-JP"/>
        </w:rPr>
        <w:tab/>
      </w:r>
      <w:r>
        <w:t>Checking the accessibility of a PowerPoint presentation</w:t>
      </w:r>
      <w:r>
        <w:tab/>
      </w:r>
      <w:r>
        <w:fldChar w:fldCharType="begin"/>
      </w:r>
      <w:r>
        <w:instrText xml:space="preserve"> PAGEREF _Toc283026840 \h </w:instrText>
      </w:r>
      <w:r>
        <w:fldChar w:fldCharType="separate"/>
      </w:r>
      <w:r w:rsidR="000B613F">
        <w:t>56</w:t>
      </w:r>
      <w:r>
        <w:fldChar w:fldCharType="end"/>
      </w:r>
    </w:p>
    <w:p w14:paraId="04026120"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2.2.1</w:t>
      </w:r>
      <w:r w:rsidRPr="007D1353">
        <w:rPr>
          <w:rFonts w:asciiTheme="minorHAnsi" w:eastAsiaTheme="minorEastAsia" w:hAnsiTheme="minorHAnsi" w:cstheme="minorBidi"/>
          <w:szCs w:val="24"/>
          <w:lang w:val="en-GB" w:eastAsia="ja-JP"/>
        </w:rPr>
        <w:tab/>
      </w:r>
      <w:r>
        <w:t>Executing the accessibility checker</w:t>
      </w:r>
      <w:r>
        <w:tab/>
      </w:r>
      <w:r>
        <w:fldChar w:fldCharType="begin"/>
      </w:r>
      <w:r>
        <w:instrText xml:space="preserve"> PAGEREF _Toc283026841 \h </w:instrText>
      </w:r>
      <w:r>
        <w:fldChar w:fldCharType="separate"/>
      </w:r>
      <w:r w:rsidR="000B613F">
        <w:t>56</w:t>
      </w:r>
      <w:r>
        <w:fldChar w:fldCharType="end"/>
      </w:r>
    </w:p>
    <w:p w14:paraId="6A54B594"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2.2.2</w:t>
      </w:r>
      <w:r w:rsidRPr="007D1353">
        <w:rPr>
          <w:rFonts w:asciiTheme="minorHAnsi" w:eastAsiaTheme="minorEastAsia" w:hAnsiTheme="minorHAnsi" w:cstheme="minorBidi"/>
          <w:szCs w:val="24"/>
          <w:lang w:val="en-GB" w:eastAsia="ja-JP"/>
        </w:rPr>
        <w:tab/>
      </w:r>
      <w:r>
        <w:t>Additional information about the problems found</w:t>
      </w:r>
      <w:r>
        <w:tab/>
      </w:r>
      <w:r>
        <w:fldChar w:fldCharType="begin"/>
      </w:r>
      <w:r>
        <w:instrText xml:space="preserve"> PAGEREF _Toc283026842 \h </w:instrText>
      </w:r>
      <w:r>
        <w:fldChar w:fldCharType="separate"/>
      </w:r>
      <w:r w:rsidR="000B613F">
        <w:t>57</w:t>
      </w:r>
      <w:r>
        <w:fldChar w:fldCharType="end"/>
      </w:r>
    </w:p>
    <w:p w14:paraId="4EC6EE5E"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2.2.3</w:t>
      </w:r>
      <w:r w:rsidRPr="007D1353">
        <w:rPr>
          <w:rFonts w:asciiTheme="minorHAnsi" w:eastAsiaTheme="minorEastAsia" w:hAnsiTheme="minorHAnsi" w:cstheme="minorBidi"/>
          <w:szCs w:val="24"/>
          <w:lang w:val="en-GB" w:eastAsia="ja-JP"/>
        </w:rPr>
        <w:tab/>
      </w:r>
      <w:r>
        <w:t>Checklist</w:t>
      </w:r>
      <w:r>
        <w:tab/>
      </w:r>
      <w:r>
        <w:fldChar w:fldCharType="begin"/>
      </w:r>
      <w:r>
        <w:instrText xml:space="preserve"> PAGEREF _Toc283026843 \h </w:instrText>
      </w:r>
      <w:r>
        <w:fldChar w:fldCharType="separate"/>
      </w:r>
      <w:r w:rsidR="000B613F">
        <w:t>60</w:t>
      </w:r>
      <w:r>
        <w:fldChar w:fldCharType="end"/>
      </w:r>
    </w:p>
    <w:p w14:paraId="40B372CD" w14:textId="77777777" w:rsidR="007217A4" w:rsidRPr="007D1353" w:rsidRDefault="007217A4">
      <w:pPr>
        <w:pStyle w:val="TDC2"/>
        <w:rPr>
          <w:rFonts w:asciiTheme="minorHAnsi" w:eastAsiaTheme="minorEastAsia" w:hAnsiTheme="minorHAnsi" w:cstheme="minorBidi"/>
          <w:color w:val="auto"/>
          <w:szCs w:val="24"/>
          <w:lang w:val="en-GB" w:eastAsia="ja-JP"/>
        </w:rPr>
      </w:pPr>
      <w:r>
        <w:t>2.3</w:t>
      </w:r>
      <w:r w:rsidRPr="007D1353">
        <w:rPr>
          <w:rFonts w:asciiTheme="minorHAnsi" w:eastAsiaTheme="minorEastAsia" w:hAnsiTheme="minorHAnsi" w:cstheme="minorBidi"/>
          <w:color w:val="auto"/>
          <w:szCs w:val="24"/>
          <w:lang w:val="en-GB" w:eastAsia="ja-JP"/>
        </w:rPr>
        <w:tab/>
      </w:r>
      <w:r>
        <w:t>Keyboard shortcuts</w:t>
      </w:r>
      <w:r>
        <w:tab/>
      </w:r>
      <w:r>
        <w:fldChar w:fldCharType="begin"/>
      </w:r>
      <w:r>
        <w:instrText xml:space="preserve"> PAGEREF _Toc283026844 \h </w:instrText>
      </w:r>
      <w:r>
        <w:fldChar w:fldCharType="separate"/>
      </w:r>
      <w:r w:rsidR="000B613F">
        <w:t>62</w:t>
      </w:r>
      <w:r>
        <w:fldChar w:fldCharType="end"/>
      </w:r>
    </w:p>
    <w:p w14:paraId="3F47F678"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2.3.1</w:t>
      </w:r>
      <w:r w:rsidRPr="007D1353">
        <w:rPr>
          <w:rFonts w:asciiTheme="minorHAnsi" w:eastAsiaTheme="minorEastAsia" w:hAnsiTheme="minorHAnsi" w:cstheme="minorBidi"/>
          <w:szCs w:val="24"/>
          <w:lang w:val="en-GB" w:eastAsia="ja-JP"/>
        </w:rPr>
        <w:tab/>
      </w:r>
      <w:r>
        <w:t>Navigating the ribbon</w:t>
      </w:r>
      <w:r>
        <w:tab/>
      </w:r>
      <w:r>
        <w:fldChar w:fldCharType="begin"/>
      </w:r>
      <w:r>
        <w:instrText xml:space="preserve"> PAGEREF _Toc283026845 \h </w:instrText>
      </w:r>
      <w:r>
        <w:fldChar w:fldCharType="separate"/>
      </w:r>
      <w:r w:rsidR="000B613F">
        <w:t>62</w:t>
      </w:r>
      <w:r>
        <w:fldChar w:fldCharType="end"/>
      </w:r>
    </w:p>
    <w:p w14:paraId="46C724D2"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2.3.2</w:t>
      </w:r>
      <w:r w:rsidRPr="007D1353">
        <w:rPr>
          <w:rFonts w:asciiTheme="minorHAnsi" w:eastAsiaTheme="minorEastAsia" w:hAnsiTheme="minorHAnsi" w:cstheme="minorBidi"/>
          <w:szCs w:val="24"/>
          <w:lang w:val="en-GB" w:eastAsia="ja-JP"/>
        </w:rPr>
        <w:tab/>
      </w:r>
      <w:r>
        <w:t>Common tasks while running a presentation</w:t>
      </w:r>
      <w:r>
        <w:tab/>
      </w:r>
      <w:r>
        <w:fldChar w:fldCharType="begin"/>
      </w:r>
      <w:r>
        <w:instrText xml:space="preserve"> PAGEREF _Toc283026846 \h </w:instrText>
      </w:r>
      <w:r>
        <w:fldChar w:fldCharType="separate"/>
      </w:r>
      <w:r w:rsidR="000B613F">
        <w:t>63</w:t>
      </w:r>
      <w:r>
        <w:fldChar w:fldCharType="end"/>
      </w:r>
    </w:p>
    <w:p w14:paraId="60DC7437"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2.3.3</w:t>
      </w:r>
      <w:r w:rsidRPr="007D1353">
        <w:rPr>
          <w:rFonts w:asciiTheme="minorHAnsi" w:eastAsiaTheme="minorEastAsia" w:hAnsiTheme="minorHAnsi" w:cstheme="minorBidi"/>
          <w:szCs w:val="24"/>
          <w:lang w:val="en-GB" w:eastAsia="ja-JP"/>
        </w:rPr>
        <w:tab/>
      </w:r>
      <w:r>
        <w:t>Media during presentation</w:t>
      </w:r>
      <w:r>
        <w:tab/>
      </w:r>
      <w:r>
        <w:fldChar w:fldCharType="begin"/>
      </w:r>
      <w:r>
        <w:instrText xml:space="preserve"> PAGEREF _Toc283026847 \h </w:instrText>
      </w:r>
      <w:r>
        <w:fldChar w:fldCharType="separate"/>
      </w:r>
      <w:r w:rsidR="000B613F">
        <w:t>65</w:t>
      </w:r>
      <w:r>
        <w:fldChar w:fldCharType="end"/>
      </w:r>
    </w:p>
    <w:p w14:paraId="0463395A"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2.3.4</w:t>
      </w:r>
      <w:r w:rsidRPr="007D1353">
        <w:rPr>
          <w:rFonts w:asciiTheme="minorHAnsi" w:eastAsiaTheme="minorEastAsia" w:hAnsiTheme="minorHAnsi" w:cstheme="minorBidi"/>
          <w:szCs w:val="24"/>
          <w:lang w:val="en-GB" w:eastAsia="ja-JP"/>
        </w:rPr>
        <w:tab/>
      </w:r>
      <w:r>
        <w:t>Working with shapes, text boxes, and WordArt</w:t>
      </w:r>
      <w:r>
        <w:tab/>
      </w:r>
      <w:r>
        <w:fldChar w:fldCharType="begin"/>
      </w:r>
      <w:r>
        <w:instrText xml:space="preserve"> PAGEREF _Toc283026848 \h </w:instrText>
      </w:r>
      <w:r>
        <w:fldChar w:fldCharType="separate"/>
      </w:r>
      <w:r w:rsidR="000B613F">
        <w:t>66</w:t>
      </w:r>
      <w:r>
        <w:fldChar w:fldCharType="end"/>
      </w:r>
    </w:p>
    <w:p w14:paraId="6D9BDD3A"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2.3.5</w:t>
      </w:r>
      <w:r w:rsidRPr="007D1353">
        <w:rPr>
          <w:rFonts w:asciiTheme="minorHAnsi" w:eastAsiaTheme="minorEastAsia" w:hAnsiTheme="minorHAnsi" w:cstheme="minorBidi"/>
          <w:szCs w:val="24"/>
          <w:lang w:val="en-GB" w:eastAsia="ja-JP"/>
        </w:rPr>
        <w:tab/>
      </w:r>
      <w:r>
        <w:t>Working with SmartArt graphics</w:t>
      </w:r>
      <w:r>
        <w:tab/>
      </w:r>
      <w:r>
        <w:fldChar w:fldCharType="begin"/>
      </w:r>
      <w:r>
        <w:instrText xml:space="preserve"> PAGEREF _Toc283026849 \h </w:instrText>
      </w:r>
      <w:r>
        <w:fldChar w:fldCharType="separate"/>
      </w:r>
      <w:r w:rsidR="000B613F">
        <w:t>67</w:t>
      </w:r>
      <w:r>
        <w:fldChar w:fldCharType="end"/>
      </w:r>
    </w:p>
    <w:p w14:paraId="0F82E85E"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2.3.6</w:t>
      </w:r>
      <w:r w:rsidRPr="007D1353">
        <w:rPr>
          <w:rFonts w:asciiTheme="minorHAnsi" w:eastAsiaTheme="minorEastAsia" w:hAnsiTheme="minorHAnsi" w:cstheme="minorBidi"/>
          <w:szCs w:val="24"/>
          <w:lang w:val="en-GB" w:eastAsia="ja-JP"/>
        </w:rPr>
        <w:tab/>
      </w:r>
      <w:r>
        <w:t>Working with the caption editor of add-in STAMP</w:t>
      </w:r>
      <w:r>
        <w:tab/>
      </w:r>
      <w:r>
        <w:fldChar w:fldCharType="begin"/>
      </w:r>
      <w:r>
        <w:instrText xml:space="preserve"> PAGEREF _Toc283026850 \h </w:instrText>
      </w:r>
      <w:r>
        <w:fldChar w:fldCharType="separate"/>
      </w:r>
      <w:r w:rsidR="000B613F">
        <w:t>69</w:t>
      </w:r>
      <w:r>
        <w:fldChar w:fldCharType="end"/>
      </w:r>
    </w:p>
    <w:p w14:paraId="2C192003" w14:textId="77777777" w:rsidR="007217A4" w:rsidRPr="007D1353" w:rsidRDefault="007217A4">
      <w:pPr>
        <w:pStyle w:val="TDC1"/>
        <w:tabs>
          <w:tab w:val="left" w:pos="2551"/>
        </w:tabs>
        <w:rPr>
          <w:rFonts w:asciiTheme="minorHAnsi" w:eastAsiaTheme="minorEastAsia" w:hAnsiTheme="minorHAnsi" w:cstheme="minorBidi"/>
          <w:b w:val="0"/>
          <w:bCs w:val="0"/>
          <w:smallCaps w:val="0"/>
          <w:color w:val="auto"/>
          <w:lang w:val="en-GB" w:eastAsia="ja-JP"/>
        </w:rPr>
      </w:pPr>
      <w:r>
        <w:t>Chapter 3.</w:t>
      </w:r>
      <w:r w:rsidRPr="007D1353">
        <w:rPr>
          <w:rFonts w:asciiTheme="minorHAnsi" w:eastAsiaTheme="minorEastAsia" w:hAnsiTheme="minorHAnsi" w:cstheme="minorBidi"/>
          <w:b w:val="0"/>
          <w:bCs w:val="0"/>
          <w:smallCaps w:val="0"/>
          <w:color w:val="auto"/>
          <w:lang w:val="en-GB" w:eastAsia="ja-JP"/>
        </w:rPr>
        <w:tab/>
      </w:r>
      <w:r>
        <w:t>Creating accessible PDF documents</w:t>
      </w:r>
      <w:r>
        <w:tab/>
      </w:r>
      <w:r>
        <w:fldChar w:fldCharType="begin"/>
      </w:r>
      <w:r>
        <w:instrText xml:space="preserve"> PAGEREF _Toc283026851 \h </w:instrText>
      </w:r>
      <w:r>
        <w:fldChar w:fldCharType="separate"/>
      </w:r>
      <w:r w:rsidR="000B613F">
        <w:t>71</w:t>
      </w:r>
      <w:r>
        <w:fldChar w:fldCharType="end"/>
      </w:r>
    </w:p>
    <w:p w14:paraId="5AEDDFF7" w14:textId="77777777" w:rsidR="007217A4" w:rsidRPr="007D1353" w:rsidRDefault="007217A4">
      <w:pPr>
        <w:pStyle w:val="TDC2"/>
        <w:rPr>
          <w:rFonts w:asciiTheme="minorHAnsi" w:eastAsiaTheme="minorEastAsia" w:hAnsiTheme="minorHAnsi" w:cstheme="minorBidi"/>
          <w:color w:val="auto"/>
          <w:szCs w:val="24"/>
          <w:lang w:val="en-GB" w:eastAsia="ja-JP"/>
        </w:rPr>
      </w:pPr>
      <w:r>
        <w:t>3.1</w:t>
      </w:r>
      <w:r w:rsidRPr="007D1353">
        <w:rPr>
          <w:rFonts w:asciiTheme="minorHAnsi" w:eastAsiaTheme="minorEastAsia" w:hAnsiTheme="minorHAnsi" w:cstheme="minorBidi"/>
          <w:color w:val="auto"/>
          <w:szCs w:val="24"/>
          <w:lang w:val="en-GB" w:eastAsia="ja-JP"/>
        </w:rPr>
        <w:tab/>
      </w:r>
      <w:r>
        <w:t>Accessibility in PDF documents. Basics</w:t>
      </w:r>
      <w:r>
        <w:tab/>
      </w:r>
      <w:r>
        <w:fldChar w:fldCharType="begin"/>
      </w:r>
      <w:r>
        <w:instrText xml:space="preserve"> PAGEREF _Toc283026852 \h </w:instrText>
      </w:r>
      <w:r>
        <w:fldChar w:fldCharType="separate"/>
      </w:r>
      <w:r w:rsidR="000B613F">
        <w:t>72</w:t>
      </w:r>
      <w:r>
        <w:fldChar w:fldCharType="end"/>
      </w:r>
    </w:p>
    <w:p w14:paraId="72B5EE81"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3.1.1</w:t>
      </w:r>
      <w:r w:rsidRPr="007D1353">
        <w:rPr>
          <w:rFonts w:asciiTheme="minorHAnsi" w:eastAsiaTheme="minorEastAsia" w:hAnsiTheme="minorHAnsi" w:cstheme="minorBidi"/>
          <w:szCs w:val="24"/>
          <w:lang w:val="en-GB" w:eastAsia="ja-JP"/>
        </w:rPr>
        <w:tab/>
      </w:r>
      <w:r>
        <w:t>What is an accessible PDF and how do people with disabilities access to the content of a PDF?</w:t>
      </w:r>
      <w:r>
        <w:tab/>
      </w:r>
      <w:r>
        <w:fldChar w:fldCharType="begin"/>
      </w:r>
      <w:r>
        <w:instrText xml:space="preserve"> PAGEREF _Toc283026853 \h </w:instrText>
      </w:r>
      <w:r>
        <w:fldChar w:fldCharType="separate"/>
      </w:r>
      <w:r w:rsidR="000B613F">
        <w:t>72</w:t>
      </w:r>
      <w:r>
        <w:fldChar w:fldCharType="end"/>
      </w:r>
    </w:p>
    <w:p w14:paraId="488BBAA8"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3.1.2</w:t>
      </w:r>
      <w:r w:rsidRPr="007D1353">
        <w:rPr>
          <w:rFonts w:asciiTheme="minorHAnsi" w:eastAsiaTheme="minorEastAsia" w:hAnsiTheme="minorHAnsi" w:cstheme="minorBidi"/>
          <w:szCs w:val="24"/>
          <w:lang w:val="en-GB" w:eastAsia="ja-JP"/>
        </w:rPr>
        <w:tab/>
      </w:r>
      <w:r>
        <w:t>Characteristics of an accessible PDF</w:t>
      </w:r>
      <w:r>
        <w:tab/>
      </w:r>
      <w:r>
        <w:fldChar w:fldCharType="begin"/>
      </w:r>
      <w:r>
        <w:instrText xml:space="preserve"> PAGEREF _Toc283026854 \h </w:instrText>
      </w:r>
      <w:r>
        <w:fldChar w:fldCharType="separate"/>
      </w:r>
      <w:r w:rsidR="000B613F">
        <w:t>73</w:t>
      </w:r>
      <w:r>
        <w:fldChar w:fldCharType="end"/>
      </w:r>
    </w:p>
    <w:p w14:paraId="3384992C"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3.1.3</w:t>
      </w:r>
      <w:r w:rsidRPr="007D1353">
        <w:rPr>
          <w:rFonts w:asciiTheme="minorHAnsi" w:eastAsiaTheme="minorEastAsia" w:hAnsiTheme="minorHAnsi" w:cstheme="minorBidi"/>
          <w:szCs w:val="24"/>
          <w:lang w:val="en-GB" w:eastAsia="ja-JP"/>
        </w:rPr>
        <w:tab/>
      </w:r>
      <w:r>
        <w:t>Accessibility standard WCAG 2.0. Principles applicable to PDF documents</w:t>
      </w:r>
      <w:r>
        <w:tab/>
      </w:r>
      <w:r>
        <w:fldChar w:fldCharType="begin"/>
      </w:r>
      <w:r>
        <w:instrText xml:space="preserve"> PAGEREF _Toc283026855 \h </w:instrText>
      </w:r>
      <w:r>
        <w:fldChar w:fldCharType="separate"/>
      </w:r>
      <w:r w:rsidR="000B613F">
        <w:t>76</w:t>
      </w:r>
      <w:r>
        <w:fldChar w:fldCharType="end"/>
      </w:r>
    </w:p>
    <w:p w14:paraId="00F4F42C"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3.1.4</w:t>
      </w:r>
      <w:r w:rsidRPr="007D1353">
        <w:rPr>
          <w:rFonts w:asciiTheme="minorHAnsi" w:eastAsiaTheme="minorEastAsia" w:hAnsiTheme="minorHAnsi" w:cstheme="minorBidi"/>
          <w:szCs w:val="24"/>
          <w:lang w:val="en-GB" w:eastAsia="ja-JP"/>
        </w:rPr>
        <w:tab/>
      </w:r>
      <w:r>
        <w:t>Tools for analysis and correction</w:t>
      </w:r>
      <w:r>
        <w:tab/>
      </w:r>
      <w:r>
        <w:fldChar w:fldCharType="begin"/>
      </w:r>
      <w:r>
        <w:instrText xml:space="preserve"> PAGEREF _Toc283026856 \h </w:instrText>
      </w:r>
      <w:r>
        <w:fldChar w:fldCharType="separate"/>
      </w:r>
      <w:r w:rsidR="000B613F">
        <w:t>82</w:t>
      </w:r>
      <w:r>
        <w:fldChar w:fldCharType="end"/>
      </w:r>
    </w:p>
    <w:p w14:paraId="5047DE87" w14:textId="77777777" w:rsidR="007217A4" w:rsidRPr="007D1353" w:rsidRDefault="007217A4">
      <w:pPr>
        <w:pStyle w:val="TDC2"/>
        <w:rPr>
          <w:rFonts w:asciiTheme="minorHAnsi" w:eastAsiaTheme="minorEastAsia" w:hAnsiTheme="minorHAnsi" w:cstheme="minorBidi"/>
          <w:color w:val="auto"/>
          <w:szCs w:val="24"/>
          <w:lang w:val="en-GB" w:eastAsia="ja-JP"/>
        </w:rPr>
      </w:pPr>
      <w:r>
        <w:t>3.2</w:t>
      </w:r>
      <w:r w:rsidRPr="007D1353">
        <w:rPr>
          <w:rFonts w:asciiTheme="minorHAnsi" w:eastAsiaTheme="minorEastAsia" w:hAnsiTheme="minorHAnsi" w:cstheme="minorBidi"/>
          <w:color w:val="auto"/>
          <w:szCs w:val="24"/>
          <w:lang w:val="en-GB" w:eastAsia="ja-JP"/>
        </w:rPr>
        <w:tab/>
      </w:r>
      <w:r>
        <w:t>Creating accessible PDF documents</w:t>
      </w:r>
      <w:r>
        <w:tab/>
      </w:r>
      <w:r>
        <w:fldChar w:fldCharType="begin"/>
      </w:r>
      <w:r>
        <w:instrText xml:space="preserve"> PAGEREF _Toc283026857 \h </w:instrText>
      </w:r>
      <w:r>
        <w:fldChar w:fldCharType="separate"/>
      </w:r>
      <w:r w:rsidR="000B613F">
        <w:t>85</w:t>
      </w:r>
      <w:r>
        <w:fldChar w:fldCharType="end"/>
      </w:r>
    </w:p>
    <w:p w14:paraId="7030B0C4"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3.2.1</w:t>
      </w:r>
      <w:r w:rsidRPr="007D1353">
        <w:rPr>
          <w:rFonts w:asciiTheme="minorHAnsi" w:eastAsiaTheme="minorEastAsia" w:hAnsiTheme="minorHAnsi" w:cstheme="minorBidi"/>
          <w:szCs w:val="24"/>
          <w:lang w:val="en-GB" w:eastAsia="ja-JP"/>
        </w:rPr>
        <w:tab/>
      </w:r>
      <w:r>
        <w:t>Requirements previous to design, layout and content of the source document</w:t>
      </w:r>
      <w:r>
        <w:tab/>
      </w:r>
      <w:r>
        <w:fldChar w:fldCharType="begin"/>
      </w:r>
      <w:r>
        <w:instrText xml:space="preserve"> PAGEREF _Toc283026858 \h </w:instrText>
      </w:r>
      <w:r>
        <w:fldChar w:fldCharType="separate"/>
      </w:r>
      <w:r w:rsidR="000B613F">
        <w:t>85</w:t>
      </w:r>
      <w:r>
        <w:fldChar w:fldCharType="end"/>
      </w:r>
    </w:p>
    <w:p w14:paraId="16FA3EB3"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3.2.2</w:t>
      </w:r>
      <w:r w:rsidRPr="007D1353">
        <w:rPr>
          <w:rFonts w:asciiTheme="minorHAnsi" w:eastAsiaTheme="minorEastAsia" w:hAnsiTheme="minorHAnsi" w:cstheme="minorBidi"/>
          <w:szCs w:val="24"/>
          <w:lang w:val="en-GB" w:eastAsia="ja-JP"/>
        </w:rPr>
        <w:tab/>
      </w:r>
      <w:r>
        <w:t>Creating PDF files from existing documents</w:t>
      </w:r>
      <w:r>
        <w:tab/>
      </w:r>
      <w:r>
        <w:fldChar w:fldCharType="begin"/>
      </w:r>
      <w:r>
        <w:instrText xml:space="preserve"> PAGEREF _Toc283026859 \h </w:instrText>
      </w:r>
      <w:r>
        <w:fldChar w:fldCharType="separate"/>
      </w:r>
      <w:r w:rsidR="000B613F">
        <w:t>85</w:t>
      </w:r>
      <w:r>
        <w:fldChar w:fldCharType="end"/>
      </w:r>
    </w:p>
    <w:p w14:paraId="1944174C" w14:textId="77777777" w:rsidR="007217A4" w:rsidRPr="007D1353" w:rsidRDefault="007217A4">
      <w:pPr>
        <w:pStyle w:val="TDC2"/>
        <w:rPr>
          <w:rFonts w:asciiTheme="minorHAnsi" w:eastAsiaTheme="minorEastAsia" w:hAnsiTheme="minorHAnsi" w:cstheme="minorBidi"/>
          <w:color w:val="auto"/>
          <w:szCs w:val="24"/>
          <w:lang w:val="en-GB" w:eastAsia="ja-JP"/>
        </w:rPr>
      </w:pPr>
      <w:r>
        <w:t>3.3</w:t>
      </w:r>
      <w:r w:rsidRPr="007D1353">
        <w:rPr>
          <w:rFonts w:asciiTheme="minorHAnsi" w:eastAsiaTheme="minorEastAsia" w:hAnsiTheme="minorHAnsi" w:cstheme="minorBidi"/>
          <w:color w:val="auto"/>
          <w:szCs w:val="24"/>
          <w:lang w:val="en-GB" w:eastAsia="ja-JP"/>
        </w:rPr>
        <w:tab/>
      </w:r>
      <w:r>
        <w:t>Creating PDF files from existing accessible presentations</w:t>
      </w:r>
      <w:r>
        <w:tab/>
      </w:r>
      <w:r>
        <w:fldChar w:fldCharType="begin"/>
      </w:r>
      <w:r>
        <w:instrText xml:space="preserve"> PAGEREF _Toc283026860 \h </w:instrText>
      </w:r>
      <w:r>
        <w:fldChar w:fldCharType="separate"/>
      </w:r>
      <w:r w:rsidR="000B613F">
        <w:t>92</w:t>
      </w:r>
      <w:r>
        <w:fldChar w:fldCharType="end"/>
      </w:r>
    </w:p>
    <w:p w14:paraId="643E6FE9" w14:textId="77777777" w:rsidR="007217A4" w:rsidRPr="007D1353" w:rsidRDefault="007217A4">
      <w:pPr>
        <w:pStyle w:val="TDC2"/>
        <w:rPr>
          <w:rFonts w:asciiTheme="minorHAnsi" w:eastAsiaTheme="minorEastAsia" w:hAnsiTheme="minorHAnsi" w:cstheme="minorBidi"/>
          <w:color w:val="auto"/>
          <w:szCs w:val="24"/>
          <w:lang w:val="en-GB" w:eastAsia="ja-JP"/>
        </w:rPr>
      </w:pPr>
      <w:r>
        <w:t>3.4</w:t>
      </w:r>
      <w:r w:rsidRPr="007D1353">
        <w:rPr>
          <w:rFonts w:asciiTheme="minorHAnsi" w:eastAsiaTheme="minorEastAsia" w:hAnsiTheme="minorHAnsi" w:cstheme="minorBidi"/>
          <w:color w:val="auto"/>
          <w:szCs w:val="24"/>
          <w:lang w:val="en-GB" w:eastAsia="ja-JP"/>
        </w:rPr>
        <w:tab/>
      </w:r>
      <w:r>
        <w:t>Evaluating accessibility of a PDF document</w:t>
      </w:r>
      <w:r>
        <w:tab/>
      </w:r>
      <w:r>
        <w:fldChar w:fldCharType="begin"/>
      </w:r>
      <w:r>
        <w:instrText xml:space="preserve"> PAGEREF _Toc283026861 \h </w:instrText>
      </w:r>
      <w:r>
        <w:fldChar w:fldCharType="separate"/>
      </w:r>
      <w:r w:rsidR="000B613F">
        <w:t>93</w:t>
      </w:r>
      <w:r>
        <w:fldChar w:fldCharType="end"/>
      </w:r>
    </w:p>
    <w:p w14:paraId="4A582B6A"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3.4.1</w:t>
      </w:r>
      <w:r w:rsidRPr="007D1353">
        <w:rPr>
          <w:rFonts w:asciiTheme="minorHAnsi" w:eastAsiaTheme="minorEastAsia" w:hAnsiTheme="minorHAnsi" w:cstheme="minorBidi"/>
          <w:szCs w:val="24"/>
          <w:lang w:val="en-GB" w:eastAsia="ja-JP"/>
        </w:rPr>
        <w:tab/>
      </w:r>
      <w:r>
        <w:t>Initial checking</w:t>
      </w:r>
      <w:r>
        <w:tab/>
      </w:r>
      <w:r>
        <w:fldChar w:fldCharType="begin"/>
      </w:r>
      <w:r>
        <w:instrText xml:space="preserve"> PAGEREF _Toc283026862 \h </w:instrText>
      </w:r>
      <w:r>
        <w:fldChar w:fldCharType="separate"/>
      </w:r>
      <w:r w:rsidR="000B613F">
        <w:t>94</w:t>
      </w:r>
      <w:r>
        <w:fldChar w:fldCharType="end"/>
      </w:r>
    </w:p>
    <w:p w14:paraId="33865F52"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lastRenderedPageBreak/>
        <w:t>3.4.2</w:t>
      </w:r>
      <w:r w:rsidRPr="007D1353">
        <w:rPr>
          <w:rFonts w:asciiTheme="minorHAnsi" w:eastAsiaTheme="minorEastAsia" w:hAnsiTheme="minorHAnsi" w:cstheme="minorBidi"/>
          <w:szCs w:val="24"/>
          <w:lang w:val="en-GB" w:eastAsia="ja-JP"/>
        </w:rPr>
        <w:tab/>
      </w:r>
      <w:r>
        <w:t>Complementary checking</w:t>
      </w:r>
      <w:r>
        <w:tab/>
      </w:r>
      <w:r>
        <w:fldChar w:fldCharType="begin"/>
      </w:r>
      <w:r>
        <w:instrText xml:space="preserve"> PAGEREF _Toc283026863 \h </w:instrText>
      </w:r>
      <w:r>
        <w:fldChar w:fldCharType="separate"/>
      </w:r>
      <w:r w:rsidR="000B613F">
        <w:t>97</w:t>
      </w:r>
      <w:r>
        <w:fldChar w:fldCharType="end"/>
      </w:r>
    </w:p>
    <w:p w14:paraId="45039026" w14:textId="77777777" w:rsidR="007217A4" w:rsidRPr="007D1353" w:rsidRDefault="007217A4">
      <w:pPr>
        <w:pStyle w:val="TDC2"/>
        <w:rPr>
          <w:rFonts w:asciiTheme="minorHAnsi" w:eastAsiaTheme="minorEastAsia" w:hAnsiTheme="minorHAnsi" w:cstheme="minorBidi"/>
          <w:color w:val="auto"/>
          <w:szCs w:val="24"/>
          <w:lang w:val="en-GB" w:eastAsia="ja-JP"/>
        </w:rPr>
      </w:pPr>
      <w:r>
        <w:t>3.5</w:t>
      </w:r>
      <w:r w:rsidRPr="007D1353">
        <w:rPr>
          <w:rFonts w:asciiTheme="minorHAnsi" w:eastAsiaTheme="minorEastAsia" w:hAnsiTheme="minorHAnsi" w:cstheme="minorBidi"/>
          <w:color w:val="auto"/>
          <w:szCs w:val="24"/>
          <w:lang w:val="en-GB" w:eastAsia="ja-JP"/>
        </w:rPr>
        <w:tab/>
      </w:r>
      <w:r>
        <w:t>Initial technical checking for detecting issues that require modifying the original document</w:t>
      </w:r>
      <w:r>
        <w:tab/>
      </w:r>
      <w:r>
        <w:fldChar w:fldCharType="begin"/>
      </w:r>
      <w:r>
        <w:instrText xml:space="preserve"> PAGEREF _Toc283026864 \h </w:instrText>
      </w:r>
      <w:r>
        <w:fldChar w:fldCharType="separate"/>
      </w:r>
      <w:r w:rsidR="000B613F">
        <w:t>98</w:t>
      </w:r>
      <w:r>
        <w:fldChar w:fldCharType="end"/>
      </w:r>
    </w:p>
    <w:p w14:paraId="34BDE6F5" w14:textId="77777777" w:rsidR="007217A4" w:rsidRPr="007D1353" w:rsidRDefault="007217A4">
      <w:pPr>
        <w:pStyle w:val="TDC2"/>
        <w:rPr>
          <w:rFonts w:asciiTheme="minorHAnsi" w:eastAsiaTheme="minorEastAsia" w:hAnsiTheme="minorHAnsi" w:cstheme="minorBidi"/>
          <w:color w:val="auto"/>
          <w:szCs w:val="24"/>
          <w:lang w:val="en-GB" w:eastAsia="ja-JP"/>
        </w:rPr>
      </w:pPr>
      <w:r>
        <w:t>3.6</w:t>
      </w:r>
      <w:r w:rsidRPr="007D1353">
        <w:rPr>
          <w:rFonts w:asciiTheme="minorHAnsi" w:eastAsiaTheme="minorEastAsia" w:hAnsiTheme="minorHAnsi" w:cstheme="minorBidi"/>
          <w:color w:val="auto"/>
          <w:szCs w:val="24"/>
          <w:lang w:val="en-GB" w:eastAsia="ja-JP"/>
        </w:rPr>
        <w:tab/>
      </w:r>
      <w:r>
        <w:t>Correcting accessibility issues in a PDF file</w:t>
      </w:r>
      <w:r>
        <w:tab/>
      </w:r>
      <w:r>
        <w:fldChar w:fldCharType="begin"/>
      </w:r>
      <w:r>
        <w:instrText xml:space="preserve"> PAGEREF _Toc283026865 \h </w:instrText>
      </w:r>
      <w:r>
        <w:fldChar w:fldCharType="separate"/>
      </w:r>
      <w:r w:rsidR="000B613F">
        <w:t>101</w:t>
      </w:r>
      <w:r>
        <w:fldChar w:fldCharType="end"/>
      </w:r>
    </w:p>
    <w:p w14:paraId="74522715"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3.6.1</w:t>
      </w:r>
      <w:r w:rsidRPr="007D1353">
        <w:rPr>
          <w:rFonts w:asciiTheme="minorHAnsi" w:eastAsiaTheme="minorEastAsia" w:hAnsiTheme="minorHAnsi" w:cstheme="minorBidi"/>
          <w:szCs w:val="24"/>
          <w:lang w:val="en-GB" w:eastAsia="ja-JP"/>
        </w:rPr>
        <w:tab/>
      </w:r>
      <w:r>
        <w:t>Document</w:t>
      </w:r>
      <w:r>
        <w:tab/>
      </w:r>
      <w:r>
        <w:fldChar w:fldCharType="begin"/>
      </w:r>
      <w:r>
        <w:instrText xml:space="preserve"> PAGEREF _Toc283026866 \h </w:instrText>
      </w:r>
      <w:r>
        <w:fldChar w:fldCharType="separate"/>
      </w:r>
      <w:r w:rsidR="000B613F">
        <w:t>102</w:t>
      </w:r>
      <w:r>
        <w:fldChar w:fldCharType="end"/>
      </w:r>
    </w:p>
    <w:p w14:paraId="0EB247EB"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3.6.2</w:t>
      </w:r>
      <w:r w:rsidRPr="007D1353">
        <w:rPr>
          <w:rFonts w:asciiTheme="minorHAnsi" w:eastAsiaTheme="minorEastAsia" w:hAnsiTheme="minorHAnsi" w:cstheme="minorBidi"/>
          <w:szCs w:val="24"/>
          <w:lang w:val="en-GB" w:eastAsia="ja-JP"/>
        </w:rPr>
        <w:tab/>
      </w:r>
      <w:r>
        <w:t>Content page</w:t>
      </w:r>
      <w:r>
        <w:tab/>
      </w:r>
      <w:r>
        <w:fldChar w:fldCharType="begin"/>
      </w:r>
      <w:r>
        <w:instrText xml:space="preserve"> PAGEREF _Toc283026867 \h </w:instrText>
      </w:r>
      <w:r>
        <w:fldChar w:fldCharType="separate"/>
      </w:r>
      <w:r w:rsidR="000B613F">
        <w:t>108</w:t>
      </w:r>
      <w:r>
        <w:fldChar w:fldCharType="end"/>
      </w:r>
    </w:p>
    <w:p w14:paraId="687DBC70"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3.6.3</w:t>
      </w:r>
      <w:r w:rsidRPr="007D1353">
        <w:rPr>
          <w:rFonts w:asciiTheme="minorHAnsi" w:eastAsiaTheme="minorEastAsia" w:hAnsiTheme="minorHAnsi" w:cstheme="minorBidi"/>
          <w:szCs w:val="24"/>
          <w:lang w:val="en-GB" w:eastAsia="ja-JP"/>
        </w:rPr>
        <w:tab/>
      </w:r>
      <w:r>
        <w:t>Alternative text</w:t>
      </w:r>
      <w:r>
        <w:tab/>
      </w:r>
      <w:r>
        <w:fldChar w:fldCharType="begin"/>
      </w:r>
      <w:r>
        <w:instrText xml:space="preserve"> PAGEREF _Toc283026868 \h </w:instrText>
      </w:r>
      <w:r>
        <w:fldChar w:fldCharType="separate"/>
      </w:r>
      <w:r w:rsidR="000B613F">
        <w:t>112</w:t>
      </w:r>
      <w:r>
        <w:fldChar w:fldCharType="end"/>
      </w:r>
    </w:p>
    <w:p w14:paraId="3AB30C20"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3.6.4</w:t>
      </w:r>
      <w:r w:rsidRPr="007D1353">
        <w:rPr>
          <w:rFonts w:asciiTheme="minorHAnsi" w:eastAsiaTheme="minorEastAsia" w:hAnsiTheme="minorHAnsi" w:cstheme="minorBidi"/>
          <w:szCs w:val="24"/>
          <w:lang w:val="en-GB" w:eastAsia="ja-JP"/>
        </w:rPr>
        <w:tab/>
      </w:r>
      <w:r>
        <w:t>Tables</w:t>
      </w:r>
      <w:r>
        <w:tab/>
      </w:r>
      <w:r>
        <w:fldChar w:fldCharType="begin"/>
      </w:r>
      <w:r>
        <w:instrText xml:space="preserve"> PAGEREF _Toc283026869 \h </w:instrText>
      </w:r>
      <w:r>
        <w:fldChar w:fldCharType="separate"/>
      </w:r>
      <w:r w:rsidR="000B613F">
        <w:t>113</w:t>
      </w:r>
      <w:r>
        <w:fldChar w:fldCharType="end"/>
      </w:r>
    </w:p>
    <w:p w14:paraId="01E4EFA3"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3.6.5</w:t>
      </w:r>
      <w:r w:rsidRPr="007D1353">
        <w:rPr>
          <w:rFonts w:asciiTheme="minorHAnsi" w:eastAsiaTheme="minorEastAsia" w:hAnsiTheme="minorHAnsi" w:cstheme="minorBidi"/>
          <w:szCs w:val="24"/>
          <w:lang w:val="en-GB" w:eastAsia="ja-JP"/>
        </w:rPr>
        <w:tab/>
      </w:r>
      <w:r>
        <w:t>Lists</w:t>
      </w:r>
      <w:r>
        <w:tab/>
      </w:r>
      <w:r>
        <w:fldChar w:fldCharType="begin"/>
      </w:r>
      <w:r>
        <w:instrText xml:space="preserve"> PAGEREF _Toc283026870 \h </w:instrText>
      </w:r>
      <w:r>
        <w:fldChar w:fldCharType="separate"/>
      </w:r>
      <w:r w:rsidR="000B613F">
        <w:t>117</w:t>
      </w:r>
      <w:r>
        <w:fldChar w:fldCharType="end"/>
      </w:r>
    </w:p>
    <w:p w14:paraId="46C9E2AF"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3.6.6</w:t>
      </w:r>
      <w:r w:rsidRPr="007D1353">
        <w:rPr>
          <w:rFonts w:asciiTheme="minorHAnsi" w:eastAsiaTheme="minorEastAsia" w:hAnsiTheme="minorHAnsi" w:cstheme="minorBidi"/>
          <w:szCs w:val="24"/>
          <w:lang w:val="en-GB" w:eastAsia="ja-JP"/>
        </w:rPr>
        <w:tab/>
      </w:r>
      <w:r>
        <w:t>Headers</w:t>
      </w:r>
      <w:r>
        <w:tab/>
      </w:r>
      <w:r>
        <w:fldChar w:fldCharType="begin"/>
      </w:r>
      <w:r>
        <w:instrText xml:space="preserve"> PAGEREF _Toc283026871 \h </w:instrText>
      </w:r>
      <w:r>
        <w:fldChar w:fldCharType="separate"/>
      </w:r>
      <w:r w:rsidR="000B613F">
        <w:t>118</w:t>
      </w:r>
      <w:r>
        <w:fldChar w:fldCharType="end"/>
      </w:r>
    </w:p>
    <w:p w14:paraId="4A0A1C55" w14:textId="77777777" w:rsidR="007217A4" w:rsidRPr="007D1353" w:rsidRDefault="007217A4">
      <w:pPr>
        <w:pStyle w:val="TDC2"/>
        <w:rPr>
          <w:rFonts w:asciiTheme="minorHAnsi" w:eastAsiaTheme="minorEastAsia" w:hAnsiTheme="minorHAnsi" w:cstheme="minorBidi"/>
          <w:color w:val="auto"/>
          <w:szCs w:val="24"/>
          <w:lang w:val="en-GB" w:eastAsia="ja-JP"/>
        </w:rPr>
      </w:pPr>
      <w:r>
        <w:t>3.7</w:t>
      </w:r>
      <w:r w:rsidRPr="007D1353">
        <w:rPr>
          <w:rFonts w:asciiTheme="minorHAnsi" w:eastAsiaTheme="minorEastAsia" w:hAnsiTheme="minorHAnsi" w:cstheme="minorBidi"/>
          <w:color w:val="auto"/>
          <w:szCs w:val="24"/>
          <w:lang w:val="en-GB" w:eastAsia="ja-JP"/>
        </w:rPr>
        <w:tab/>
      </w:r>
      <w:r>
        <w:t>Reading a PDF document using a screen reader</w:t>
      </w:r>
      <w:r>
        <w:tab/>
      </w:r>
      <w:r>
        <w:fldChar w:fldCharType="begin"/>
      </w:r>
      <w:r>
        <w:instrText xml:space="preserve"> PAGEREF _Toc283026872 \h </w:instrText>
      </w:r>
      <w:r>
        <w:fldChar w:fldCharType="separate"/>
      </w:r>
      <w:r w:rsidR="000B613F">
        <w:t>118</w:t>
      </w:r>
      <w:r>
        <w:fldChar w:fldCharType="end"/>
      </w:r>
    </w:p>
    <w:p w14:paraId="00EDC1AC" w14:textId="77777777" w:rsidR="007217A4" w:rsidRPr="007D1353" w:rsidRDefault="007217A4">
      <w:pPr>
        <w:pStyle w:val="TDC1"/>
        <w:tabs>
          <w:tab w:val="left" w:pos="2551"/>
        </w:tabs>
        <w:rPr>
          <w:rFonts w:asciiTheme="minorHAnsi" w:eastAsiaTheme="minorEastAsia" w:hAnsiTheme="minorHAnsi" w:cstheme="minorBidi"/>
          <w:b w:val="0"/>
          <w:bCs w:val="0"/>
          <w:smallCaps w:val="0"/>
          <w:color w:val="auto"/>
          <w:lang w:val="en-GB" w:eastAsia="ja-JP"/>
        </w:rPr>
      </w:pPr>
      <w:r>
        <w:t>Chapter 4.</w:t>
      </w:r>
      <w:r w:rsidRPr="007D1353">
        <w:rPr>
          <w:rFonts w:asciiTheme="minorHAnsi" w:eastAsiaTheme="minorEastAsia" w:hAnsiTheme="minorHAnsi" w:cstheme="minorBidi"/>
          <w:b w:val="0"/>
          <w:bCs w:val="0"/>
          <w:smallCaps w:val="0"/>
          <w:color w:val="auto"/>
          <w:lang w:val="en-GB" w:eastAsia="ja-JP"/>
        </w:rPr>
        <w:tab/>
      </w:r>
      <w:r>
        <w:t>Creating accessible audiovisual content</w:t>
      </w:r>
      <w:r>
        <w:tab/>
      </w:r>
      <w:r>
        <w:fldChar w:fldCharType="begin"/>
      </w:r>
      <w:r>
        <w:instrText xml:space="preserve"> PAGEREF _Toc283026873 \h </w:instrText>
      </w:r>
      <w:r>
        <w:fldChar w:fldCharType="separate"/>
      </w:r>
      <w:r w:rsidR="000B613F">
        <w:t>121</w:t>
      </w:r>
      <w:r>
        <w:fldChar w:fldCharType="end"/>
      </w:r>
    </w:p>
    <w:p w14:paraId="3C2BA054" w14:textId="77777777" w:rsidR="007217A4" w:rsidRPr="007D1353" w:rsidRDefault="007217A4">
      <w:pPr>
        <w:pStyle w:val="TDC2"/>
        <w:rPr>
          <w:rFonts w:asciiTheme="minorHAnsi" w:eastAsiaTheme="minorEastAsia" w:hAnsiTheme="minorHAnsi" w:cstheme="minorBidi"/>
          <w:color w:val="auto"/>
          <w:szCs w:val="24"/>
          <w:lang w:val="en-GB" w:eastAsia="ja-JP"/>
        </w:rPr>
      </w:pPr>
      <w:r>
        <w:t>4.1</w:t>
      </w:r>
      <w:r w:rsidRPr="007D1353">
        <w:rPr>
          <w:rFonts w:asciiTheme="minorHAnsi" w:eastAsiaTheme="minorEastAsia" w:hAnsiTheme="minorHAnsi" w:cstheme="minorBidi"/>
          <w:color w:val="auto"/>
          <w:szCs w:val="24"/>
          <w:lang w:val="en-GB" w:eastAsia="ja-JP"/>
        </w:rPr>
        <w:tab/>
      </w:r>
      <w:r>
        <w:t>What should an accessible video have?</w:t>
      </w:r>
      <w:r>
        <w:tab/>
      </w:r>
      <w:r>
        <w:fldChar w:fldCharType="begin"/>
      </w:r>
      <w:r>
        <w:instrText xml:space="preserve"> PAGEREF _Toc283026874 \h </w:instrText>
      </w:r>
      <w:r>
        <w:fldChar w:fldCharType="separate"/>
      </w:r>
      <w:r w:rsidR="000B613F">
        <w:t>123</w:t>
      </w:r>
      <w:r>
        <w:fldChar w:fldCharType="end"/>
      </w:r>
    </w:p>
    <w:p w14:paraId="70B27CDF"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4.1.1</w:t>
      </w:r>
      <w:r w:rsidRPr="007D1353">
        <w:rPr>
          <w:rFonts w:asciiTheme="minorHAnsi" w:eastAsiaTheme="minorEastAsia" w:hAnsiTheme="minorHAnsi" w:cstheme="minorBidi"/>
          <w:szCs w:val="24"/>
          <w:lang w:val="en-GB" w:eastAsia="ja-JP"/>
        </w:rPr>
        <w:tab/>
      </w:r>
      <w:r>
        <w:t>Transcript</w:t>
      </w:r>
      <w:r>
        <w:tab/>
      </w:r>
      <w:r>
        <w:fldChar w:fldCharType="begin"/>
      </w:r>
      <w:r>
        <w:instrText xml:space="preserve"> PAGEREF _Toc283026875 \h </w:instrText>
      </w:r>
      <w:r>
        <w:fldChar w:fldCharType="separate"/>
      </w:r>
      <w:r w:rsidR="000B613F">
        <w:t>124</w:t>
      </w:r>
      <w:r>
        <w:fldChar w:fldCharType="end"/>
      </w:r>
    </w:p>
    <w:p w14:paraId="0A6D71D3"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4.1.2</w:t>
      </w:r>
      <w:r w:rsidRPr="007D1353">
        <w:rPr>
          <w:rFonts w:asciiTheme="minorHAnsi" w:eastAsiaTheme="minorEastAsia" w:hAnsiTheme="minorHAnsi" w:cstheme="minorBidi"/>
          <w:szCs w:val="24"/>
          <w:lang w:val="en-GB" w:eastAsia="ja-JP"/>
        </w:rPr>
        <w:tab/>
      </w:r>
      <w:r>
        <w:t>Captions</w:t>
      </w:r>
      <w:r>
        <w:tab/>
      </w:r>
      <w:r>
        <w:fldChar w:fldCharType="begin"/>
      </w:r>
      <w:r>
        <w:instrText xml:space="preserve"> PAGEREF _Toc283026876 \h </w:instrText>
      </w:r>
      <w:r>
        <w:fldChar w:fldCharType="separate"/>
      </w:r>
      <w:r w:rsidR="000B613F">
        <w:t>125</w:t>
      </w:r>
      <w:r>
        <w:fldChar w:fldCharType="end"/>
      </w:r>
    </w:p>
    <w:p w14:paraId="23B4540A"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4.1.3</w:t>
      </w:r>
      <w:r w:rsidRPr="007D1353">
        <w:rPr>
          <w:rFonts w:asciiTheme="minorHAnsi" w:eastAsiaTheme="minorEastAsia" w:hAnsiTheme="minorHAnsi" w:cstheme="minorBidi"/>
          <w:szCs w:val="24"/>
          <w:lang w:val="en-GB" w:eastAsia="ja-JP"/>
        </w:rPr>
        <w:tab/>
      </w:r>
      <w:r>
        <w:t>Audio description</w:t>
      </w:r>
      <w:r>
        <w:tab/>
      </w:r>
      <w:r>
        <w:fldChar w:fldCharType="begin"/>
      </w:r>
      <w:r>
        <w:instrText xml:space="preserve"> PAGEREF _Toc283026877 \h </w:instrText>
      </w:r>
      <w:r>
        <w:fldChar w:fldCharType="separate"/>
      </w:r>
      <w:r w:rsidR="000B613F">
        <w:t>126</w:t>
      </w:r>
      <w:r>
        <w:fldChar w:fldCharType="end"/>
      </w:r>
    </w:p>
    <w:p w14:paraId="5808D9CD"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4.1.4</w:t>
      </w:r>
      <w:r w:rsidRPr="007D1353">
        <w:rPr>
          <w:rFonts w:asciiTheme="minorHAnsi" w:eastAsiaTheme="minorEastAsia" w:hAnsiTheme="minorHAnsi" w:cstheme="minorBidi"/>
          <w:szCs w:val="24"/>
          <w:lang w:val="en-GB" w:eastAsia="ja-JP"/>
        </w:rPr>
        <w:tab/>
      </w:r>
      <w:r>
        <w:t>Interpretation in sign language</w:t>
      </w:r>
      <w:r>
        <w:tab/>
      </w:r>
      <w:r>
        <w:fldChar w:fldCharType="begin"/>
      </w:r>
      <w:r>
        <w:instrText xml:space="preserve"> PAGEREF _Toc283026878 \h </w:instrText>
      </w:r>
      <w:r>
        <w:fldChar w:fldCharType="separate"/>
      </w:r>
      <w:r w:rsidR="000B613F">
        <w:t>128</w:t>
      </w:r>
      <w:r>
        <w:fldChar w:fldCharType="end"/>
      </w:r>
    </w:p>
    <w:p w14:paraId="669862F7"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4.1.5</w:t>
      </w:r>
      <w:r w:rsidRPr="007D1353">
        <w:rPr>
          <w:rFonts w:asciiTheme="minorHAnsi" w:eastAsiaTheme="minorEastAsia" w:hAnsiTheme="minorHAnsi" w:cstheme="minorBidi"/>
          <w:szCs w:val="24"/>
          <w:lang w:val="en-GB" w:eastAsia="ja-JP"/>
        </w:rPr>
        <w:tab/>
      </w:r>
      <w:r>
        <w:t>Tools for creating accessible audiovisual content</w:t>
      </w:r>
      <w:r>
        <w:tab/>
      </w:r>
      <w:r>
        <w:fldChar w:fldCharType="begin"/>
      </w:r>
      <w:r>
        <w:instrText xml:space="preserve"> PAGEREF _Toc283026879 \h </w:instrText>
      </w:r>
      <w:r>
        <w:fldChar w:fldCharType="separate"/>
      </w:r>
      <w:r w:rsidR="000B613F">
        <w:t>132</w:t>
      </w:r>
      <w:r>
        <w:fldChar w:fldCharType="end"/>
      </w:r>
    </w:p>
    <w:p w14:paraId="7F19813B" w14:textId="77777777" w:rsidR="007217A4" w:rsidRPr="007D1353" w:rsidRDefault="007217A4">
      <w:pPr>
        <w:pStyle w:val="TDC2"/>
        <w:rPr>
          <w:rFonts w:asciiTheme="minorHAnsi" w:eastAsiaTheme="minorEastAsia" w:hAnsiTheme="minorHAnsi" w:cstheme="minorBidi"/>
          <w:color w:val="auto"/>
          <w:szCs w:val="24"/>
          <w:lang w:val="en-GB" w:eastAsia="ja-JP"/>
        </w:rPr>
      </w:pPr>
      <w:r>
        <w:t>4.2</w:t>
      </w:r>
      <w:r w:rsidRPr="007D1353">
        <w:rPr>
          <w:rFonts w:asciiTheme="minorHAnsi" w:eastAsiaTheme="minorEastAsia" w:hAnsiTheme="minorHAnsi" w:cstheme="minorBidi"/>
          <w:color w:val="auto"/>
          <w:szCs w:val="24"/>
          <w:lang w:val="en-GB" w:eastAsia="ja-JP"/>
        </w:rPr>
        <w:tab/>
      </w:r>
      <w:r>
        <w:t>Creating accessible video tutorials</w:t>
      </w:r>
      <w:r>
        <w:tab/>
      </w:r>
      <w:r>
        <w:fldChar w:fldCharType="begin"/>
      </w:r>
      <w:r>
        <w:instrText xml:space="preserve"> PAGEREF _Toc283026880 \h </w:instrText>
      </w:r>
      <w:r>
        <w:fldChar w:fldCharType="separate"/>
      </w:r>
      <w:r w:rsidR="000B613F">
        <w:t>134</w:t>
      </w:r>
      <w:r>
        <w:fldChar w:fldCharType="end"/>
      </w:r>
    </w:p>
    <w:p w14:paraId="107FBD08"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4.2.1</w:t>
      </w:r>
      <w:r w:rsidRPr="007D1353">
        <w:rPr>
          <w:rFonts w:asciiTheme="minorHAnsi" w:eastAsiaTheme="minorEastAsia" w:hAnsiTheme="minorHAnsi" w:cstheme="minorBidi"/>
          <w:szCs w:val="24"/>
          <w:lang w:val="en-GB" w:eastAsia="ja-JP"/>
        </w:rPr>
        <w:tab/>
      </w:r>
      <w:r>
        <w:t>Video tutorials as educational content</w:t>
      </w:r>
      <w:r>
        <w:tab/>
      </w:r>
      <w:r>
        <w:fldChar w:fldCharType="begin"/>
      </w:r>
      <w:r>
        <w:instrText xml:space="preserve"> PAGEREF _Toc283026881 \h </w:instrText>
      </w:r>
      <w:r>
        <w:fldChar w:fldCharType="separate"/>
      </w:r>
      <w:r w:rsidR="000B613F">
        <w:t>134</w:t>
      </w:r>
      <w:r>
        <w:fldChar w:fldCharType="end"/>
      </w:r>
    </w:p>
    <w:p w14:paraId="0F83947B"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4.2.2</w:t>
      </w:r>
      <w:r w:rsidRPr="007D1353">
        <w:rPr>
          <w:rFonts w:asciiTheme="minorHAnsi" w:eastAsiaTheme="minorEastAsia" w:hAnsiTheme="minorHAnsi" w:cstheme="minorBidi"/>
          <w:szCs w:val="24"/>
          <w:lang w:val="en-GB" w:eastAsia="ja-JP"/>
        </w:rPr>
        <w:tab/>
      </w:r>
      <w:r>
        <w:t>Best practices for creating effective video tutorials</w:t>
      </w:r>
      <w:r>
        <w:tab/>
      </w:r>
      <w:r>
        <w:fldChar w:fldCharType="begin"/>
      </w:r>
      <w:r>
        <w:instrText xml:space="preserve"> PAGEREF _Toc283026882 \h </w:instrText>
      </w:r>
      <w:r>
        <w:fldChar w:fldCharType="separate"/>
      </w:r>
      <w:r w:rsidR="000B613F">
        <w:t>138</w:t>
      </w:r>
      <w:r>
        <w:fldChar w:fldCharType="end"/>
      </w:r>
    </w:p>
    <w:p w14:paraId="45E3EB7B"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4.2.3</w:t>
      </w:r>
      <w:r w:rsidRPr="007D1353">
        <w:rPr>
          <w:rFonts w:asciiTheme="minorHAnsi" w:eastAsiaTheme="minorEastAsia" w:hAnsiTheme="minorHAnsi" w:cstheme="minorBidi"/>
          <w:szCs w:val="24"/>
          <w:lang w:val="en-GB" w:eastAsia="ja-JP"/>
        </w:rPr>
        <w:tab/>
      </w:r>
      <w:r>
        <w:t>Basics of video editing</w:t>
      </w:r>
      <w:r>
        <w:tab/>
      </w:r>
      <w:r>
        <w:fldChar w:fldCharType="begin"/>
      </w:r>
      <w:r>
        <w:instrText xml:space="preserve"> PAGEREF _Toc283026883 \h </w:instrText>
      </w:r>
      <w:r>
        <w:fldChar w:fldCharType="separate"/>
      </w:r>
      <w:r w:rsidR="000B613F">
        <w:t>142</w:t>
      </w:r>
      <w:r>
        <w:fldChar w:fldCharType="end"/>
      </w:r>
    </w:p>
    <w:p w14:paraId="53CD9B62"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4.2.4</w:t>
      </w:r>
      <w:r w:rsidRPr="007D1353">
        <w:rPr>
          <w:rFonts w:asciiTheme="minorHAnsi" w:eastAsiaTheme="minorEastAsia" w:hAnsiTheme="minorHAnsi" w:cstheme="minorBidi"/>
          <w:szCs w:val="24"/>
          <w:lang w:val="en-GB" w:eastAsia="ja-JP"/>
        </w:rPr>
        <w:tab/>
      </w:r>
      <w:r>
        <w:t>Creating video tutorials by capturing screen actions</w:t>
      </w:r>
      <w:r>
        <w:tab/>
      </w:r>
      <w:r>
        <w:fldChar w:fldCharType="begin"/>
      </w:r>
      <w:r>
        <w:instrText xml:space="preserve"> PAGEREF _Toc283026884 \h </w:instrText>
      </w:r>
      <w:r>
        <w:fldChar w:fldCharType="separate"/>
      </w:r>
      <w:r w:rsidR="000B613F">
        <w:t>144</w:t>
      </w:r>
      <w:r>
        <w:fldChar w:fldCharType="end"/>
      </w:r>
    </w:p>
    <w:p w14:paraId="11CEE64E"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4.2.5</w:t>
      </w:r>
      <w:r w:rsidRPr="007D1353">
        <w:rPr>
          <w:rFonts w:asciiTheme="minorHAnsi" w:eastAsiaTheme="minorEastAsia" w:hAnsiTheme="minorHAnsi" w:cstheme="minorBidi"/>
          <w:szCs w:val="24"/>
          <w:lang w:val="en-GB" w:eastAsia="ja-JP"/>
        </w:rPr>
        <w:tab/>
      </w:r>
      <w:r>
        <w:t>Using YouTube as a platform to publish, edit and subtitle videos</w:t>
      </w:r>
      <w:r>
        <w:tab/>
      </w:r>
      <w:r>
        <w:fldChar w:fldCharType="begin"/>
      </w:r>
      <w:r>
        <w:instrText xml:space="preserve"> PAGEREF _Toc283026885 \h </w:instrText>
      </w:r>
      <w:r>
        <w:fldChar w:fldCharType="separate"/>
      </w:r>
      <w:r w:rsidR="000B613F">
        <w:t>150</w:t>
      </w:r>
      <w:r>
        <w:fldChar w:fldCharType="end"/>
      </w:r>
    </w:p>
    <w:p w14:paraId="496600CC" w14:textId="77777777" w:rsidR="007217A4" w:rsidRPr="007D1353" w:rsidRDefault="007217A4">
      <w:pPr>
        <w:pStyle w:val="TDC2"/>
        <w:rPr>
          <w:rFonts w:asciiTheme="minorHAnsi" w:eastAsiaTheme="minorEastAsia" w:hAnsiTheme="minorHAnsi" w:cstheme="minorBidi"/>
          <w:color w:val="auto"/>
          <w:szCs w:val="24"/>
          <w:lang w:val="en-GB" w:eastAsia="ja-JP"/>
        </w:rPr>
      </w:pPr>
      <w:r>
        <w:t>4.3</w:t>
      </w:r>
      <w:r w:rsidRPr="007D1353">
        <w:rPr>
          <w:rFonts w:asciiTheme="minorHAnsi" w:eastAsiaTheme="minorEastAsia" w:hAnsiTheme="minorHAnsi" w:cstheme="minorBidi"/>
          <w:color w:val="auto"/>
          <w:szCs w:val="24"/>
          <w:lang w:val="en-GB" w:eastAsia="ja-JP"/>
        </w:rPr>
        <w:tab/>
      </w:r>
      <w:r>
        <w:t>Educational content with accessible audio</w:t>
      </w:r>
      <w:r>
        <w:tab/>
      </w:r>
      <w:r>
        <w:fldChar w:fldCharType="begin"/>
      </w:r>
      <w:r>
        <w:instrText xml:space="preserve"> PAGEREF _Toc283026886 \h </w:instrText>
      </w:r>
      <w:r>
        <w:fldChar w:fldCharType="separate"/>
      </w:r>
      <w:r w:rsidR="000B613F">
        <w:t>158</w:t>
      </w:r>
      <w:r>
        <w:fldChar w:fldCharType="end"/>
      </w:r>
    </w:p>
    <w:p w14:paraId="6939705E"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4.3.1</w:t>
      </w:r>
      <w:r w:rsidRPr="007D1353">
        <w:rPr>
          <w:rFonts w:asciiTheme="minorHAnsi" w:eastAsiaTheme="minorEastAsia" w:hAnsiTheme="minorHAnsi" w:cstheme="minorBidi"/>
          <w:szCs w:val="24"/>
          <w:lang w:val="en-GB" w:eastAsia="ja-JP"/>
        </w:rPr>
        <w:tab/>
      </w:r>
      <w:r>
        <w:t>Using audio elements in learning</w:t>
      </w:r>
      <w:r>
        <w:tab/>
      </w:r>
      <w:r>
        <w:fldChar w:fldCharType="begin"/>
      </w:r>
      <w:r>
        <w:instrText xml:space="preserve"> PAGEREF _Toc283026887 \h </w:instrText>
      </w:r>
      <w:r>
        <w:fldChar w:fldCharType="separate"/>
      </w:r>
      <w:r w:rsidR="000B613F">
        <w:t>158</w:t>
      </w:r>
      <w:r>
        <w:fldChar w:fldCharType="end"/>
      </w:r>
    </w:p>
    <w:p w14:paraId="5B98B351"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4.3.2</w:t>
      </w:r>
      <w:r w:rsidRPr="007D1353">
        <w:rPr>
          <w:rFonts w:asciiTheme="minorHAnsi" w:eastAsiaTheme="minorEastAsia" w:hAnsiTheme="minorHAnsi" w:cstheme="minorBidi"/>
          <w:szCs w:val="24"/>
          <w:lang w:val="en-GB" w:eastAsia="ja-JP"/>
        </w:rPr>
        <w:tab/>
      </w:r>
      <w:r>
        <w:t>Audiobooks as accessible educational content</w:t>
      </w:r>
      <w:r>
        <w:tab/>
      </w:r>
      <w:r>
        <w:fldChar w:fldCharType="begin"/>
      </w:r>
      <w:r>
        <w:instrText xml:space="preserve"> PAGEREF _Toc283026888 \h </w:instrText>
      </w:r>
      <w:r>
        <w:fldChar w:fldCharType="separate"/>
      </w:r>
      <w:r w:rsidR="000B613F">
        <w:t>159</w:t>
      </w:r>
      <w:r>
        <w:fldChar w:fldCharType="end"/>
      </w:r>
    </w:p>
    <w:p w14:paraId="0C241D38"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4.3.3</w:t>
      </w:r>
      <w:r w:rsidRPr="007D1353">
        <w:rPr>
          <w:rFonts w:asciiTheme="minorHAnsi" w:eastAsiaTheme="minorEastAsia" w:hAnsiTheme="minorHAnsi" w:cstheme="minorBidi"/>
          <w:szCs w:val="24"/>
          <w:lang w:val="en-GB" w:eastAsia="ja-JP"/>
        </w:rPr>
        <w:tab/>
      </w:r>
      <w:r>
        <w:t>Creating audiobooks from Word documents</w:t>
      </w:r>
      <w:r>
        <w:tab/>
      </w:r>
      <w:r>
        <w:fldChar w:fldCharType="begin"/>
      </w:r>
      <w:r>
        <w:instrText xml:space="preserve"> PAGEREF _Toc283026889 \h </w:instrText>
      </w:r>
      <w:r>
        <w:fldChar w:fldCharType="separate"/>
      </w:r>
      <w:r w:rsidR="000B613F">
        <w:t>163</w:t>
      </w:r>
      <w:r>
        <w:fldChar w:fldCharType="end"/>
      </w:r>
    </w:p>
    <w:p w14:paraId="6081AB4F"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4.3.4</w:t>
      </w:r>
      <w:r w:rsidRPr="007D1353">
        <w:rPr>
          <w:rFonts w:asciiTheme="minorHAnsi" w:eastAsiaTheme="minorEastAsia" w:hAnsiTheme="minorHAnsi" w:cstheme="minorBidi"/>
          <w:szCs w:val="24"/>
          <w:lang w:val="en-GB" w:eastAsia="ja-JP"/>
        </w:rPr>
        <w:tab/>
      </w:r>
      <w:r>
        <w:t>Creating audiobooks using the tool Balabolka</w:t>
      </w:r>
      <w:r>
        <w:tab/>
      </w:r>
      <w:r>
        <w:fldChar w:fldCharType="begin"/>
      </w:r>
      <w:r>
        <w:instrText xml:space="preserve"> PAGEREF _Toc283026890 \h </w:instrText>
      </w:r>
      <w:r>
        <w:fldChar w:fldCharType="separate"/>
      </w:r>
      <w:r w:rsidR="000B613F">
        <w:t>169</w:t>
      </w:r>
      <w:r>
        <w:fldChar w:fldCharType="end"/>
      </w:r>
    </w:p>
    <w:p w14:paraId="6995D7DA"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4.3.5</w:t>
      </w:r>
      <w:r w:rsidRPr="007D1353">
        <w:rPr>
          <w:rFonts w:asciiTheme="minorHAnsi" w:eastAsiaTheme="minorEastAsia" w:hAnsiTheme="minorHAnsi" w:cstheme="minorBidi"/>
          <w:szCs w:val="24"/>
          <w:lang w:val="en-GB" w:eastAsia="ja-JP"/>
        </w:rPr>
        <w:tab/>
      </w:r>
      <w:r>
        <w:t>Inserting audio in PDF documents</w:t>
      </w:r>
      <w:r>
        <w:tab/>
      </w:r>
      <w:r>
        <w:fldChar w:fldCharType="begin"/>
      </w:r>
      <w:r>
        <w:instrText xml:space="preserve"> PAGEREF _Toc283026891 \h </w:instrText>
      </w:r>
      <w:r>
        <w:fldChar w:fldCharType="separate"/>
      </w:r>
      <w:r w:rsidR="000B613F">
        <w:t>173</w:t>
      </w:r>
      <w:r>
        <w:fldChar w:fldCharType="end"/>
      </w:r>
    </w:p>
    <w:p w14:paraId="3486C473" w14:textId="77777777" w:rsidR="007217A4" w:rsidRPr="007D1353" w:rsidRDefault="007217A4">
      <w:pPr>
        <w:pStyle w:val="TDC2"/>
        <w:rPr>
          <w:rFonts w:asciiTheme="minorHAnsi" w:eastAsiaTheme="minorEastAsia" w:hAnsiTheme="minorHAnsi" w:cstheme="minorBidi"/>
          <w:color w:val="auto"/>
          <w:szCs w:val="24"/>
          <w:lang w:val="en-GB" w:eastAsia="ja-JP"/>
        </w:rPr>
      </w:pPr>
      <w:r>
        <w:t>4.4</w:t>
      </w:r>
      <w:r w:rsidRPr="007D1353">
        <w:rPr>
          <w:rFonts w:asciiTheme="minorHAnsi" w:eastAsiaTheme="minorEastAsia" w:hAnsiTheme="minorHAnsi" w:cstheme="minorBidi"/>
          <w:color w:val="auto"/>
          <w:szCs w:val="24"/>
          <w:lang w:val="en-GB" w:eastAsia="ja-JP"/>
        </w:rPr>
        <w:tab/>
      </w:r>
      <w:r>
        <w:t>Checking accessibility in audio and video files</w:t>
      </w:r>
      <w:r>
        <w:tab/>
      </w:r>
      <w:r>
        <w:fldChar w:fldCharType="begin"/>
      </w:r>
      <w:r>
        <w:instrText xml:space="preserve"> PAGEREF _Toc283026892 \h </w:instrText>
      </w:r>
      <w:r>
        <w:fldChar w:fldCharType="separate"/>
      </w:r>
      <w:r w:rsidR="000B613F">
        <w:t>176</w:t>
      </w:r>
      <w:r>
        <w:fldChar w:fldCharType="end"/>
      </w:r>
    </w:p>
    <w:p w14:paraId="312B4C17"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lastRenderedPageBreak/>
        <w:t>4.4.1</w:t>
      </w:r>
      <w:r w:rsidRPr="007D1353">
        <w:rPr>
          <w:rFonts w:asciiTheme="minorHAnsi" w:eastAsiaTheme="minorEastAsia" w:hAnsiTheme="minorHAnsi" w:cstheme="minorBidi"/>
          <w:szCs w:val="24"/>
          <w:lang w:val="en-GB" w:eastAsia="ja-JP"/>
        </w:rPr>
        <w:tab/>
      </w:r>
      <w:r>
        <w:t>Accessibility checklist for audio documents</w:t>
      </w:r>
      <w:r>
        <w:tab/>
      </w:r>
      <w:r>
        <w:fldChar w:fldCharType="begin"/>
      </w:r>
      <w:r>
        <w:instrText xml:space="preserve"> PAGEREF _Toc283026893 \h </w:instrText>
      </w:r>
      <w:r>
        <w:fldChar w:fldCharType="separate"/>
      </w:r>
      <w:r w:rsidR="000B613F">
        <w:t>177</w:t>
      </w:r>
      <w:r>
        <w:fldChar w:fldCharType="end"/>
      </w:r>
    </w:p>
    <w:p w14:paraId="6512DFCD"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4.4.2</w:t>
      </w:r>
      <w:r w:rsidRPr="007D1353">
        <w:rPr>
          <w:rFonts w:asciiTheme="minorHAnsi" w:eastAsiaTheme="minorEastAsia" w:hAnsiTheme="minorHAnsi" w:cstheme="minorBidi"/>
          <w:szCs w:val="24"/>
          <w:lang w:val="en-GB" w:eastAsia="ja-JP"/>
        </w:rPr>
        <w:tab/>
      </w:r>
      <w:r>
        <w:t>Accessibility checklist for videos</w:t>
      </w:r>
      <w:r>
        <w:tab/>
      </w:r>
      <w:r>
        <w:fldChar w:fldCharType="begin"/>
      </w:r>
      <w:r>
        <w:instrText xml:space="preserve"> PAGEREF _Toc283026894 \h </w:instrText>
      </w:r>
      <w:r>
        <w:fldChar w:fldCharType="separate"/>
      </w:r>
      <w:r w:rsidR="000B613F">
        <w:t>178</w:t>
      </w:r>
      <w:r>
        <w:fldChar w:fldCharType="end"/>
      </w:r>
    </w:p>
    <w:p w14:paraId="2020A653" w14:textId="77777777" w:rsidR="007217A4" w:rsidRPr="007D1353" w:rsidRDefault="007217A4">
      <w:pPr>
        <w:pStyle w:val="TDC1"/>
        <w:tabs>
          <w:tab w:val="left" w:pos="2551"/>
        </w:tabs>
        <w:rPr>
          <w:rFonts w:asciiTheme="minorHAnsi" w:eastAsiaTheme="minorEastAsia" w:hAnsiTheme="minorHAnsi" w:cstheme="minorBidi"/>
          <w:b w:val="0"/>
          <w:bCs w:val="0"/>
          <w:smallCaps w:val="0"/>
          <w:color w:val="auto"/>
          <w:lang w:val="en-GB" w:eastAsia="ja-JP"/>
        </w:rPr>
      </w:pPr>
      <w:r>
        <w:t>Chapter 5.</w:t>
      </w:r>
      <w:r w:rsidRPr="007D1353">
        <w:rPr>
          <w:rFonts w:asciiTheme="minorHAnsi" w:eastAsiaTheme="minorEastAsia" w:hAnsiTheme="minorHAnsi" w:cstheme="minorBidi"/>
          <w:b w:val="0"/>
          <w:bCs w:val="0"/>
          <w:smallCaps w:val="0"/>
          <w:color w:val="auto"/>
          <w:lang w:val="en-GB" w:eastAsia="ja-JP"/>
        </w:rPr>
        <w:tab/>
      </w:r>
      <w:r>
        <w:t>Creating accessible web pages</w:t>
      </w:r>
      <w:r>
        <w:tab/>
      </w:r>
      <w:r>
        <w:fldChar w:fldCharType="begin"/>
      </w:r>
      <w:r>
        <w:instrText xml:space="preserve"> PAGEREF _Toc283026895 \h </w:instrText>
      </w:r>
      <w:r>
        <w:fldChar w:fldCharType="separate"/>
      </w:r>
      <w:r w:rsidR="000B613F">
        <w:t>181</w:t>
      </w:r>
      <w:r>
        <w:fldChar w:fldCharType="end"/>
      </w:r>
    </w:p>
    <w:p w14:paraId="1F997261" w14:textId="77777777" w:rsidR="007217A4" w:rsidRPr="007D1353" w:rsidRDefault="007217A4">
      <w:pPr>
        <w:pStyle w:val="TDC2"/>
        <w:rPr>
          <w:rFonts w:asciiTheme="minorHAnsi" w:eastAsiaTheme="minorEastAsia" w:hAnsiTheme="minorHAnsi" w:cstheme="minorBidi"/>
          <w:color w:val="auto"/>
          <w:szCs w:val="24"/>
          <w:lang w:val="en-GB" w:eastAsia="ja-JP"/>
        </w:rPr>
      </w:pPr>
      <w:r>
        <w:t>5.1</w:t>
      </w:r>
      <w:r w:rsidRPr="007D1353">
        <w:rPr>
          <w:rFonts w:asciiTheme="minorHAnsi" w:eastAsiaTheme="minorEastAsia" w:hAnsiTheme="minorHAnsi" w:cstheme="minorBidi"/>
          <w:color w:val="auto"/>
          <w:szCs w:val="24"/>
          <w:lang w:val="en-GB" w:eastAsia="ja-JP"/>
        </w:rPr>
        <w:tab/>
      </w:r>
      <w:r>
        <w:t>Guidelines to create accessible web contents</w:t>
      </w:r>
      <w:r>
        <w:tab/>
      </w:r>
      <w:r>
        <w:fldChar w:fldCharType="begin"/>
      </w:r>
      <w:r>
        <w:instrText xml:space="preserve"> PAGEREF _Toc283026896 \h </w:instrText>
      </w:r>
      <w:r>
        <w:fldChar w:fldCharType="separate"/>
      </w:r>
      <w:r w:rsidR="000B613F">
        <w:t>182</w:t>
      </w:r>
      <w:r>
        <w:fldChar w:fldCharType="end"/>
      </w:r>
    </w:p>
    <w:p w14:paraId="5CC5BDDE" w14:textId="77777777" w:rsidR="007217A4" w:rsidRPr="007D1353" w:rsidRDefault="007217A4">
      <w:pPr>
        <w:pStyle w:val="TDC2"/>
        <w:rPr>
          <w:rFonts w:asciiTheme="minorHAnsi" w:eastAsiaTheme="minorEastAsia" w:hAnsiTheme="minorHAnsi" w:cstheme="minorBidi"/>
          <w:color w:val="auto"/>
          <w:szCs w:val="24"/>
          <w:lang w:val="en-GB" w:eastAsia="ja-JP"/>
        </w:rPr>
      </w:pPr>
      <w:r>
        <w:t>5.2</w:t>
      </w:r>
      <w:r w:rsidRPr="007D1353">
        <w:rPr>
          <w:rFonts w:asciiTheme="minorHAnsi" w:eastAsiaTheme="minorEastAsia" w:hAnsiTheme="minorHAnsi" w:cstheme="minorBidi"/>
          <w:color w:val="auto"/>
          <w:szCs w:val="24"/>
          <w:lang w:val="en-GB" w:eastAsia="ja-JP"/>
        </w:rPr>
        <w:tab/>
      </w:r>
      <w:r>
        <w:t>Developing an accessible website</w:t>
      </w:r>
      <w:r>
        <w:tab/>
      </w:r>
      <w:r>
        <w:fldChar w:fldCharType="begin"/>
      </w:r>
      <w:r>
        <w:instrText xml:space="preserve"> PAGEREF _Toc283026897 \h </w:instrText>
      </w:r>
      <w:r>
        <w:fldChar w:fldCharType="separate"/>
      </w:r>
      <w:r w:rsidR="000B613F">
        <w:t>184</w:t>
      </w:r>
      <w:r>
        <w:fldChar w:fldCharType="end"/>
      </w:r>
    </w:p>
    <w:p w14:paraId="2911C431"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5.2.1</w:t>
      </w:r>
      <w:r w:rsidRPr="007D1353">
        <w:rPr>
          <w:rFonts w:asciiTheme="minorHAnsi" w:eastAsiaTheme="minorEastAsia" w:hAnsiTheme="minorHAnsi" w:cstheme="minorBidi"/>
          <w:szCs w:val="24"/>
          <w:lang w:val="en-GB" w:eastAsia="ja-JP"/>
        </w:rPr>
        <w:tab/>
      </w:r>
      <w:r>
        <w:t>Language of the website</w:t>
      </w:r>
      <w:r>
        <w:tab/>
      </w:r>
      <w:r>
        <w:fldChar w:fldCharType="begin"/>
      </w:r>
      <w:r>
        <w:instrText xml:space="preserve"> PAGEREF _Toc283026898 \h </w:instrText>
      </w:r>
      <w:r>
        <w:fldChar w:fldCharType="separate"/>
      </w:r>
      <w:r w:rsidR="000B613F">
        <w:t>184</w:t>
      </w:r>
      <w:r>
        <w:fldChar w:fldCharType="end"/>
      </w:r>
    </w:p>
    <w:p w14:paraId="29A05DC6"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5.2.2</w:t>
      </w:r>
      <w:r w:rsidRPr="007D1353">
        <w:rPr>
          <w:rFonts w:asciiTheme="minorHAnsi" w:eastAsiaTheme="minorEastAsia" w:hAnsiTheme="minorHAnsi" w:cstheme="minorBidi"/>
          <w:szCs w:val="24"/>
          <w:lang w:val="en-GB" w:eastAsia="ja-JP"/>
        </w:rPr>
        <w:tab/>
      </w:r>
      <w:r>
        <w:t>Descriptive title of the webpage content</w:t>
      </w:r>
      <w:r>
        <w:tab/>
      </w:r>
      <w:r>
        <w:fldChar w:fldCharType="begin"/>
      </w:r>
      <w:r>
        <w:instrText xml:space="preserve"> PAGEREF _Toc283026899 \h </w:instrText>
      </w:r>
      <w:r>
        <w:fldChar w:fldCharType="separate"/>
      </w:r>
      <w:r w:rsidR="000B613F">
        <w:t>185</w:t>
      </w:r>
      <w:r>
        <w:fldChar w:fldCharType="end"/>
      </w:r>
    </w:p>
    <w:p w14:paraId="083A43D5"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5.2.3</w:t>
      </w:r>
      <w:r w:rsidRPr="007D1353">
        <w:rPr>
          <w:rFonts w:asciiTheme="minorHAnsi" w:eastAsiaTheme="minorEastAsia" w:hAnsiTheme="minorHAnsi" w:cstheme="minorBidi"/>
          <w:szCs w:val="24"/>
          <w:lang w:val="en-GB" w:eastAsia="ja-JP"/>
        </w:rPr>
        <w:tab/>
      </w:r>
      <w:r>
        <w:t>Information structure</w:t>
      </w:r>
      <w:r>
        <w:tab/>
      </w:r>
      <w:r>
        <w:fldChar w:fldCharType="begin"/>
      </w:r>
      <w:r>
        <w:instrText xml:space="preserve"> PAGEREF _Toc283026900 \h </w:instrText>
      </w:r>
      <w:r>
        <w:fldChar w:fldCharType="separate"/>
      </w:r>
      <w:r w:rsidR="000B613F">
        <w:t>186</w:t>
      </w:r>
      <w:r>
        <w:fldChar w:fldCharType="end"/>
      </w:r>
    </w:p>
    <w:p w14:paraId="3E49001F"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5.2.4</w:t>
      </w:r>
      <w:r w:rsidRPr="007D1353">
        <w:rPr>
          <w:rFonts w:asciiTheme="minorHAnsi" w:eastAsiaTheme="minorEastAsia" w:hAnsiTheme="minorHAnsi" w:cstheme="minorBidi"/>
          <w:szCs w:val="24"/>
          <w:lang w:val="en-GB" w:eastAsia="ja-JP"/>
        </w:rPr>
        <w:tab/>
      </w:r>
      <w:r>
        <w:t>Presentation of the webpage</w:t>
      </w:r>
      <w:r>
        <w:tab/>
      </w:r>
      <w:r>
        <w:fldChar w:fldCharType="begin"/>
      </w:r>
      <w:r>
        <w:instrText xml:space="preserve"> PAGEREF _Toc283026901 \h </w:instrText>
      </w:r>
      <w:r>
        <w:fldChar w:fldCharType="separate"/>
      </w:r>
      <w:r w:rsidR="000B613F">
        <w:t>190</w:t>
      </w:r>
      <w:r>
        <w:fldChar w:fldCharType="end"/>
      </w:r>
    </w:p>
    <w:p w14:paraId="11967284"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5.2.5</w:t>
      </w:r>
      <w:r w:rsidRPr="007D1353">
        <w:rPr>
          <w:rFonts w:asciiTheme="minorHAnsi" w:eastAsiaTheme="minorEastAsia" w:hAnsiTheme="minorHAnsi" w:cstheme="minorBidi"/>
          <w:szCs w:val="24"/>
          <w:lang w:val="en-GB" w:eastAsia="ja-JP"/>
        </w:rPr>
        <w:tab/>
      </w:r>
      <w:r>
        <w:t>Access via keyboard</w:t>
      </w:r>
      <w:r>
        <w:tab/>
      </w:r>
      <w:r>
        <w:fldChar w:fldCharType="begin"/>
      </w:r>
      <w:r>
        <w:instrText xml:space="preserve"> PAGEREF _Toc283026902 \h </w:instrText>
      </w:r>
      <w:r>
        <w:fldChar w:fldCharType="separate"/>
      </w:r>
      <w:r w:rsidR="000B613F">
        <w:t>195</w:t>
      </w:r>
      <w:r>
        <w:fldChar w:fldCharType="end"/>
      </w:r>
    </w:p>
    <w:p w14:paraId="53B3EFD8"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5.2.6</w:t>
      </w:r>
      <w:r w:rsidRPr="007D1353">
        <w:rPr>
          <w:rFonts w:asciiTheme="minorHAnsi" w:eastAsiaTheme="minorEastAsia" w:hAnsiTheme="minorHAnsi" w:cstheme="minorBidi"/>
          <w:szCs w:val="24"/>
          <w:lang w:val="en-GB" w:eastAsia="ja-JP"/>
        </w:rPr>
        <w:tab/>
      </w:r>
      <w:r>
        <w:t>Embedded objects and scripts</w:t>
      </w:r>
      <w:r>
        <w:tab/>
      </w:r>
      <w:r>
        <w:fldChar w:fldCharType="begin"/>
      </w:r>
      <w:r>
        <w:instrText xml:space="preserve"> PAGEREF _Toc283026903 \h </w:instrText>
      </w:r>
      <w:r>
        <w:fldChar w:fldCharType="separate"/>
      </w:r>
      <w:r w:rsidR="000B613F">
        <w:t>197</w:t>
      </w:r>
      <w:r>
        <w:fldChar w:fldCharType="end"/>
      </w:r>
    </w:p>
    <w:p w14:paraId="39050CA8" w14:textId="77777777" w:rsidR="007217A4" w:rsidRPr="007D1353" w:rsidRDefault="007217A4">
      <w:pPr>
        <w:pStyle w:val="TDC2"/>
        <w:rPr>
          <w:rFonts w:asciiTheme="minorHAnsi" w:eastAsiaTheme="minorEastAsia" w:hAnsiTheme="minorHAnsi" w:cstheme="minorBidi"/>
          <w:color w:val="auto"/>
          <w:szCs w:val="24"/>
          <w:lang w:val="en-GB" w:eastAsia="ja-JP"/>
        </w:rPr>
      </w:pPr>
      <w:r>
        <w:t>5.3</w:t>
      </w:r>
      <w:r w:rsidRPr="007D1353">
        <w:rPr>
          <w:rFonts w:asciiTheme="minorHAnsi" w:eastAsiaTheme="minorEastAsia" w:hAnsiTheme="minorHAnsi" w:cstheme="minorBidi"/>
          <w:color w:val="auto"/>
          <w:szCs w:val="24"/>
          <w:lang w:val="en-GB" w:eastAsia="ja-JP"/>
        </w:rPr>
        <w:tab/>
      </w:r>
      <w:r>
        <w:t>Accessibility of the webpage elements</w:t>
      </w:r>
      <w:r>
        <w:tab/>
      </w:r>
      <w:r>
        <w:fldChar w:fldCharType="begin"/>
      </w:r>
      <w:r>
        <w:instrText xml:space="preserve"> PAGEREF _Toc283026904 \h </w:instrText>
      </w:r>
      <w:r>
        <w:fldChar w:fldCharType="separate"/>
      </w:r>
      <w:r w:rsidR="000B613F">
        <w:t>199</w:t>
      </w:r>
      <w:r>
        <w:fldChar w:fldCharType="end"/>
      </w:r>
    </w:p>
    <w:p w14:paraId="11C3650C"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5.3.1</w:t>
      </w:r>
      <w:r w:rsidRPr="007D1353">
        <w:rPr>
          <w:rFonts w:asciiTheme="minorHAnsi" w:eastAsiaTheme="minorEastAsia" w:hAnsiTheme="minorHAnsi" w:cstheme="minorBidi"/>
          <w:szCs w:val="24"/>
          <w:lang w:val="en-GB" w:eastAsia="ja-JP"/>
        </w:rPr>
        <w:tab/>
      </w:r>
      <w:r>
        <w:t>Images</w:t>
      </w:r>
      <w:r>
        <w:tab/>
      </w:r>
      <w:r>
        <w:fldChar w:fldCharType="begin"/>
      </w:r>
      <w:r>
        <w:instrText xml:space="preserve"> PAGEREF _Toc283026905 \h </w:instrText>
      </w:r>
      <w:r>
        <w:fldChar w:fldCharType="separate"/>
      </w:r>
      <w:r w:rsidR="000B613F">
        <w:t>199</w:t>
      </w:r>
      <w:r>
        <w:fldChar w:fldCharType="end"/>
      </w:r>
    </w:p>
    <w:p w14:paraId="100832F0"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5.3.2</w:t>
      </w:r>
      <w:r w:rsidRPr="007D1353">
        <w:rPr>
          <w:rFonts w:asciiTheme="minorHAnsi" w:eastAsiaTheme="minorEastAsia" w:hAnsiTheme="minorHAnsi" w:cstheme="minorBidi"/>
          <w:szCs w:val="24"/>
          <w:lang w:val="en-GB" w:eastAsia="ja-JP"/>
        </w:rPr>
        <w:tab/>
      </w:r>
      <w:r>
        <w:t>Multimedia (audio, video, presentations)</w:t>
      </w:r>
      <w:r>
        <w:tab/>
      </w:r>
      <w:r>
        <w:fldChar w:fldCharType="begin"/>
      </w:r>
      <w:r>
        <w:instrText xml:space="preserve"> PAGEREF _Toc283026906 \h </w:instrText>
      </w:r>
      <w:r>
        <w:fldChar w:fldCharType="separate"/>
      </w:r>
      <w:r w:rsidR="000B613F">
        <w:t>202</w:t>
      </w:r>
      <w:r>
        <w:fldChar w:fldCharType="end"/>
      </w:r>
    </w:p>
    <w:p w14:paraId="2596CFCB"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5.3.3</w:t>
      </w:r>
      <w:r w:rsidRPr="007D1353">
        <w:rPr>
          <w:rFonts w:asciiTheme="minorHAnsi" w:eastAsiaTheme="minorEastAsia" w:hAnsiTheme="minorHAnsi" w:cstheme="minorBidi"/>
          <w:szCs w:val="24"/>
          <w:lang w:val="en-GB" w:eastAsia="ja-JP"/>
        </w:rPr>
        <w:tab/>
      </w:r>
      <w:r>
        <w:t>Forms</w:t>
      </w:r>
      <w:r>
        <w:tab/>
      </w:r>
      <w:r>
        <w:fldChar w:fldCharType="begin"/>
      </w:r>
      <w:r>
        <w:instrText xml:space="preserve"> PAGEREF _Toc283026907 \h </w:instrText>
      </w:r>
      <w:r>
        <w:fldChar w:fldCharType="separate"/>
      </w:r>
      <w:r w:rsidR="000B613F">
        <w:t>203</w:t>
      </w:r>
      <w:r>
        <w:fldChar w:fldCharType="end"/>
      </w:r>
    </w:p>
    <w:p w14:paraId="25AE77D6"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5.3.4</w:t>
      </w:r>
      <w:r w:rsidRPr="007D1353">
        <w:rPr>
          <w:rFonts w:asciiTheme="minorHAnsi" w:eastAsiaTheme="minorEastAsia" w:hAnsiTheme="minorHAnsi" w:cstheme="minorBidi"/>
          <w:szCs w:val="24"/>
          <w:lang w:val="en-GB" w:eastAsia="ja-JP"/>
        </w:rPr>
        <w:tab/>
      </w:r>
      <w:r>
        <w:t>Navigation mechanisms</w:t>
      </w:r>
      <w:r>
        <w:tab/>
      </w:r>
      <w:r>
        <w:fldChar w:fldCharType="begin"/>
      </w:r>
      <w:r>
        <w:instrText xml:space="preserve"> PAGEREF _Toc283026908 \h </w:instrText>
      </w:r>
      <w:r>
        <w:fldChar w:fldCharType="separate"/>
      </w:r>
      <w:r w:rsidR="000B613F">
        <w:t>208</w:t>
      </w:r>
      <w:r>
        <w:fldChar w:fldCharType="end"/>
      </w:r>
    </w:p>
    <w:p w14:paraId="31382575"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5.3.5</w:t>
      </w:r>
      <w:r w:rsidRPr="007D1353">
        <w:rPr>
          <w:rFonts w:asciiTheme="minorHAnsi" w:eastAsiaTheme="minorEastAsia" w:hAnsiTheme="minorHAnsi" w:cstheme="minorBidi"/>
          <w:szCs w:val="24"/>
          <w:lang w:val="en-GB" w:eastAsia="ja-JP"/>
        </w:rPr>
        <w:tab/>
      </w:r>
      <w:r>
        <w:t>Tables</w:t>
      </w:r>
      <w:r>
        <w:tab/>
      </w:r>
      <w:r>
        <w:fldChar w:fldCharType="begin"/>
      </w:r>
      <w:r>
        <w:instrText xml:space="preserve"> PAGEREF _Toc283026909 \h </w:instrText>
      </w:r>
      <w:r>
        <w:fldChar w:fldCharType="separate"/>
      </w:r>
      <w:r w:rsidR="000B613F">
        <w:t>213</w:t>
      </w:r>
      <w:r>
        <w:fldChar w:fldCharType="end"/>
      </w:r>
    </w:p>
    <w:p w14:paraId="5201D5BD"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5.3.6</w:t>
      </w:r>
      <w:r w:rsidRPr="007D1353">
        <w:rPr>
          <w:rFonts w:asciiTheme="minorHAnsi" w:eastAsiaTheme="minorEastAsia" w:hAnsiTheme="minorHAnsi" w:cstheme="minorBidi"/>
          <w:szCs w:val="24"/>
          <w:lang w:val="en-GB" w:eastAsia="ja-JP"/>
        </w:rPr>
        <w:tab/>
      </w:r>
      <w:r>
        <w:t>Frames</w:t>
      </w:r>
      <w:r>
        <w:tab/>
      </w:r>
      <w:r>
        <w:fldChar w:fldCharType="begin"/>
      </w:r>
      <w:r>
        <w:instrText xml:space="preserve"> PAGEREF _Toc283026910 \h </w:instrText>
      </w:r>
      <w:r>
        <w:fldChar w:fldCharType="separate"/>
      </w:r>
      <w:r w:rsidR="000B613F">
        <w:t>216</w:t>
      </w:r>
      <w:r>
        <w:fldChar w:fldCharType="end"/>
      </w:r>
    </w:p>
    <w:p w14:paraId="2B71A481"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5.3.7</w:t>
      </w:r>
      <w:r w:rsidRPr="007D1353">
        <w:rPr>
          <w:rFonts w:asciiTheme="minorHAnsi" w:eastAsiaTheme="minorEastAsia" w:hAnsiTheme="minorHAnsi" w:cstheme="minorBidi"/>
          <w:szCs w:val="24"/>
          <w:lang w:val="en-GB" w:eastAsia="ja-JP"/>
        </w:rPr>
        <w:tab/>
      </w:r>
      <w:r>
        <w:t>Lists</w:t>
      </w:r>
      <w:r>
        <w:tab/>
      </w:r>
      <w:r>
        <w:fldChar w:fldCharType="begin"/>
      </w:r>
      <w:r>
        <w:instrText xml:space="preserve"> PAGEREF _Toc283026911 \h </w:instrText>
      </w:r>
      <w:r>
        <w:fldChar w:fldCharType="separate"/>
      </w:r>
      <w:r w:rsidR="000B613F">
        <w:t>217</w:t>
      </w:r>
      <w:r>
        <w:fldChar w:fldCharType="end"/>
      </w:r>
    </w:p>
    <w:p w14:paraId="41C0B178" w14:textId="77777777" w:rsidR="007217A4" w:rsidRPr="007D1353" w:rsidRDefault="007217A4">
      <w:pPr>
        <w:pStyle w:val="TDC2"/>
        <w:rPr>
          <w:rFonts w:asciiTheme="minorHAnsi" w:eastAsiaTheme="minorEastAsia" w:hAnsiTheme="minorHAnsi" w:cstheme="minorBidi"/>
          <w:color w:val="auto"/>
          <w:szCs w:val="24"/>
          <w:lang w:val="en-GB" w:eastAsia="ja-JP"/>
        </w:rPr>
      </w:pPr>
      <w:r>
        <w:t>5.4</w:t>
      </w:r>
      <w:r w:rsidRPr="007D1353">
        <w:rPr>
          <w:rFonts w:asciiTheme="minorHAnsi" w:eastAsiaTheme="minorEastAsia" w:hAnsiTheme="minorHAnsi" w:cstheme="minorBidi"/>
          <w:color w:val="auto"/>
          <w:szCs w:val="24"/>
          <w:lang w:val="en-GB" w:eastAsia="ja-JP"/>
        </w:rPr>
        <w:tab/>
      </w:r>
      <w:r>
        <w:t>Overall accessibility evaluation of the webpage</w:t>
      </w:r>
      <w:r>
        <w:tab/>
      </w:r>
      <w:r>
        <w:fldChar w:fldCharType="begin"/>
      </w:r>
      <w:r>
        <w:instrText xml:space="preserve"> PAGEREF _Toc283026912 \h </w:instrText>
      </w:r>
      <w:r>
        <w:fldChar w:fldCharType="separate"/>
      </w:r>
      <w:r w:rsidR="000B613F">
        <w:t>218</w:t>
      </w:r>
      <w:r>
        <w:fldChar w:fldCharType="end"/>
      </w:r>
    </w:p>
    <w:p w14:paraId="186522CF"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5.4.1</w:t>
      </w:r>
      <w:r w:rsidRPr="007D1353">
        <w:rPr>
          <w:rFonts w:asciiTheme="minorHAnsi" w:eastAsiaTheme="minorEastAsia" w:hAnsiTheme="minorHAnsi" w:cstheme="minorBidi"/>
          <w:szCs w:val="24"/>
          <w:lang w:val="en-GB" w:eastAsia="ja-JP"/>
        </w:rPr>
        <w:tab/>
      </w:r>
      <w:r>
        <w:t>Device independence</w:t>
      </w:r>
      <w:r>
        <w:tab/>
      </w:r>
      <w:r>
        <w:fldChar w:fldCharType="begin"/>
      </w:r>
      <w:r>
        <w:instrText xml:space="preserve"> PAGEREF _Toc283026913 \h </w:instrText>
      </w:r>
      <w:r>
        <w:fldChar w:fldCharType="separate"/>
      </w:r>
      <w:r w:rsidR="000B613F">
        <w:t>218</w:t>
      </w:r>
      <w:r>
        <w:fldChar w:fldCharType="end"/>
      </w:r>
    </w:p>
    <w:p w14:paraId="7AF52D59"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5.4.2</w:t>
      </w:r>
      <w:r w:rsidRPr="007D1353">
        <w:rPr>
          <w:rFonts w:asciiTheme="minorHAnsi" w:eastAsiaTheme="minorEastAsia" w:hAnsiTheme="minorHAnsi" w:cstheme="minorBidi"/>
          <w:szCs w:val="24"/>
          <w:lang w:val="en-GB" w:eastAsia="ja-JP"/>
        </w:rPr>
        <w:tab/>
      </w:r>
      <w:r>
        <w:t>Functionality of the webpage using a screen reader</w:t>
      </w:r>
      <w:r>
        <w:tab/>
      </w:r>
      <w:r>
        <w:fldChar w:fldCharType="begin"/>
      </w:r>
      <w:r>
        <w:instrText xml:space="preserve"> PAGEREF _Toc283026914 \h </w:instrText>
      </w:r>
      <w:r>
        <w:fldChar w:fldCharType="separate"/>
      </w:r>
      <w:r w:rsidR="000B613F">
        <w:t>219</w:t>
      </w:r>
      <w:r>
        <w:fldChar w:fldCharType="end"/>
      </w:r>
    </w:p>
    <w:p w14:paraId="2AD99A7B"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5.4.3</w:t>
      </w:r>
      <w:r w:rsidRPr="007D1353">
        <w:rPr>
          <w:rFonts w:asciiTheme="minorHAnsi" w:eastAsiaTheme="minorEastAsia" w:hAnsiTheme="minorHAnsi" w:cstheme="minorBidi"/>
          <w:szCs w:val="24"/>
          <w:lang w:val="en-GB" w:eastAsia="ja-JP"/>
        </w:rPr>
        <w:tab/>
      </w:r>
      <w:r>
        <w:t>Detailed automatic accessibility validation of a webpage according to WCAG 2.0.</w:t>
      </w:r>
      <w:r>
        <w:tab/>
      </w:r>
      <w:r>
        <w:fldChar w:fldCharType="begin"/>
      </w:r>
      <w:r>
        <w:instrText xml:space="preserve"> PAGEREF _Toc283026915 \h </w:instrText>
      </w:r>
      <w:r>
        <w:fldChar w:fldCharType="separate"/>
      </w:r>
      <w:r w:rsidR="000B613F">
        <w:t>219</w:t>
      </w:r>
      <w:r>
        <w:fldChar w:fldCharType="end"/>
      </w:r>
    </w:p>
    <w:p w14:paraId="790830EE" w14:textId="77777777" w:rsidR="007217A4" w:rsidRPr="007D1353" w:rsidRDefault="007217A4">
      <w:pPr>
        <w:pStyle w:val="TDC3"/>
        <w:tabs>
          <w:tab w:val="left" w:pos="1341"/>
        </w:tabs>
        <w:rPr>
          <w:rFonts w:asciiTheme="minorHAnsi" w:eastAsiaTheme="minorEastAsia" w:hAnsiTheme="minorHAnsi" w:cstheme="minorBidi"/>
          <w:szCs w:val="24"/>
          <w:lang w:val="en-GB" w:eastAsia="ja-JP"/>
        </w:rPr>
      </w:pPr>
      <w:r>
        <w:t>5.4.4</w:t>
      </w:r>
      <w:r w:rsidRPr="007D1353">
        <w:rPr>
          <w:rFonts w:asciiTheme="minorHAnsi" w:eastAsiaTheme="minorEastAsia" w:hAnsiTheme="minorHAnsi" w:cstheme="minorBidi"/>
          <w:szCs w:val="24"/>
          <w:lang w:val="en-GB" w:eastAsia="ja-JP"/>
        </w:rPr>
        <w:tab/>
      </w:r>
      <w:r>
        <w:t>Obtaining an overall rating of the accessibility of the webpage</w:t>
      </w:r>
      <w:r>
        <w:tab/>
      </w:r>
      <w:r>
        <w:fldChar w:fldCharType="begin"/>
      </w:r>
      <w:r>
        <w:instrText xml:space="preserve"> PAGEREF _Toc283026916 \h </w:instrText>
      </w:r>
      <w:r>
        <w:fldChar w:fldCharType="separate"/>
      </w:r>
      <w:r w:rsidR="000B613F">
        <w:t>220</w:t>
      </w:r>
      <w:r>
        <w:fldChar w:fldCharType="end"/>
      </w:r>
    </w:p>
    <w:p w14:paraId="4A4A08E8" w14:textId="77777777" w:rsidR="007217A4" w:rsidRPr="007D1353" w:rsidRDefault="007217A4">
      <w:pPr>
        <w:pStyle w:val="TDC1"/>
        <w:rPr>
          <w:rFonts w:asciiTheme="minorHAnsi" w:eastAsiaTheme="minorEastAsia" w:hAnsiTheme="minorHAnsi" w:cstheme="minorBidi"/>
          <w:b w:val="0"/>
          <w:bCs w:val="0"/>
          <w:smallCaps w:val="0"/>
          <w:color w:val="auto"/>
          <w:lang w:val="en-GB" w:eastAsia="ja-JP"/>
        </w:rPr>
      </w:pPr>
      <w:r>
        <w:t>Bibliography</w:t>
      </w:r>
      <w:r>
        <w:tab/>
      </w:r>
      <w:r>
        <w:fldChar w:fldCharType="begin"/>
      </w:r>
      <w:r>
        <w:instrText xml:space="preserve"> PAGEREF _Toc283026917 \h </w:instrText>
      </w:r>
      <w:r>
        <w:fldChar w:fldCharType="separate"/>
      </w:r>
      <w:r w:rsidR="000B613F">
        <w:t>221</w:t>
      </w:r>
      <w:r>
        <w:fldChar w:fldCharType="end"/>
      </w:r>
    </w:p>
    <w:p w14:paraId="15447C3C" w14:textId="77777777" w:rsidR="007217A4" w:rsidRPr="007D1353" w:rsidRDefault="007217A4">
      <w:pPr>
        <w:pStyle w:val="TDC2"/>
        <w:rPr>
          <w:rFonts w:asciiTheme="minorHAnsi" w:eastAsiaTheme="minorEastAsia" w:hAnsiTheme="minorHAnsi" w:cstheme="minorBidi"/>
          <w:color w:val="auto"/>
          <w:szCs w:val="24"/>
          <w:lang w:val="en-GB" w:eastAsia="ja-JP"/>
        </w:rPr>
      </w:pPr>
      <w:r>
        <w:t>Optional bibliography</w:t>
      </w:r>
      <w:r>
        <w:tab/>
      </w:r>
      <w:r>
        <w:fldChar w:fldCharType="begin"/>
      </w:r>
      <w:r>
        <w:instrText xml:space="preserve"> PAGEREF _Toc283026918 \h </w:instrText>
      </w:r>
      <w:r>
        <w:fldChar w:fldCharType="separate"/>
      </w:r>
      <w:r w:rsidR="000B613F">
        <w:t>223</w:t>
      </w:r>
      <w:r>
        <w:fldChar w:fldCharType="end"/>
      </w:r>
    </w:p>
    <w:p w14:paraId="7F5EB600" w14:textId="77777777" w:rsidR="007217A4" w:rsidRPr="007D1353" w:rsidRDefault="007217A4">
      <w:pPr>
        <w:pStyle w:val="TDC1"/>
        <w:rPr>
          <w:rFonts w:asciiTheme="minorHAnsi" w:eastAsiaTheme="minorEastAsia" w:hAnsiTheme="minorHAnsi" w:cstheme="minorBidi"/>
          <w:b w:val="0"/>
          <w:bCs w:val="0"/>
          <w:smallCaps w:val="0"/>
          <w:color w:val="auto"/>
          <w:lang w:val="en-GB" w:eastAsia="ja-JP"/>
        </w:rPr>
      </w:pPr>
      <w:r>
        <w:t>Glossary</w:t>
      </w:r>
      <w:r w:rsidRPr="007D1353">
        <w:rPr>
          <w:rFonts w:asciiTheme="minorHAnsi" w:eastAsiaTheme="minorEastAsia" w:hAnsiTheme="minorHAnsi" w:cstheme="minorBidi"/>
          <w:b w:val="0"/>
          <w:bCs w:val="0"/>
          <w:smallCaps w:val="0"/>
          <w:color w:val="auto"/>
          <w:lang w:val="en-GB" w:eastAsia="ja-JP"/>
        </w:rPr>
        <w:tab/>
      </w:r>
      <w:r>
        <w:t xml:space="preserve"> </w:t>
      </w:r>
      <w:r w:rsidRPr="00A06F1B">
        <w:sym w:font="Symbol" w:char="F020"/>
      </w:r>
      <w:r w:rsidRPr="00A06F1B">
        <w:sym w:font="Symbol" w:char="F020"/>
      </w:r>
      <w:r>
        <w:tab/>
      </w:r>
      <w:r>
        <w:fldChar w:fldCharType="begin"/>
      </w:r>
      <w:r>
        <w:instrText xml:space="preserve"> PAGEREF _Toc283026919 \h </w:instrText>
      </w:r>
      <w:r>
        <w:fldChar w:fldCharType="separate"/>
      </w:r>
      <w:r w:rsidR="000B613F">
        <w:t>227</w:t>
      </w:r>
      <w:r>
        <w:fldChar w:fldCharType="end"/>
      </w:r>
    </w:p>
    <w:p w14:paraId="02476996" w14:textId="0E1E9487" w:rsidR="00C17CC4" w:rsidRDefault="00B42742" w:rsidP="00C17CC4">
      <w:r>
        <w:fldChar w:fldCharType="end"/>
      </w:r>
    </w:p>
    <w:p w14:paraId="572DDBD7" w14:textId="49297B7E" w:rsidR="00DA409C" w:rsidRPr="00DA409C" w:rsidRDefault="00DA409C" w:rsidP="00DA409C">
      <w:pPr>
        <w:sectPr w:rsidR="00DA409C" w:rsidRPr="00DA409C" w:rsidSect="00F749A6">
          <w:footerReference w:type="even" r:id="rId17"/>
          <w:footerReference w:type="default" r:id="rId18"/>
          <w:type w:val="oddPage"/>
          <w:pgSz w:w="11907" w:h="16840" w:code="293"/>
          <w:pgMar w:top="1871" w:right="1701" w:bottom="1588" w:left="1758" w:header="851" w:footer="680" w:gutter="0"/>
          <w:pgNumType w:fmt="lowerRoman"/>
          <w:cols w:space="708"/>
          <w:docGrid w:linePitch="360"/>
        </w:sectPr>
      </w:pPr>
    </w:p>
    <w:p w14:paraId="5ADAE7EC" w14:textId="1B18F4F6" w:rsidR="00682CA1" w:rsidRDefault="00AF6F89" w:rsidP="00AB03C5">
      <w:pPr>
        <w:pStyle w:val="Titulo1noindice"/>
      </w:pPr>
      <w:r>
        <w:lastRenderedPageBreak/>
        <w:t>I</w:t>
      </w:r>
      <w:r w:rsidR="00A46C26">
        <w:t>ndex</w:t>
      </w:r>
      <w:r>
        <w:t xml:space="preserve"> of figures</w:t>
      </w:r>
    </w:p>
    <w:p w14:paraId="501A76D1" w14:textId="77777777" w:rsidR="007217A4" w:rsidRPr="007D1353" w:rsidRDefault="00945A48">
      <w:pPr>
        <w:pStyle w:val="Tabladeilustraciones"/>
        <w:tabs>
          <w:tab w:val="left" w:pos="1401"/>
        </w:tabs>
        <w:rPr>
          <w:rFonts w:asciiTheme="minorHAnsi" w:eastAsiaTheme="minorEastAsia" w:hAnsiTheme="minorHAnsi" w:cstheme="minorBidi"/>
          <w:szCs w:val="24"/>
          <w:lang w:val="en-GB" w:eastAsia="ja-JP"/>
        </w:rPr>
      </w:pPr>
      <w:r w:rsidRPr="00945A48">
        <w:fldChar w:fldCharType="begin"/>
      </w:r>
      <w:r w:rsidRPr="00945A48">
        <w:instrText xml:space="preserve"> TOC \h \z \c "Figura" </w:instrText>
      </w:r>
      <w:r w:rsidRPr="00945A48">
        <w:fldChar w:fldCharType="separate"/>
      </w:r>
      <w:r w:rsidR="007217A4">
        <w:t>Figure 1</w:t>
      </w:r>
      <w:r w:rsidR="007217A4">
        <w:noBreakHyphen/>
        <w:t>1.</w:t>
      </w:r>
      <w:r w:rsidR="007217A4" w:rsidRPr="007D1353">
        <w:rPr>
          <w:rFonts w:asciiTheme="minorHAnsi" w:eastAsiaTheme="minorEastAsia" w:hAnsiTheme="minorHAnsi" w:cstheme="minorBidi"/>
          <w:szCs w:val="24"/>
          <w:lang w:val="en-GB" w:eastAsia="ja-JP"/>
        </w:rPr>
        <w:tab/>
      </w:r>
      <w:r w:rsidR="007217A4">
        <w:t>Language selection menu.</w:t>
      </w:r>
      <w:r w:rsidR="007217A4">
        <w:tab/>
      </w:r>
      <w:r w:rsidR="007217A4">
        <w:fldChar w:fldCharType="begin"/>
      </w:r>
      <w:r w:rsidR="007217A4">
        <w:instrText xml:space="preserve"> PAGEREF _Toc283026920 \h </w:instrText>
      </w:r>
      <w:r w:rsidR="007217A4">
        <w:fldChar w:fldCharType="separate"/>
      </w:r>
      <w:r w:rsidR="000B613F">
        <w:t>3</w:t>
      </w:r>
      <w:r w:rsidR="007217A4">
        <w:fldChar w:fldCharType="end"/>
      </w:r>
    </w:p>
    <w:p w14:paraId="224D1156" w14:textId="77777777" w:rsidR="007217A4" w:rsidRPr="007D1353" w:rsidRDefault="007217A4">
      <w:pPr>
        <w:pStyle w:val="Tabladeilustraciones"/>
        <w:tabs>
          <w:tab w:val="left" w:pos="1401"/>
        </w:tabs>
        <w:rPr>
          <w:rFonts w:asciiTheme="minorHAnsi" w:eastAsiaTheme="minorEastAsia" w:hAnsiTheme="minorHAnsi" w:cstheme="minorBidi"/>
          <w:szCs w:val="24"/>
          <w:lang w:val="en-GB" w:eastAsia="ja-JP"/>
        </w:rPr>
      </w:pPr>
      <w:r>
        <w:t>Figure 1</w:t>
      </w:r>
      <w:r>
        <w:noBreakHyphen/>
        <w:t>2.</w:t>
      </w:r>
      <w:r w:rsidRPr="007D1353">
        <w:rPr>
          <w:rFonts w:asciiTheme="minorHAnsi" w:eastAsiaTheme="minorEastAsia" w:hAnsiTheme="minorHAnsi" w:cstheme="minorBidi"/>
          <w:szCs w:val="24"/>
          <w:lang w:val="en-GB" w:eastAsia="ja-JP"/>
        </w:rPr>
        <w:tab/>
      </w:r>
      <w:r>
        <w:t>Window for setting the language.</w:t>
      </w:r>
      <w:r>
        <w:tab/>
      </w:r>
      <w:r>
        <w:fldChar w:fldCharType="begin"/>
      </w:r>
      <w:r>
        <w:instrText xml:space="preserve"> PAGEREF _Toc283026921 \h </w:instrText>
      </w:r>
      <w:r>
        <w:fldChar w:fldCharType="separate"/>
      </w:r>
      <w:r w:rsidR="000B613F">
        <w:t>4</w:t>
      </w:r>
      <w:r>
        <w:fldChar w:fldCharType="end"/>
      </w:r>
    </w:p>
    <w:p w14:paraId="019EC8D1" w14:textId="77777777" w:rsidR="007217A4" w:rsidRPr="007D1353" w:rsidRDefault="007217A4">
      <w:pPr>
        <w:pStyle w:val="Tabladeilustraciones"/>
        <w:tabs>
          <w:tab w:val="left" w:pos="1401"/>
        </w:tabs>
        <w:rPr>
          <w:rFonts w:asciiTheme="minorHAnsi" w:eastAsiaTheme="minorEastAsia" w:hAnsiTheme="minorHAnsi" w:cstheme="minorBidi"/>
          <w:szCs w:val="24"/>
          <w:lang w:val="en-GB" w:eastAsia="ja-JP"/>
        </w:rPr>
      </w:pPr>
      <w:r>
        <w:t>Figure 1</w:t>
      </w:r>
      <w:r>
        <w:noBreakHyphen/>
        <w:t>3.</w:t>
      </w:r>
      <w:r w:rsidRPr="007D1353">
        <w:rPr>
          <w:rFonts w:asciiTheme="minorHAnsi" w:eastAsiaTheme="minorEastAsia" w:hAnsiTheme="minorHAnsi" w:cstheme="minorBidi"/>
          <w:szCs w:val="24"/>
          <w:lang w:val="en-GB" w:eastAsia="ja-JP"/>
        </w:rPr>
        <w:tab/>
      </w:r>
      <w:r>
        <w:t>Selecting the language from the status bar, a quick but not accessible way.</w:t>
      </w:r>
      <w:r>
        <w:tab/>
      </w:r>
      <w:r>
        <w:fldChar w:fldCharType="begin"/>
      </w:r>
      <w:r>
        <w:instrText xml:space="preserve"> PAGEREF _Toc283026922 \h </w:instrText>
      </w:r>
      <w:r>
        <w:fldChar w:fldCharType="separate"/>
      </w:r>
      <w:r w:rsidR="000B613F">
        <w:t>4</w:t>
      </w:r>
      <w:r>
        <w:fldChar w:fldCharType="end"/>
      </w:r>
    </w:p>
    <w:p w14:paraId="438AB2B9" w14:textId="77777777" w:rsidR="007217A4" w:rsidRPr="007D1353" w:rsidRDefault="007217A4">
      <w:pPr>
        <w:pStyle w:val="Tabladeilustraciones"/>
        <w:tabs>
          <w:tab w:val="left" w:pos="1401"/>
        </w:tabs>
        <w:rPr>
          <w:rFonts w:asciiTheme="minorHAnsi" w:eastAsiaTheme="minorEastAsia" w:hAnsiTheme="minorHAnsi" w:cstheme="minorBidi"/>
          <w:szCs w:val="24"/>
          <w:lang w:val="en-GB" w:eastAsia="ja-JP"/>
        </w:rPr>
      </w:pPr>
      <w:r>
        <w:t>Figure 1</w:t>
      </w:r>
      <w:r>
        <w:noBreakHyphen/>
        <w:t>4.</w:t>
      </w:r>
      <w:r w:rsidRPr="007D1353">
        <w:rPr>
          <w:rFonts w:asciiTheme="minorHAnsi" w:eastAsiaTheme="minorEastAsia" w:hAnsiTheme="minorHAnsi" w:cstheme="minorBidi"/>
          <w:szCs w:val="24"/>
          <w:lang w:val="en-GB" w:eastAsia="ja-JP"/>
        </w:rPr>
        <w:tab/>
      </w:r>
      <w:r>
        <w:t>Screen magnifier that allows low vision users to read a document.</w:t>
      </w:r>
      <w:r>
        <w:tab/>
      </w:r>
      <w:r>
        <w:fldChar w:fldCharType="begin"/>
      </w:r>
      <w:r>
        <w:instrText xml:space="preserve"> PAGEREF _Toc283026923 \h </w:instrText>
      </w:r>
      <w:r>
        <w:fldChar w:fldCharType="separate"/>
      </w:r>
      <w:r w:rsidR="000B613F">
        <w:t>5</w:t>
      </w:r>
      <w:r>
        <w:fldChar w:fldCharType="end"/>
      </w:r>
    </w:p>
    <w:p w14:paraId="3AF730E9" w14:textId="77777777" w:rsidR="007217A4" w:rsidRPr="007D1353" w:rsidRDefault="007217A4">
      <w:pPr>
        <w:pStyle w:val="Tabladeilustraciones"/>
        <w:tabs>
          <w:tab w:val="left" w:pos="1401"/>
        </w:tabs>
        <w:rPr>
          <w:rFonts w:asciiTheme="minorHAnsi" w:eastAsiaTheme="minorEastAsia" w:hAnsiTheme="minorHAnsi" w:cstheme="minorBidi"/>
          <w:szCs w:val="24"/>
          <w:lang w:val="en-GB" w:eastAsia="ja-JP"/>
        </w:rPr>
      </w:pPr>
      <w:r>
        <w:t>Figure 1</w:t>
      </w:r>
      <w:r>
        <w:noBreakHyphen/>
        <w:t>5.</w:t>
      </w:r>
      <w:r w:rsidRPr="007D1353">
        <w:rPr>
          <w:rFonts w:asciiTheme="minorHAnsi" w:eastAsiaTheme="minorEastAsia" w:hAnsiTheme="minorHAnsi" w:cstheme="minorBidi"/>
          <w:szCs w:val="24"/>
          <w:lang w:val="en-GB" w:eastAsia="ja-JP"/>
        </w:rPr>
        <w:tab/>
      </w:r>
      <w:r>
        <w:t>Example of contents scheme.</w:t>
      </w:r>
      <w:r>
        <w:tab/>
      </w:r>
      <w:r>
        <w:fldChar w:fldCharType="begin"/>
      </w:r>
      <w:r>
        <w:instrText xml:space="preserve"> PAGEREF _Toc283026924 \h </w:instrText>
      </w:r>
      <w:r>
        <w:fldChar w:fldCharType="separate"/>
      </w:r>
      <w:r w:rsidR="000B613F">
        <w:t>6</w:t>
      </w:r>
      <w:r>
        <w:fldChar w:fldCharType="end"/>
      </w:r>
    </w:p>
    <w:p w14:paraId="381C2772" w14:textId="77777777" w:rsidR="007217A4" w:rsidRPr="007D1353" w:rsidRDefault="007217A4">
      <w:pPr>
        <w:pStyle w:val="Tabladeilustraciones"/>
        <w:tabs>
          <w:tab w:val="left" w:pos="1401"/>
        </w:tabs>
        <w:rPr>
          <w:rFonts w:asciiTheme="minorHAnsi" w:eastAsiaTheme="minorEastAsia" w:hAnsiTheme="minorHAnsi" w:cstheme="minorBidi"/>
          <w:szCs w:val="24"/>
          <w:lang w:val="en-GB" w:eastAsia="ja-JP"/>
        </w:rPr>
      </w:pPr>
      <w:r>
        <w:t>Figure 1</w:t>
      </w:r>
      <w:r>
        <w:noBreakHyphen/>
        <w:t>6.</w:t>
      </w:r>
      <w:r w:rsidRPr="007D1353">
        <w:rPr>
          <w:rFonts w:asciiTheme="minorHAnsi" w:eastAsiaTheme="minorEastAsia" w:hAnsiTheme="minorHAnsi" w:cstheme="minorBidi"/>
          <w:szCs w:val="24"/>
          <w:lang w:val="en-GB" w:eastAsia="ja-JP"/>
        </w:rPr>
        <w:tab/>
      </w:r>
      <w:r>
        <w:t>Applying styles to normal text and headings 1, 2 and 3.</w:t>
      </w:r>
      <w:r>
        <w:tab/>
      </w:r>
      <w:r>
        <w:fldChar w:fldCharType="begin"/>
      </w:r>
      <w:r>
        <w:instrText xml:space="preserve"> PAGEREF _Toc283026925 \h </w:instrText>
      </w:r>
      <w:r>
        <w:fldChar w:fldCharType="separate"/>
      </w:r>
      <w:r w:rsidR="000B613F">
        <w:t>7</w:t>
      </w:r>
      <w:r>
        <w:fldChar w:fldCharType="end"/>
      </w:r>
    </w:p>
    <w:p w14:paraId="2B222139" w14:textId="77777777" w:rsidR="007217A4" w:rsidRPr="007D1353" w:rsidRDefault="007217A4">
      <w:pPr>
        <w:pStyle w:val="Tabladeilustraciones"/>
        <w:tabs>
          <w:tab w:val="left" w:pos="1401"/>
        </w:tabs>
        <w:rPr>
          <w:rFonts w:asciiTheme="minorHAnsi" w:eastAsiaTheme="minorEastAsia" w:hAnsiTheme="minorHAnsi" w:cstheme="minorBidi"/>
          <w:szCs w:val="24"/>
          <w:lang w:val="en-GB" w:eastAsia="ja-JP"/>
        </w:rPr>
      </w:pPr>
      <w:r>
        <w:t>Figure 1</w:t>
      </w:r>
      <w:r>
        <w:noBreakHyphen/>
        <w:t>7.</w:t>
      </w:r>
      <w:r w:rsidRPr="007D1353">
        <w:rPr>
          <w:rFonts w:asciiTheme="minorHAnsi" w:eastAsiaTheme="minorEastAsia" w:hAnsiTheme="minorHAnsi" w:cstheme="minorBidi"/>
          <w:szCs w:val="24"/>
          <w:lang w:val="en-GB" w:eastAsia="ja-JP"/>
        </w:rPr>
        <w:tab/>
      </w:r>
      <w:r>
        <w:t>Example of a not accessible text.</w:t>
      </w:r>
      <w:r>
        <w:tab/>
      </w:r>
      <w:r>
        <w:fldChar w:fldCharType="begin"/>
      </w:r>
      <w:r>
        <w:instrText xml:space="preserve"> PAGEREF _Toc283026926 \h </w:instrText>
      </w:r>
      <w:r>
        <w:fldChar w:fldCharType="separate"/>
      </w:r>
      <w:r w:rsidR="000B613F">
        <w:t>9</w:t>
      </w:r>
      <w:r>
        <w:fldChar w:fldCharType="end"/>
      </w:r>
    </w:p>
    <w:p w14:paraId="57615542" w14:textId="77777777" w:rsidR="007217A4" w:rsidRPr="007D1353" w:rsidRDefault="007217A4">
      <w:pPr>
        <w:pStyle w:val="Tabladeilustraciones"/>
        <w:tabs>
          <w:tab w:val="left" w:pos="1401"/>
        </w:tabs>
        <w:rPr>
          <w:rFonts w:asciiTheme="minorHAnsi" w:eastAsiaTheme="minorEastAsia" w:hAnsiTheme="minorHAnsi" w:cstheme="minorBidi"/>
          <w:szCs w:val="24"/>
          <w:lang w:val="en-GB" w:eastAsia="ja-JP"/>
        </w:rPr>
      </w:pPr>
      <w:r>
        <w:t>Figure 1</w:t>
      </w:r>
      <w:r>
        <w:noBreakHyphen/>
        <w:t>8.</w:t>
      </w:r>
      <w:r w:rsidRPr="007D1353">
        <w:rPr>
          <w:rFonts w:asciiTheme="minorHAnsi" w:eastAsiaTheme="minorEastAsia" w:hAnsiTheme="minorHAnsi" w:cstheme="minorBidi"/>
          <w:szCs w:val="24"/>
          <w:lang w:val="en-GB" w:eastAsia="ja-JP"/>
        </w:rPr>
        <w:tab/>
      </w:r>
      <w:r>
        <w:t>Example of an accessible text.</w:t>
      </w:r>
      <w:r>
        <w:tab/>
      </w:r>
      <w:r>
        <w:fldChar w:fldCharType="begin"/>
      </w:r>
      <w:r>
        <w:instrText xml:space="preserve"> PAGEREF _Toc283026927 \h </w:instrText>
      </w:r>
      <w:r>
        <w:fldChar w:fldCharType="separate"/>
      </w:r>
      <w:r w:rsidR="000B613F">
        <w:t>9</w:t>
      </w:r>
      <w:r>
        <w:fldChar w:fldCharType="end"/>
      </w:r>
    </w:p>
    <w:p w14:paraId="4C109EBE" w14:textId="77777777" w:rsidR="007217A4" w:rsidRPr="007D1353" w:rsidRDefault="007217A4">
      <w:pPr>
        <w:pStyle w:val="Tabladeilustraciones"/>
        <w:tabs>
          <w:tab w:val="left" w:pos="1401"/>
        </w:tabs>
        <w:rPr>
          <w:rFonts w:asciiTheme="minorHAnsi" w:eastAsiaTheme="minorEastAsia" w:hAnsiTheme="minorHAnsi" w:cstheme="minorBidi"/>
          <w:szCs w:val="24"/>
          <w:lang w:val="en-GB" w:eastAsia="ja-JP"/>
        </w:rPr>
      </w:pPr>
      <w:r>
        <w:t>Figure 1</w:t>
      </w:r>
      <w:r>
        <w:noBreakHyphen/>
        <w:t>9.</w:t>
      </w:r>
      <w:r w:rsidRPr="007D1353">
        <w:rPr>
          <w:rFonts w:asciiTheme="minorHAnsi" w:eastAsiaTheme="minorEastAsia" w:hAnsiTheme="minorHAnsi" w:cstheme="minorBidi"/>
          <w:szCs w:val="24"/>
          <w:lang w:val="en-GB" w:eastAsia="ja-JP"/>
        </w:rPr>
        <w:tab/>
      </w:r>
      <w:r>
        <w:t>Comparison between paragraphs separated by indentation (left) and paragraphs separated by blank lines (right).</w:t>
      </w:r>
      <w:r>
        <w:tab/>
      </w:r>
      <w:r>
        <w:fldChar w:fldCharType="begin"/>
      </w:r>
      <w:r>
        <w:instrText xml:space="preserve"> PAGEREF _Toc283026928 \h </w:instrText>
      </w:r>
      <w:r>
        <w:fldChar w:fldCharType="separate"/>
      </w:r>
      <w:r w:rsidR="000B613F">
        <w:t>11</w:t>
      </w:r>
      <w:r>
        <w:fldChar w:fldCharType="end"/>
      </w:r>
    </w:p>
    <w:p w14:paraId="34A6A9BA"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1</w:t>
      </w:r>
      <w:r>
        <w:noBreakHyphen/>
        <w:t>10.</w:t>
      </w:r>
      <w:r w:rsidRPr="007D1353">
        <w:rPr>
          <w:rFonts w:asciiTheme="minorHAnsi" w:eastAsiaTheme="minorEastAsia" w:hAnsiTheme="minorHAnsi" w:cstheme="minorBidi"/>
          <w:szCs w:val="24"/>
          <w:lang w:val="en-GB" w:eastAsia="ja-JP"/>
        </w:rPr>
        <w:tab/>
      </w:r>
      <w:r>
        <w:t>How to set line and paragraph spacing.</w:t>
      </w:r>
      <w:r>
        <w:tab/>
      </w:r>
      <w:r>
        <w:fldChar w:fldCharType="begin"/>
      </w:r>
      <w:r>
        <w:instrText xml:space="preserve"> PAGEREF _Toc283026929 \h </w:instrText>
      </w:r>
      <w:r>
        <w:fldChar w:fldCharType="separate"/>
      </w:r>
      <w:r w:rsidR="000B613F">
        <w:t>11</w:t>
      </w:r>
      <w:r>
        <w:fldChar w:fldCharType="end"/>
      </w:r>
    </w:p>
    <w:p w14:paraId="78CA2214"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1</w:t>
      </w:r>
      <w:r>
        <w:noBreakHyphen/>
        <w:t>11.</w:t>
      </w:r>
      <w:r w:rsidRPr="007D1353">
        <w:rPr>
          <w:rFonts w:asciiTheme="minorHAnsi" w:eastAsiaTheme="minorEastAsia" w:hAnsiTheme="minorHAnsi" w:cstheme="minorBidi"/>
          <w:szCs w:val="24"/>
          <w:lang w:val="en-GB" w:eastAsia="ja-JP"/>
        </w:rPr>
        <w:tab/>
      </w:r>
      <w:r>
        <w:t>How to set section breaks and page breaks.</w:t>
      </w:r>
      <w:r>
        <w:tab/>
      </w:r>
      <w:r>
        <w:fldChar w:fldCharType="begin"/>
      </w:r>
      <w:r>
        <w:instrText xml:space="preserve"> PAGEREF _Toc283026930 \h </w:instrText>
      </w:r>
      <w:r>
        <w:fldChar w:fldCharType="separate"/>
      </w:r>
      <w:r w:rsidR="000B613F">
        <w:t>12</w:t>
      </w:r>
      <w:r>
        <w:fldChar w:fldCharType="end"/>
      </w:r>
    </w:p>
    <w:p w14:paraId="7D8A4D7A"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1</w:t>
      </w:r>
      <w:r>
        <w:noBreakHyphen/>
        <w:t>12.</w:t>
      </w:r>
      <w:r w:rsidRPr="007D1353">
        <w:rPr>
          <w:rFonts w:asciiTheme="minorHAnsi" w:eastAsiaTheme="minorEastAsia" w:hAnsiTheme="minorHAnsi" w:cstheme="minorBidi"/>
          <w:szCs w:val="24"/>
          <w:lang w:val="en-GB" w:eastAsia="ja-JP"/>
        </w:rPr>
        <w:tab/>
      </w:r>
      <w:r>
        <w:t>Correct way to create lists.</w:t>
      </w:r>
      <w:r>
        <w:tab/>
      </w:r>
      <w:r>
        <w:fldChar w:fldCharType="begin"/>
      </w:r>
      <w:r>
        <w:instrText xml:space="preserve"> PAGEREF _Toc283026931 \h </w:instrText>
      </w:r>
      <w:r>
        <w:fldChar w:fldCharType="separate"/>
      </w:r>
      <w:r w:rsidR="000B613F">
        <w:t>13</w:t>
      </w:r>
      <w:r>
        <w:fldChar w:fldCharType="end"/>
      </w:r>
    </w:p>
    <w:p w14:paraId="3DCB3708"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1</w:t>
      </w:r>
      <w:r>
        <w:noBreakHyphen/>
        <w:t>13.</w:t>
      </w:r>
      <w:r w:rsidRPr="007D1353">
        <w:rPr>
          <w:rFonts w:asciiTheme="minorHAnsi" w:eastAsiaTheme="minorEastAsia" w:hAnsiTheme="minorHAnsi" w:cstheme="minorBidi"/>
          <w:szCs w:val="24"/>
          <w:lang w:val="en-GB" w:eastAsia="ja-JP"/>
        </w:rPr>
        <w:tab/>
      </w:r>
      <w:r>
        <w:t>How to create text columns.</w:t>
      </w:r>
      <w:r>
        <w:tab/>
      </w:r>
      <w:r>
        <w:fldChar w:fldCharType="begin"/>
      </w:r>
      <w:r>
        <w:instrText xml:space="preserve"> PAGEREF _Toc283026932 \h </w:instrText>
      </w:r>
      <w:r>
        <w:fldChar w:fldCharType="separate"/>
      </w:r>
      <w:r w:rsidR="000B613F">
        <w:t>14</w:t>
      </w:r>
      <w:r>
        <w:fldChar w:fldCharType="end"/>
      </w:r>
    </w:p>
    <w:p w14:paraId="380B1588"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1</w:t>
      </w:r>
      <w:r>
        <w:noBreakHyphen/>
        <w:t>14.</w:t>
      </w:r>
      <w:r w:rsidRPr="007D1353">
        <w:rPr>
          <w:rFonts w:asciiTheme="minorHAnsi" w:eastAsiaTheme="minorEastAsia" w:hAnsiTheme="minorHAnsi" w:cstheme="minorBidi"/>
          <w:szCs w:val="24"/>
          <w:lang w:val="en-GB" w:eastAsia="ja-JP"/>
        </w:rPr>
        <w:tab/>
      </w:r>
      <w:r>
        <w:t>Text columns should be separated by ample blank spaces.</w:t>
      </w:r>
      <w:r>
        <w:tab/>
      </w:r>
      <w:r>
        <w:fldChar w:fldCharType="begin"/>
      </w:r>
      <w:r>
        <w:instrText xml:space="preserve"> PAGEREF _Toc283026933 \h </w:instrText>
      </w:r>
      <w:r>
        <w:fldChar w:fldCharType="separate"/>
      </w:r>
      <w:r w:rsidR="000B613F">
        <w:t>15</w:t>
      </w:r>
      <w:r>
        <w:fldChar w:fldCharType="end"/>
      </w:r>
    </w:p>
    <w:p w14:paraId="1C45E444"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1</w:t>
      </w:r>
      <w:r>
        <w:noBreakHyphen/>
        <w:t>15.</w:t>
      </w:r>
      <w:r w:rsidRPr="007D1353">
        <w:rPr>
          <w:rFonts w:asciiTheme="minorHAnsi" w:eastAsiaTheme="minorEastAsia" w:hAnsiTheme="minorHAnsi" w:cstheme="minorBidi"/>
          <w:szCs w:val="24"/>
          <w:lang w:val="en-GB" w:eastAsia="ja-JP"/>
        </w:rPr>
        <w:tab/>
      </w:r>
      <w:r>
        <w:t>Direction in which an assistive device reads the content of a table.</w:t>
      </w:r>
      <w:r>
        <w:tab/>
      </w:r>
      <w:r>
        <w:fldChar w:fldCharType="begin"/>
      </w:r>
      <w:r>
        <w:instrText xml:space="preserve"> PAGEREF _Toc283026934 \h </w:instrText>
      </w:r>
      <w:r>
        <w:fldChar w:fldCharType="separate"/>
      </w:r>
      <w:r w:rsidR="000B613F">
        <w:t>15</w:t>
      </w:r>
      <w:r>
        <w:fldChar w:fldCharType="end"/>
      </w:r>
    </w:p>
    <w:p w14:paraId="4052C0B9"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1</w:t>
      </w:r>
      <w:r>
        <w:noBreakHyphen/>
        <w:t>16.</w:t>
      </w:r>
      <w:r w:rsidRPr="007D1353">
        <w:rPr>
          <w:rFonts w:asciiTheme="minorHAnsi" w:eastAsiaTheme="minorEastAsia" w:hAnsiTheme="minorHAnsi" w:cstheme="minorBidi"/>
          <w:szCs w:val="24"/>
          <w:lang w:val="en-GB" w:eastAsia="ja-JP"/>
        </w:rPr>
        <w:tab/>
      </w:r>
      <w:r>
        <w:t>Repeat the header row in each page.</w:t>
      </w:r>
      <w:r>
        <w:tab/>
      </w:r>
      <w:r>
        <w:fldChar w:fldCharType="begin"/>
      </w:r>
      <w:r>
        <w:instrText xml:space="preserve"> PAGEREF _Toc283026935 \h </w:instrText>
      </w:r>
      <w:r>
        <w:fldChar w:fldCharType="separate"/>
      </w:r>
      <w:r w:rsidR="000B613F">
        <w:t>18</w:t>
      </w:r>
      <w:r>
        <w:fldChar w:fldCharType="end"/>
      </w:r>
    </w:p>
    <w:p w14:paraId="41B83FA4"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1</w:t>
      </w:r>
      <w:r>
        <w:noBreakHyphen/>
        <w:t>16.</w:t>
      </w:r>
      <w:r w:rsidRPr="007D1353">
        <w:rPr>
          <w:rFonts w:asciiTheme="minorHAnsi" w:eastAsiaTheme="minorEastAsia" w:hAnsiTheme="minorHAnsi" w:cstheme="minorBidi"/>
          <w:szCs w:val="24"/>
          <w:lang w:val="en-GB" w:eastAsia="ja-JP"/>
        </w:rPr>
        <w:tab/>
      </w:r>
      <w:r>
        <w:t>How to set figure captions.</w:t>
      </w:r>
      <w:r>
        <w:tab/>
      </w:r>
      <w:r>
        <w:fldChar w:fldCharType="begin"/>
      </w:r>
      <w:r>
        <w:instrText xml:space="preserve"> PAGEREF _Toc283026936 \h </w:instrText>
      </w:r>
      <w:r>
        <w:fldChar w:fldCharType="separate"/>
      </w:r>
      <w:r w:rsidR="000B613F">
        <w:t>19</w:t>
      </w:r>
      <w:r>
        <w:fldChar w:fldCharType="end"/>
      </w:r>
    </w:p>
    <w:p w14:paraId="546E4687"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1</w:t>
      </w:r>
      <w:r>
        <w:noBreakHyphen/>
        <w:t>17.</w:t>
      </w:r>
      <w:r w:rsidRPr="007D1353">
        <w:rPr>
          <w:rFonts w:asciiTheme="minorHAnsi" w:eastAsiaTheme="minorEastAsia" w:hAnsiTheme="minorHAnsi" w:cstheme="minorBidi"/>
          <w:szCs w:val="24"/>
          <w:lang w:val="en-GB" w:eastAsia="ja-JP"/>
        </w:rPr>
        <w:tab/>
      </w:r>
      <w:r>
        <w:t>How to set table captions.</w:t>
      </w:r>
      <w:r>
        <w:tab/>
      </w:r>
      <w:r>
        <w:fldChar w:fldCharType="begin"/>
      </w:r>
      <w:r>
        <w:instrText xml:space="preserve"> PAGEREF _Toc283026937 \h </w:instrText>
      </w:r>
      <w:r>
        <w:fldChar w:fldCharType="separate"/>
      </w:r>
      <w:r w:rsidR="000B613F">
        <w:t>20</w:t>
      </w:r>
      <w:r>
        <w:fldChar w:fldCharType="end"/>
      </w:r>
    </w:p>
    <w:p w14:paraId="25947B9E"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1</w:t>
      </w:r>
      <w:r>
        <w:noBreakHyphen/>
        <w:t>18.</w:t>
      </w:r>
      <w:r w:rsidRPr="007D1353">
        <w:rPr>
          <w:rFonts w:asciiTheme="minorHAnsi" w:eastAsiaTheme="minorEastAsia" w:hAnsiTheme="minorHAnsi" w:cstheme="minorBidi"/>
          <w:szCs w:val="24"/>
          <w:lang w:val="en-GB" w:eastAsia="ja-JP"/>
        </w:rPr>
        <w:tab/>
      </w:r>
      <w:r>
        <w:t>How to create a table of contents.</w:t>
      </w:r>
      <w:r>
        <w:tab/>
      </w:r>
      <w:r>
        <w:fldChar w:fldCharType="begin"/>
      </w:r>
      <w:r>
        <w:instrText xml:space="preserve"> PAGEREF _Toc283026938 \h </w:instrText>
      </w:r>
      <w:r>
        <w:fldChar w:fldCharType="separate"/>
      </w:r>
      <w:r w:rsidR="000B613F">
        <w:t>20</w:t>
      </w:r>
      <w:r>
        <w:fldChar w:fldCharType="end"/>
      </w:r>
    </w:p>
    <w:p w14:paraId="4C571651"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1</w:t>
      </w:r>
      <w:r>
        <w:noBreakHyphen/>
        <w:t>19.</w:t>
      </w:r>
      <w:r w:rsidRPr="007D1353">
        <w:rPr>
          <w:rFonts w:asciiTheme="minorHAnsi" w:eastAsiaTheme="minorEastAsia" w:hAnsiTheme="minorHAnsi" w:cstheme="minorBidi"/>
          <w:szCs w:val="24"/>
          <w:lang w:val="en-GB" w:eastAsia="ja-JP"/>
        </w:rPr>
        <w:tab/>
      </w:r>
      <w:r>
        <w:t>How to update the fields of tables of contents.</w:t>
      </w:r>
      <w:r>
        <w:tab/>
      </w:r>
      <w:r>
        <w:fldChar w:fldCharType="begin"/>
      </w:r>
      <w:r>
        <w:instrText xml:space="preserve"> PAGEREF _Toc283026939 \h </w:instrText>
      </w:r>
      <w:r>
        <w:fldChar w:fldCharType="separate"/>
      </w:r>
      <w:r w:rsidR="000B613F">
        <w:t>21</w:t>
      </w:r>
      <w:r>
        <w:fldChar w:fldCharType="end"/>
      </w:r>
    </w:p>
    <w:p w14:paraId="44000AED"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1</w:t>
      </w:r>
      <w:r>
        <w:noBreakHyphen/>
        <w:t>20.</w:t>
      </w:r>
      <w:r w:rsidRPr="007D1353">
        <w:rPr>
          <w:rFonts w:asciiTheme="minorHAnsi" w:eastAsiaTheme="minorEastAsia" w:hAnsiTheme="minorHAnsi" w:cstheme="minorBidi"/>
          <w:szCs w:val="24"/>
          <w:lang w:val="en-GB" w:eastAsia="ja-JP"/>
        </w:rPr>
        <w:tab/>
      </w:r>
      <w:r>
        <w:t>Creating a table of figures using a keyboard.</w:t>
      </w:r>
      <w:r>
        <w:tab/>
      </w:r>
      <w:r>
        <w:fldChar w:fldCharType="begin"/>
      </w:r>
      <w:r>
        <w:instrText xml:space="preserve"> PAGEREF _Toc283026940 \h </w:instrText>
      </w:r>
      <w:r>
        <w:fldChar w:fldCharType="separate"/>
      </w:r>
      <w:r w:rsidR="000B613F">
        <w:t>22</w:t>
      </w:r>
      <w:r>
        <w:fldChar w:fldCharType="end"/>
      </w:r>
    </w:p>
    <w:p w14:paraId="50AFF658"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lastRenderedPageBreak/>
        <w:t>Figure 1</w:t>
      </w:r>
      <w:r>
        <w:noBreakHyphen/>
        <w:t>21.</w:t>
      </w:r>
      <w:r w:rsidRPr="007D1353">
        <w:rPr>
          <w:rFonts w:asciiTheme="minorHAnsi" w:eastAsiaTheme="minorEastAsia" w:hAnsiTheme="minorHAnsi" w:cstheme="minorBidi"/>
          <w:szCs w:val="24"/>
          <w:lang w:val="en-GB" w:eastAsia="ja-JP"/>
        </w:rPr>
        <w:tab/>
      </w:r>
      <w:r>
        <w:t>Creating a table of figures using a mouse.</w:t>
      </w:r>
      <w:r>
        <w:tab/>
      </w:r>
      <w:r>
        <w:fldChar w:fldCharType="begin"/>
      </w:r>
      <w:r>
        <w:instrText xml:space="preserve"> PAGEREF _Toc283026941 \h </w:instrText>
      </w:r>
      <w:r>
        <w:fldChar w:fldCharType="separate"/>
      </w:r>
      <w:r w:rsidR="000B613F">
        <w:t>22</w:t>
      </w:r>
      <w:r>
        <w:fldChar w:fldCharType="end"/>
      </w:r>
    </w:p>
    <w:p w14:paraId="098A7C6B"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1</w:t>
      </w:r>
      <w:r>
        <w:noBreakHyphen/>
        <w:t>22.</w:t>
      </w:r>
      <w:r w:rsidRPr="007D1353">
        <w:rPr>
          <w:rFonts w:asciiTheme="minorHAnsi" w:eastAsiaTheme="minorEastAsia" w:hAnsiTheme="minorHAnsi" w:cstheme="minorBidi"/>
          <w:szCs w:val="24"/>
          <w:lang w:val="en-GB" w:eastAsia="ja-JP"/>
        </w:rPr>
        <w:tab/>
      </w:r>
      <w:r>
        <w:t>How to set page numbers.</w:t>
      </w:r>
      <w:r>
        <w:tab/>
      </w:r>
      <w:r>
        <w:fldChar w:fldCharType="begin"/>
      </w:r>
      <w:r>
        <w:instrText xml:space="preserve"> PAGEREF _Toc283026942 \h </w:instrText>
      </w:r>
      <w:r>
        <w:fldChar w:fldCharType="separate"/>
      </w:r>
      <w:r w:rsidR="000B613F">
        <w:t>23</w:t>
      </w:r>
      <w:r>
        <w:fldChar w:fldCharType="end"/>
      </w:r>
    </w:p>
    <w:p w14:paraId="20D3BE4F"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1</w:t>
      </w:r>
      <w:r>
        <w:noBreakHyphen/>
        <w:t>23.</w:t>
      </w:r>
      <w:r w:rsidRPr="007D1353">
        <w:rPr>
          <w:rFonts w:asciiTheme="minorHAnsi" w:eastAsiaTheme="minorEastAsia" w:hAnsiTheme="minorHAnsi" w:cstheme="minorBidi"/>
          <w:szCs w:val="24"/>
          <w:lang w:val="en-GB" w:eastAsia="ja-JP"/>
        </w:rPr>
        <w:tab/>
      </w:r>
      <w:r>
        <w:t>How to set the format to a picture.</w:t>
      </w:r>
      <w:r>
        <w:tab/>
      </w:r>
      <w:r>
        <w:fldChar w:fldCharType="begin"/>
      </w:r>
      <w:r>
        <w:instrText xml:space="preserve"> PAGEREF _Toc283026943 \h </w:instrText>
      </w:r>
      <w:r>
        <w:fldChar w:fldCharType="separate"/>
      </w:r>
      <w:r w:rsidR="000B613F">
        <w:t>24</w:t>
      </w:r>
      <w:r>
        <w:fldChar w:fldCharType="end"/>
      </w:r>
    </w:p>
    <w:p w14:paraId="7638A155"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1</w:t>
      </w:r>
      <w:r>
        <w:noBreakHyphen/>
        <w:t>24.</w:t>
      </w:r>
      <w:r w:rsidRPr="007D1353">
        <w:rPr>
          <w:rFonts w:asciiTheme="minorHAnsi" w:eastAsiaTheme="minorEastAsia" w:hAnsiTheme="minorHAnsi" w:cstheme="minorBidi"/>
          <w:szCs w:val="24"/>
          <w:lang w:val="en-GB" w:eastAsia="ja-JP"/>
        </w:rPr>
        <w:tab/>
      </w:r>
      <w:r>
        <w:t>How to set an alternative text to the figure.</w:t>
      </w:r>
      <w:r>
        <w:tab/>
      </w:r>
      <w:r>
        <w:fldChar w:fldCharType="begin"/>
      </w:r>
      <w:r>
        <w:instrText xml:space="preserve"> PAGEREF _Toc283026944 \h </w:instrText>
      </w:r>
      <w:r>
        <w:fldChar w:fldCharType="separate"/>
      </w:r>
      <w:r w:rsidR="000B613F">
        <w:t>25</w:t>
      </w:r>
      <w:r>
        <w:fldChar w:fldCharType="end"/>
      </w:r>
    </w:p>
    <w:p w14:paraId="75922267"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1</w:t>
      </w:r>
      <w:r>
        <w:noBreakHyphen/>
        <w:t>25.</w:t>
      </w:r>
      <w:r w:rsidRPr="007D1353">
        <w:rPr>
          <w:rFonts w:asciiTheme="minorHAnsi" w:eastAsiaTheme="minorEastAsia" w:hAnsiTheme="minorHAnsi" w:cstheme="minorBidi"/>
          <w:szCs w:val="24"/>
          <w:lang w:val="en-GB" w:eastAsia="ja-JP"/>
        </w:rPr>
        <w:tab/>
      </w:r>
      <w:r w:rsidRPr="00AF01EB">
        <w:rPr>
          <w:shd w:val="clear" w:color="auto" w:fill="FFFFFF"/>
        </w:rPr>
        <w:t>Foreground and background color combinations</w:t>
      </w:r>
      <w:r>
        <w:t>.</w:t>
      </w:r>
      <w:r>
        <w:tab/>
      </w:r>
      <w:r>
        <w:fldChar w:fldCharType="begin"/>
      </w:r>
      <w:r>
        <w:instrText xml:space="preserve"> PAGEREF _Toc283026945 \h </w:instrText>
      </w:r>
      <w:r>
        <w:fldChar w:fldCharType="separate"/>
      </w:r>
      <w:r w:rsidR="000B613F">
        <w:t>28</w:t>
      </w:r>
      <w:r>
        <w:fldChar w:fldCharType="end"/>
      </w:r>
    </w:p>
    <w:p w14:paraId="023EB23F"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1</w:t>
      </w:r>
      <w:r>
        <w:noBreakHyphen/>
        <w:t>26.</w:t>
      </w:r>
      <w:r w:rsidRPr="007D1353">
        <w:rPr>
          <w:rFonts w:asciiTheme="minorHAnsi" w:eastAsiaTheme="minorEastAsia" w:hAnsiTheme="minorHAnsi" w:cstheme="minorBidi"/>
          <w:szCs w:val="24"/>
          <w:lang w:val="en-GB" w:eastAsia="ja-JP"/>
        </w:rPr>
        <w:tab/>
      </w:r>
      <w:r>
        <w:t>How to insert navigation links.</w:t>
      </w:r>
      <w:r>
        <w:tab/>
      </w:r>
      <w:r>
        <w:fldChar w:fldCharType="begin"/>
      </w:r>
      <w:r>
        <w:instrText xml:space="preserve"> PAGEREF _Toc283026946 \h </w:instrText>
      </w:r>
      <w:r>
        <w:fldChar w:fldCharType="separate"/>
      </w:r>
      <w:r w:rsidR="000B613F">
        <w:t>29</w:t>
      </w:r>
      <w:r>
        <w:fldChar w:fldCharType="end"/>
      </w:r>
    </w:p>
    <w:p w14:paraId="3A48D2DC"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1</w:t>
      </w:r>
      <w:r>
        <w:noBreakHyphen/>
        <w:t>27.</w:t>
      </w:r>
      <w:r w:rsidRPr="007D1353">
        <w:rPr>
          <w:rFonts w:asciiTheme="minorHAnsi" w:eastAsiaTheme="minorEastAsia" w:hAnsiTheme="minorHAnsi" w:cstheme="minorBidi"/>
          <w:szCs w:val="24"/>
          <w:lang w:val="en-GB" w:eastAsia="ja-JP"/>
        </w:rPr>
        <w:tab/>
      </w:r>
      <w:r>
        <w:t>How to convert a document to PDF.</w:t>
      </w:r>
      <w:r>
        <w:tab/>
      </w:r>
      <w:r>
        <w:fldChar w:fldCharType="begin"/>
      </w:r>
      <w:r>
        <w:instrText xml:space="preserve"> PAGEREF _Toc283026947 \h </w:instrText>
      </w:r>
      <w:r>
        <w:fldChar w:fldCharType="separate"/>
      </w:r>
      <w:r w:rsidR="000B613F">
        <w:t>30</w:t>
      </w:r>
      <w:r>
        <w:fldChar w:fldCharType="end"/>
      </w:r>
    </w:p>
    <w:p w14:paraId="16CE0FB4"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1</w:t>
      </w:r>
      <w:r>
        <w:noBreakHyphen/>
        <w:t>28.</w:t>
      </w:r>
      <w:r w:rsidRPr="007D1353">
        <w:rPr>
          <w:rFonts w:asciiTheme="minorHAnsi" w:eastAsiaTheme="minorEastAsia" w:hAnsiTheme="minorHAnsi" w:cstheme="minorBidi"/>
          <w:szCs w:val="24"/>
          <w:lang w:val="en-GB" w:eastAsia="ja-JP"/>
        </w:rPr>
        <w:tab/>
      </w:r>
      <w:r>
        <w:t xml:space="preserve">Accessibility options for conversion to </w:t>
      </w:r>
      <w:r w:rsidRPr="00AF01EB">
        <w:rPr>
          <w:rFonts w:eastAsia="Times New Roman"/>
          <w:lang w:eastAsia="es-CO"/>
        </w:rPr>
        <w:t>PDF.</w:t>
      </w:r>
      <w:r>
        <w:tab/>
      </w:r>
      <w:r>
        <w:fldChar w:fldCharType="begin"/>
      </w:r>
      <w:r>
        <w:instrText xml:space="preserve"> PAGEREF _Toc283026948 \h </w:instrText>
      </w:r>
      <w:r>
        <w:fldChar w:fldCharType="separate"/>
      </w:r>
      <w:r w:rsidR="000B613F">
        <w:t>31</w:t>
      </w:r>
      <w:r>
        <w:fldChar w:fldCharType="end"/>
      </w:r>
    </w:p>
    <w:p w14:paraId="7A3D2555"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1</w:t>
      </w:r>
      <w:r>
        <w:noBreakHyphen/>
        <w:t>29.</w:t>
      </w:r>
      <w:r w:rsidRPr="007D1353">
        <w:rPr>
          <w:rFonts w:asciiTheme="minorHAnsi" w:eastAsiaTheme="minorEastAsia" w:hAnsiTheme="minorHAnsi" w:cstheme="minorBidi"/>
          <w:szCs w:val="24"/>
          <w:lang w:val="en-GB" w:eastAsia="ja-JP"/>
        </w:rPr>
        <w:tab/>
      </w:r>
      <w:r>
        <w:t>Location of tool “Check Accessibility”.</w:t>
      </w:r>
      <w:r>
        <w:tab/>
      </w:r>
      <w:r>
        <w:fldChar w:fldCharType="begin"/>
      </w:r>
      <w:r>
        <w:instrText xml:space="preserve"> PAGEREF _Toc283026949 \h </w:instrText>
      </w:r>
      <w:r>
        <w:fldChar w:fldCharType="separate"/>
      </w:r>
      <w:r w:rsidR="000B613F">
        <w:t>32</w:t>
      </w:r>
      <w:r>
        <w:fldChar w:fldCharType="end"/>
      </w:r>
    </w:p>
    <w:p w14:paraId="16CE2FE2" w14:textId="77777777" w:rsidR="007217A4" w:rsidRPr="007D1353" w:rsidRDefault="007217A4">
      <w:pPr>
        <w:pStyle w:val="Tabladeilustraciones"/>
        <w:tabs>
          <w:tab w:val="left" w:pos="1401"/>
        </w:tabs>
        <w:rPr>
          <w:rFonts w:asciiTheme="minorHAnsi" w:eastAsiaTheme="minorEastAsia" w:hAnsiTheme="minorHAnsi" w:cstheme="minorBidi"/>
          <w:szCs w:val="24"/>
          <w:lang w:val="en-GB" w:eastAsia="ja-JP"/>
        </w:rPr>
      </w:pPr>
      <w:r>
        <w:t>Figure 2</w:t>
      </w:r>
      <w:r>
        <w:noBreakHyphen/>
        <w:t>1.</w:t>
      </w:r>
      <w:r w:rsidRPr="007D1353">
        <w:rPr>
          <w:rFonts w:asciiTheme="minorHAnsi" w:eastAsiaTheme="minorEastAsia" w:hAnsiTheme="minorHAnsi" w:cstheme="minorBidi"/>
          <w:szCs w:val="24"/>
          <w:lang w:val="en-GB" w:eastAsia="ja-JP"/>
        </w:rPr>
        <w:tab/>
      </w:r>
      <w:r>
        <w:t>How to set alternative text for an object.</w:t>
      </w:r>
      <w:r>
        <w:tab/>
      </w:r>
      <w:r>
        <w:fldChar w:fldCharType="begin"/>
      </w:r>
      <w:r>
        <w:instrText xml:space="preserve"> PAGEREF _Toc283026950 \h </w:instrText>
      </w:r>
      <w:r>
        <w:fldChar w:fldCharType="separate"/>
      </w:r>
      <w:r w:rsidR="000B613F">
        <w:t>41</w:t>
      </w:r>
      <w:r>
        <w:fldChar w:fldCharType="end"/>
      </w:r>
    </w:p>
    <w:p w14:paraId="7F0FAA45" w14:textId="77777777" w:rsidR="007217A4" w:rsidRPr="007D1353" w:rsidRDefault="007217A4">
      <w:pPr>
        <w:pStyle w:val="Tabladeilustraciones"/>
        <w:tabs>
          <w:tab w:val="left" w:pos="1401"/>
        </w:tabs>
        <w:rPr>
          <w:rFonts w:asciiTheme="minorHAnsi" w:eastAsiaTheme="minorEastAsia" w:hAnsiTheme="minorHAnsi" w:cstheme="minorBidi"/>
          <w:szCs w:val="24"/>
          <w:lang w:val="en-GB" w:eastAsia="ja-JP"/>
        </w:rPr>
      </w:pPr>
      <w:r>
        <w:t>Figure 2</w:t>
      </w:r>
      <w:r>
        <w:noBreakHyphen/>
        <w:t>2.</w:t>
      </w:r>
      <w:r w:rsidRPr="007D1353">
        <w:rPr>
          <w:rFonts w:asciiTheme="minorHAnsi" w:eastAsiaTheme="minorEastAsia" w:hAnsiTheme="minorHAnsi" w:cstheme="minorBidi"/>
          <w:szCs w:val="24"/>
          <w:lang w:val="en-GB" w:eastAsia="ja-JP"/>
        </w:rPr>
        <w:tab/>
      </w:r>
      <w:r>
        <w:t>Outline view, showing some slides and their elements.</w:t>
      </w:r>
      <w:r>
        <w:tab/>
      </w:r>
      <w:r>
        <w:fldChar w:fldCharType="begin"/>
      </w:r>
      <w:r>
        <w:instrText xml:space="preserve"> PAGEREF _Toc283026951 \h </w:instrText>
      </w:r>
      <w:r>
        <w:fldChar w:fldCharType="separate"/>
      </w:r>
      <w:r w:rsidR="000B613F">
        <w:t>43</w:t>
      </w:r>
      <w:r>
        <w:fldChar w:fldCharType="end"/>
      </w:r>
    </w:p>
    <w:p w14:paraId="1704099D" w14:textId="77777777" w:rsidR="007217A4" w:rsidRPr="007D1353" w:rsidRDefault="007217A4">
      <w:pPr>
        <w:pStyle w:val="Tabladeilustraciones"/>
        <w:tabs>
          <w:tab w:val="left" w:pos="1401"/>
        </w:tabs>
        <w:rPr>
          <w:rFonts w:asciiTheme="minorHAnsi" w:eastAsiaTheme="minorEastAsia" w:hAnsiTheme="minorHAnsi" w:cstheme="minorBidi"/>
          <w:szCs w:val="24"/>
          <w:lang w:val="en-GB" w:eastAsia="ja-JP"/>
        </w:rPr>
      </w:pPr>
      <w:r>
        <w:t>Figure 2</w:t>
      </w:r>
      <w:r>
        <w:noBreakHyphen/>
        <w:t>3.</w:t>
      </w:r>
      <w:r w:rsidRPr="007D1353">
        <w:rPr>
          <w:rFonts w:asciiTheme="minorHAnsi" w:eastAsiaTheme="minorEastAsia" w:hAnsiTheme="minorHAnsi" w:cstheme="minorBidi"/>
          <w:szCs w:val="24"/>
          <w:lang w:val="en-GB" w:eastAsia="ja-JP"/>
        </w:rPr>
        <w:tab/>
      </w:r>
      <w:r>
        <w:t>Examples of incorrect tables’ structures.</w:t>
      </w:r>
      <w:r>
        <w:tab/>
      </w:r>
      <w:r>
        <w:fldChar w:fldCharType="begin"/>
      </w:r>
      <w:r>
        <w:instrText xml:space="preserve"> PAGEREF _Toc283026952 \h </w:instrText>
      </w:r>
      <w:r>
        <w:fldChar w:fldCharType="separate"/>
      </w:r>
      <w:r w:rsidR="000B613F">
        <w:t>45</w:t>
      </w:r>
      <w:r>
        <w:fldChar w:fldCharType="end"/>
      </w:r>
    </w:p>
    <w:p w14:paraId="10F178EC" w14:textId="77777777" w:rsidR="007217A4" w:rsidRPr="007D1353" w:rsidRDefault="007217A4">
      <w:pPr>
        <w:pStyle w:val="Tabladeilustraciones"/>
        <w:tabs>
          <w:tab w:val="left" w:pos="1401"/>
        </w:tabs>
        <w:rPr>
          <w:rFonts w:asciiTheme="minorHAnsi" w:eastAsiaTheme="minorEastAsia" w:hAnsiTheme="minorHAnsi" w:cstheme="minorBidi"/>
          <w:szCs w:val="24"/>
          <w:lang w:val="en-GB" w:eastAsia="ja-JP"/>
        </w:rPr>
      </w:pPr>
      <w:r>
        <w:t>Figure 2</w:t>
      </w:r>
      <w:r>
        <w:noBreakHyphen/>
        <w:t>4.</w:t>
      </w:r>
      <w:r w:rsidRPr="007D1353">
        <w:rPr>
          <w:rFonts w:asciiTheme="minorHAnsi" w:eastAsiaTheme="minorEastAsia" w:hAnsiTheme="minorHAnsi" w:cstheme="minorBidi"/>
          <w:szCs w:val="24"/>
          <w:lang w:val="en-GB" w:eastAsia="ja-JP"/>
        </w:rPr>
        <w:tab/>
      </w:r>
      <w:r>
        <w:t>STAMP add-in installed.</w:t>
      </w:r>
      <w:r>
        <w:tab/>
      </w:r>
      <w:r>
        <w:fldChar w:fldCharType="begin"/>
      </w:r>
      <w:r>
        <w:instrText xml:space="preserve"> PAGEREF _Toc283026953 \h </w:instrText>
      </w:r>
      <w:r>
        <w:fldChar w:fldCharType="separate"/>
      </w:r>
      <w:r w:rsidR="000B613F">
        <w:t>47</w:t>
      </w:r>
      <w:r>
        <w:fldChar w:fldCharType="end"/>
      </w:r>
    </w:p>
    <w:p w14:paraId="1AB8A1A5" w14:textId="77777777" w:rsidR="007217A4" w:rsidRPr="007D1353" w:rsidRDefault="007217A4">
      <w:pPr>
        <w:pStyle w:val="Tabladeilustraciones"/>
        <w:tabs>
          <w:tab w:val="left" w:pos="1401"/>
        </w:tabs>
        <w:rPr>
          <w:rFonts w:asciiTheme="minorHAnsi" w:eastAsiaTheme="minorEastAsia" w:hAnsiTheme="minorHAnsi" w:cstheme="minorBidi"/>
          <w:szCs w:val="24"/>
          <w:lang w:val="en-GB" w:eastAsia="ja-JP"/>
        </w:rPr>
      </w:pPr>
      <w:r>
        <w:t>Figure 2</w:t>
      </w:r>
      <w:r>
        <w:noBreakHyphen/>
        <w:t>5.</w:t>
      </w:r>
      <w:r w:rsidRPr="007D1353">
        <w:rPr>
          <w:rFonts w:asciiTheme="minorHAnsi" w:eastAsiaTheme="minorEastAsia" w:hAnsiTheme="minorHAnsi" w:cstheme="minorBidi"/>
          <w:szCs w:val="24"/>
          <w:lang w:val="en-GB" w:eastAsia="ja-JP"/>
        </w:rPr>
        <w:tab/>
      </w:r>
      <w:r>
        <w:t>How to create captions for a video in a PowerPoint presentation.</w:t>
      </w:r>
      <w:r>
        <w:tab/>
      </w:r>
      <w:r>
        <w:fldChar w:fldCharType="begin"/>
      </w:r>
      <w:r>
        <w:instrText xml:space="preserve"> PAGEREF _Toc283026954 \h </w:instrText>
      </w:r>
      <w:r>
        <w:fldChar w:fldCharType="separate"/>
      </w:r>
      <w:r w:rsidR="000B613F">
        <w:t>48</w:t>
      </w:r>
      <w:r>
        <w:fldChar w:fldCharType="end"/>
      </w:r>
    </w:p>
    <w:p w14:paraId="381DFB5A" w14:textId="77777777" w:rsidR="007217A4" w:rsidRPr="007D1353" w:rsidRDefault="007217A4">
      <w:pPr>
        <w:pStyle w:val="Tabladeilustraciones"/>
        <w:tabs>
          <w:tab w:val="left" w:pos="1401"/>
        </w:tabs>
        <w:rPr>
          <w:rFonts w:asciiTheme="minorHAnsi" w:eastAsiaTheme="minorEastAsia" w:hAnsiTheme="minorHAnsi" w:cstheme="minorBidi"/>
          <w:szCs w:val="24"/>
          <w:lang w:val="en-GB" w:eastAsia="ja-JP"/>
        </w:rPr>
      </w:pPr>
      <w:r>
        <w:t>Figure 2</w:t>
      </w:r>
      <w:r>
        <w:noBreakHyphen/>
        <w:t>6.</w:t>
      </w:r>
      <w:r w:rsidRPr="007D1353">
        <w:rPr>
          <w:rFonts w:asciiTheme="minorHAnsi" w:eastAsiaTheme="minorEastAsia" w:hAnsiTheme="minorHAnsi" w:cstheme="minorBidi"/>
          <w:szCs w:val="24"/>
          <w:lang w:val="en-GB" w:eastAsia="ja-JP"/>
        </w:rPr>
        <w:tab/>
      </w:r>
      <w:r>
        <w:t>How to edit captions for a video in a PowerPoint presentation.</w:t>
      </w:r>
      <w:r>
        <w:tab/>
      </w:r>
      <w:r>
        <w:fldChar w:fldCharType="begin"/>
      </w:r>
      <w:r>
        <w:instrText xml:space="preserve"> PAGEREF _Toc283026955 \h </w:instrText>
      </w:r>
      <w:r>
        <w:fldChar w:fldCharType="separate"/>
      </w:r>
      <w:r w:rsidR="000B613F">
        <w:t>49</w:t>
      </w:r>
      <w:r>
        <w:fldChar w:fldCharType="end"/>
      </w:r>
    </w:p>
    <w:p w14:paraId="71407F50" w14:textId="77777777" w:rsidR="007217A4" w:rsidRPr="007D1353" w:rsidRDefault="007217A4">
      <w:pPr>
        <w:pStyle w:val="Tabladeilustraciones"/>
        <w:tabs>
          <w:tab w:val="left" w:pos="1401"/>
        </w:tabs>
        <w:rPr>
          <w:rFonts w:asciiTheme="minorHAnsi" w:eastAsiaTheme="minorEastAsia" w:hAnsiTheme="minorHAnsi" w:cstheme="minorBidi"/>
          <w:szCs w:val="24"/>
          <w:lang w:val="en-GB" w:eastAsia="ja-JP"/>
        </w:rPr>
      </w:pPr>
      <w:r>
        <w:t>Figure 2</w:t>
      </w:r>
      <w:r>
        <w:noBreakHyphen/>
        <w:t>7.</w:t>
      </w:r>
      <w:r w:rsidRPr="007D1353">
        <w:rPr>
          <w:rFonts w:asciiTheme="minorHAnsi" w:eastAsiaTheme="minorEastAsia" w:hAnsiTheme="minorHAnsi" w:cstheme="minorBidi"/>
          <w:szCs w:val="24"/>
          <w:lang w:val="en-GB" w:eastAsia="ja-JP"/>
        </w:rPr>
        <w:tab/>
      </w:r>
      <w:r>
        <w:t>Selection pane showing the reading order.</w:t>
      </w:r>
      <w:r>
        <w:tab/>
      </w:r>
      <w:r>
        <w:fldChar w:fldCharType="begin"/>
      </w:r>
      <w:r>
        <w:instrText xml:space="preserve"> PAGEREF _Toc283026956 \h </w:instrText>
      </w:r>
      <w:r>
        <w:fldChar w:fldCharType="separate"/>
      </w:r>
      <w:r w:rsidR="000B613F">
        <w:t>51</w:t>
      </w:r>
      <w:r>
        <w:fldChar w:fldCharType="end"/>
      </w:r>
    </w:p>
    <w:p w14:paraId="5261152D" w14:textId="77777777" w:rsidR="007217A4" w:rsidRPr="007D1353" w:rsidRDefault="007217A4">
      <w:pPr>
        <w:pStyle w:val="Tabladeilustraciones"/>
        <w:tabs>
          <w:tab w:val="left" w:pos="1401"/>
        </w:tabs>
        <w:rPr>
          <w:rFonts w:asciiTheme="minorHAnsi" w:eastAsiaTheme="minorEastAsia" w:hAnsiTheme="minorHAnsi" w:cstheme="minorBidi"/>
          <w:szCs w:val="24"/>
          <w:lang w:val="en-GB" w:eastAsia="ja-JP"/>
        </w:rPr>
      </w:pPr>
      <w:r>
        <w:t>Figure 2</w:t>
      </w:r>
      <w:r>
        <w:noBreakHyphen/>
        <w:t>8.</w:t>
      </w:r>
      <w:r w:rsidRPr="007D1353">
        <w:rPr>
          <w:rFonts w:asciiTheme="minorHAnsi" w:eastAsiaTheme="minorEastAsia" w:hAnsiTheme="minorHAnsi" w:cstheme="minorBidi"/>
          <w:szCs w:val="24"/>
          <w:lang w:val="en-GB" w:eastAsia="ja-JP"/>
        </w:rPr>
        <w:tab/>
      </w:r>
      <w:r>
        <w:t>Showing the three values of a RBG color.</w:t>
      </w:r>
      <w:r>
        <w:tab/>
      </w:r>
      <w:r>
        <w:fldChar w:fldCharType="begin"/>
      </w:r>
      <w:r>
        <w:instrText xml:space="preserve"> PAGEREF _Toc283026957 \h </w:instrText>
      </w:r>
      <w:r>
        <w:fldChar w:fldCharType="separate"/>
      </w:r>
      <w:r w:rsidR="000B613F">
        <w:t>53</w:t>
      </w:r>
      <w:r>
        <w:fldChar w:fldCharType="end"/>
      </w:r>
    </w:p>
    <w:p w14:paraId="71763596" w14:textId="77777777" w:rsidR="007217A4" w:rsidRPr="007D1353" w:rsidRDefault="007217A4">
      <w:pPr>
        <w:pStyle w:val="Tabladeilustraciones"/>
        <w:tabs>
          <w:tab w:val="left" w:pos="1401"/>
        </w:tabs>
        <w:rPr>
          <w:rFonts w:asciiTheme="minorHAnsi" w:eastAsiaTheme="minorEastAsia" w:hAnsiTheme="minorHAnsi" w:cstheme="minorBidi"/>
          <w:szCs w:val="24"/>
          <w:lang w:val="en-GB" w:eastAsia="ja-JP"/>
        </w:rPr>
      </w:pPr>
      <w:r>
        <w:t>Figure 2</w:t>
      </w:r>
      <w:r>
        <w:noBreakHyphen/>
        <w:t>9.</w:t>
      </w:r>
      <w:r w:rsidRPr="007D1353">
        <w:rPr>
          <w:rFonts w:asciiTheme="minorHAnsi" w:eastAsiaTheme="minorEastAsia" w:hAnsiTheme="minorHAnsi" w:cstheme="minorBidi"/>
          <w:szCs w:val="24"/>
          <w:lang w:val="en-GB" w:eastAsia="ja-JP"/>
        </w:rPr>
        <w:tab/>
      </w:r>
      <w:r>
        <w:t>Options for saving a document as a PDF.</w:t>
      </w:r>
      <w:r>
        <w:tab/>
      </w:r>
      <w:r>
        <w:fldChar w:fldCharType="begin"/>
      </w:r>
      <w:r>
        <w:instrText xml:space="preserve"> PAGEREF _Toc283026958 \h </w:instrText>
      </w:r>
      <w:r>
        <w:fldChar w:fldCharType="separate"/>
      </w:r>
      <w:r w:rsidR="000B613F">
        <w:t>55</w:t>
      </w:r>
      <w:r>
        <w:fldChar w:fldCharType="end"/>
      </w:r>
    </w:p>
    <w:p w14:paraId="5EF2BE51"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2</w:t>
      </w:r>
      <w:r>
        <w:noBreakHyphen/>
        <w:t>10.</w:t>
      </w:r>
      <w:r w:rsidRPr="007D1353">
        <w:rPr>
          <w:rFonts w:asciiTheme="minorHAnsi" w:eastAsiaTheme="minorEastAsia" w:hAnsiTheme="minorHAnsi" w:cstheme="minorBidi"/>
          <w:szCs w:val="24"/>
          <w:lang w:val="en-GB" w:eastAsia="ja-JP"/>
        </w:rPr>
        <w:tab/>
      </w:r>
      <w:r>
        <w:t>How to run the Accessibility Checker.</w:t>
      </w:r>
      <w:r>
        <w:tab/>
      </w:r>
      <w:r>
        <w:fldChar w:fldCharType="begin"/>
      </w:r>
      <w:r>
        <w:instrText xml:space="preserve"> PAGEREF _Toc283026959 \h </w:instrText>
      </w:r>
      <w:r>
        <w:fldChar w:fldCharType="separate"/>
      </w:r>
      <w:r w:rsidR="000B613F">
        <w:t>57</w:t>
      </w:r>
      <w:r>
        <w:fldChar w:fldCharType="end"/>
      </w:r>
    </w:p>
    <w:p w14:paraId="217C08F6"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2</w:t>
      </w:r>
      <w:r>
        <w:noBreakHyphen/>
        <w:t>11.</w:t>
      </w:r>
      <w:r w:rsidRPr="007D1353">
        <w:rPr>
          <w:rFonts w:asciiTheme="minorHAnsi" w:eastAsiaTheme="minorEastAsia" w:hAnsiTheme="minorHAnsi" w:cstheme="minorBidi"/>
          <w:szCs w:val="24"/>
          <w:lang w:val="en-GB" w:eastAsia="ja-JP"/>
        </w:rPr>
        <w:tab/>
      </w:r>
      <w:r>
        <w:t>Results of an examination by the Accessibility Checker.</w:t>
      </w:r>
      <w:r>
        <w:tab/>
      </w:r>
      <w:r>
        <w:fldChar w:fldCharType="begin"/>
      </w:r>
      <w:r>
        <w:instrText xml:space="preserve"> PAGEREF _Toc283026960 \h </w:instrText>
      </w:r>
      <w:r>
        <w:fldChar w:fldCharType="separate"/>
      </w:r>
      <w:r w:rsidR="000B613F">
        <w:t>58</w:t>
      </w:r>
      <w:r>
        <w:fldChar w:fldCharType="end"/>
      </w:r>
    </w:p>
    <w:p w14:paraId="2E708F8C" w14:textId="77777777" w:rsidR="007217A4" w:rsidRPr="007D1353" w:rsidRDefault="007217A4">
      <w:pPr>
        <w:pStyle w:val="Tabladeilustraciones"/>
        <w:tabs>
          <w:tab w:val="left" w:pos="1401"/>
        </w:tabs>
        <w:rPr>
          <w:rFonts w:asciiTheme="minorHAnsi" w:eastAsiaTheme="minorEastAsia" w:hAnsiTheme="minorHAnsi" w:cstheme="minorBidi"/>
          <w:szCs w:val="24"/>
          <w:lang w:val="en-GB" w:eastAsia="ja-JP"/>
        </w:rPr>
      </w:pPr>
      <w:r>
        <w:t>Figure 3</w:t>
      </w:r>
      <w:r>
        <w:noBreakHyphen/>
        <w:t>1.</w:t>
      </w:r>
      <w:r w:rsidRPr="007D1353">
        <w:rPr>
          <w:rFonts w:asciiTheme="minorHAnsi" w:eastAsiaTheme="minorEastAsia" w:hAnsiTheme="minorHAnsi" w:cstheme="minorBidi"/>
          <w:szCs w:val="24"/>
          <w:lang w:val="en-GB" w:eastAsia="ja-JP"/>
        </w:rPr>
        <w:tab/>
      </w:r>
      <w:r>
        <w:t>Elements that define a PDF document properly structured.</w:t>
      </w:r>
      <w:r>
        <w:tab/>
      </w:r>
      <w:r>
        <w:fldChar w:fldCharType="begin"/>
      </w:r>
      <w:r>
        <w:instrText xml:space="preserve"> PAGEREF _Toc283026961 \h </w:instrText>
      </w:r>
      <w:r>
        <w:fldChar w:fldCharType="separate"/>
      </w:r>
      <w:r w:rsidR="000B613F">
        <w:t>74</w:t>
      </w:r>
      <w:r>
        <w:fldChar w:fldCharType="end"/>
      </w:r>
    </w:p>
    <w:p w14:paraId="2F3FC0F5" w14:textId="77777777" w:rsidR="007217A4" w:rsidRPr="007D1353" w:rsidRDefault="007217A4">
      <w:pPr>
        <w:pStyle w:val="Tabladeilustraciones"/>
        <w:tabs>
          <w:tab w:val="left" w:pos="1401"/>
        </w:tabs>
        <w:rPr>
          <w:rFonts w:asciiTheme="minorHAnsi" w:eastAsiaTheme="minorEastAsia" w:hAnsiTheme="minorHAnsi" w:cstheme="minorBidi"/>
          <w:szCs w:val="24"/>
          <w:lang w:val="en-GB" w:eastAsia="ja-JP"/>
        </w:rPr>
      </w:pPr>
      <w:r>
        <w:t>Figure 3</w:t>
      </w:r>
      <w:r>
        <w:noBreakHyphen/>
        <w:t>2.</w:t>
      </w:r>
      <w:r w:rsidRPr="007D1353">
        <w:rPr>
          <w:rFonts w:asciiTheme="minorHAnsi" w:eastAsiaTheme="minorEastAsia" w:hAnsiTheme="minorHAnsi" w:cstheme="minorBidi"/>
          <w:szCs w:val="24"/>
          <w:lang w:val="en-GB" w:eastAsia="ja-JP"/>
        </w:rPr>
        <w:tab/>
      </w:r>
      <w:r>
        <w:t>Structure of a PDF with bookmarks.</w:t>
      </w:r>
      <w:r>
        <w:tab/>
      </w:r>
      <w:r>
        <w:fldChar w:fldCharType="begin"/>
      </w:r>
      <w:r>
        <w:instrText xml:space="preserve"> PAGEREF _Toc283026962 \h </w:instrText>
      </w:r>
      <w:r>
        <w:fldChar w:fldCharType="separate"/>
      </w:r>
      <w:r w:rsidR="000B613F">
        <w:t>74</w:t>
      </w:r>
      <w:r>
        <w:fldChar w:fldCharType="end"/>
      </w:r>
    </w:p>
    <w:p w14:paraId="3BDA3B57" w14:textId="77777777" w:rsidR="007217A4" w:rsidRPr="007D1353" w:rsidRDefault="007217A4">
      <w:pPr>
        <w:pStyle w:val="Tabladeilustraciones"/>
        <w:tabs>
          <w:tab w:val="left" w:pos="1401"/>
        </w:tabs>
        <w:rPr>
          <w:rFonts w:asciiTheme="minorHAnsi" w:eastAsiaTheme="minorEastAsia" w:hAnsiTheme="minorHAnsi" w:cstheme="minorBidi"/>
          <w:szCs w:val="24"/>
          <w:lang w:val="en-GB" w:eastAsia="ja-JP"/>
        </w:rPr>
      </w:pPr>
      <w:r>
        <w:t>Figure 3</w:t>
      </w:r>
      <w:r>
        <w:noBreakHyphen/>
        <w:t>3.</w:t>
      </w:r>
      <w:r w:rsidRPr="007D1353">
        <w:rPr>
          <w:rFonts w:asciiTheme="minorHAnsi" w:eastAsiaTheme="minorEastAsia" w:hAnsiTheme="minorHAnsi" w:cstheme="minorBidi"/>
          <w:szCs w:val="24"/>
          <w:lang w:val="en-GB" w:eastAsia="ja-JP"/>
        </w:rPr>
        <w:tab/>
      </w:r>
      <w:r>
        <w:t>Form example.</w:t>
      </w:r>
      <w:r>
        <w:tab/>
      </w:r>
      <w:r>
        <w:fldChar w:fldCharType="begin"/>
      </w:r>
      <w:r>
        <w:instrText xml:space="preserve"> PAGEREF _Toc283026963 \h </w:instrText>
      </w:r>
      <w:r>
        <w:fldChar w:fldCharType="separate"/>
      </w:r>
      <w:r w:rsidR="000B613F">
        <w:t>76</w:t>
      </w:r>
      <w:r>
        <w:fldChar w:fldCharType="end"/>
      </w:r>
    </w:p>
    <w:p w14:paraId="3E234542" w14:textId="77777777" w:rsidR="007217A4" w:rsidRPr="007D1353" w:rsidRDefault="007217A4">
      <w:pPr>
        <w:pStyle w:val="Tabladeilustraciones"/>
        <w:tabs>
          <w:tab w:val="left" w:pos="1401"/>
        </w:tabs>
        <w:rPr>
          <w:rFonts w:asciiTheme="minorHAnsi" w:eastAsiaTheme="minorEastAsia" w:hAnsiTheme="minorHAnsi" w:cstheme="minorBidi"/>
          <w:szCs w:val="24"/>
          <w:lang w:val="en-GB" w:eastAsia="ja-JP"/>
        </w:rPr>
      </w:pPr>
      <w:r>
        <w:t>Figure 3</w:t>
      </w:r>
      <w:r>
        <w:noBreakHyphen/>
        <w:t>4.</w:t>
      </w:r>
      <w:r w:rsidRPr="007D1353">
        <w:rPr>
          <w:rFonts w:asciiTheme="minorHAnsi" w:eastAsiaTheme="minorEastAsia" w:hAnsiTheme="minorHAnsi" w:cstheme="minorBidi"/>
          <w:szCs w:val="24"/>
          <w:lang w:val="en-GB" w:eastAsia="ja-JP"/>
        </w:rPr>
        <w:tab/>
      </w:r>
      <w:r>
        <w:t>Options to export as PDF in Open Office.</w:t>
      </w:r>
      <w:r>
        <w:tab/>
      </w:r>
      <w:r>
        <w:fldChar w:fldCharType="begin"/>
      </w:r>
      <w:r>
        <w:instrText xml:space="preserve"> PAGEREF _Toc283026964 \h </w:instrText>
      </w:r>
      <w:r>
        <w:fldChar w:fldCharType="separate"/>
      </w:r>
      <w:r w:rsidR="000B613F">
        <w:t>87</w:t>
      </w:r>
      <w:r>
        <w:fldChar w:fldCharType="end"/>
      </w:r>
    </w:p>
    <w:p w14:paraId="6A24C7D8" w14:textId="77777777" w:rsidR="007217A4" w:rsidRPr="007D1353" w:rsidRDefault="007217A4">
      <w:pPr>
        <w:pStyle w:val="Tabladeilustraciones"/>
        <w:tabs>
          <w:tab w:val="left" w:pos="1401"/>
        </w:tabs>
        <w:rPr>
          <w:rFonts w:asciiTheme="minorHAnsi" w:eastAsiaTheme="minorEastAsia" w:hAnsiTheme="minorHAnsi" w:cstheme="minorBidi"/>
          <w:szCs w:val="24"/>
          <w:lang w:val="en-GB" w:eastAsia="ja-JP"/>
        </w:rPr>
      </w:pPr>
      <w:r>
        <w:t>Figure 3</w:t>
      </w:r>
      <w:r>
        <w:noBreakHyphen/>
        <w:t>5.</w:t>
      </w:r>
      <w:r w:rsidRPr="007D1353">
        <w:rPr>
          <w:rFonts w:asciiTheme="minorHAnsi" w:eastAsiaTheme="minorEastAsia" w:hAnsiTheme="minorHAnsi" w:cstheme="minorBidi"/>
          <w:szCs w:val="24"/>
          <w:lang w:val="en-GB" w:eastAsia="ja-JP"/>
        </w:rPr>
        <w:tab/>
      </w:r>
      <w:r>
        <w:t>Accessibility options in Word for saving as PDF.</w:t>
      </w:r>
      <w:r>
        <w:tab/>
      </w:r>
      <w:r>
        <w:fldChar w:fldCharType="begin"/>
      </w:r>
      <w:r>
        <w:instrText xml:space="preserve"> PAGEREF _Toc283026965 \h </w:instrText>
      </w:r>
      <w:r>
        <w:fldChar w:fldCharType="separate"/>
      </w:r>
      <w:r w:rsidR="000B613F">
        <w:t>88</w:t>
      </w:r>
      <w:r>
        <w:fldChar w:fldCharType="end"/>
      </w:r>
    </w:p>
    <w:p w14:paraId="2013A5A1" w14:textId="77777777" w:rsidR="007217A4" w:rsidRPr="007D1353" w:rsidRDefault="007217A4">
      <w:pPr>
        <w:pStyle w:val="Tabladeilustraciones"/>
        <w:tabs>
          <w:tab w:val="left" w:pos="1401"/>
        </w:tabs>
        <w:rPr>
          <w:rFonts w:asciiTheme="minorHAnsi" w:eastAsiaTheme="minorEastAsia" w:hAnsiTheme="minorHAnsi" w:cstheme="minorBidi"/>
          <w:szCs w:val="24"/>
          <w:lang w:val="en-GB" w:eastAsia="ja-JP"/>
        </w:rPr>
      </w:pPr>
      <w:r>
        <w:t>Figure 3</w:t>
      </w:r>
      <w:r>
        <w:noBreakHyphen/>
        <w:t>6.</w:t>
      </w:r>
      <w:r w:rsidRPr="007D1353">
        <w:rPr>
          <w:rFonts w:asciiTheme="minorHAnsi" w:eastAsiaTheme="minorEastAsia" w:hAnsiTheme="minorHAnsi" w:cstheme="minorBidi"/>
          <w:szCs w:val="24"/>
          <w:lang w:val="en-GB" w:eastAsia="ja-JP"/>
        </w:rPr>
        <w:tab/>
      </w:r>
      <w:r>
        <w:t>Options of converting Word documents in Adobe Acrobat Professional.</w:t>
      </w:r>
      <w:r>
        <w:tab/>
      </w:r>
      <w:r>
        <w:fldChar w:fldCharType="begin"/>
      </w:r>
      <w:r>
        <w:instrText xml:space="preserve"> PAGEREF _Toc283026966 \h </w:instrText>
      </w:r>
      <w:r>
        <w:fldChar w:fldCharType="separate"/>
      </w:r>
      <w:r w:rsidR="000B613F">
        <w:t>90</w:t>
      </w:r>
      <w:r>
        <w:fldChar w:fldCharType="end"/>
      </w:r>
    </w:p>
    <w:p w14:paraId="2CC5C424" w14:textId="77777777" w:rsidR="007217A4" w:rsidRPr="007D1353" w:rsidRDefault="007217A4">
      <w:pPr>
        <w:pStyle w:val="Tabladeilustraciones"/>
        <w:tabs>
          <w:tab w:val="left" w:pos="1401"/>
        </w:tabs>
        <w:rPr>
          <w:rFonts w:asciiTheme="minorHAnsi" w:eastAsiaTheme="minorEastAsia" w:hAnsiTheme="minorHAnsi" w:cstheme="minorBidi"/>
          <w:szCs w:val="24"/>
          <w:lang w:val="en-GB" w:eastAsia="ja-JP"/>
        </w:rPr>
      </w:pPr>
      <w:r>
        <w:t>Figure 3</w:t>
      </w:r>
      <w:r>
        <w:noBreakHyphen/>
        <w:t>7.</w:t>
      </w:r>
      <w:r w:rsidRPr="007D1353">
        <w:rPr>
          <w:rFonts w:asciiTheme="minorHAnsi" w:eastAsiaTheme="minorEastAsia" w:hAnsiTheme="minorHAnsi" w:cstheme="minorBidi"/>
          <w:szCs w:val="24"/>
          <w:lang w:val="en-GB" w:eastAsia="ja-JP"/>
        </w:rPr>
        <w:tab/>
      </w:r>
      <w:r>
        <w:t>PDFMaker in Microsoft Word 2003.</w:t>
      </w:r>
      <w:r>
        <w:tab/>
      </w:r>
      <w:r>
        <w:fldChar w:fldCharType="begin"/>
      </w:r>
      <w:r>
        <w:instrText xml:space="preserve"> PAGEREF _Toc283026967 \h </w:instrText>
      </w:r>
      <w:r>
        <w:fldChar w:fldCharType="separate"/>
      </w:r>
      <w:r w:rsidR="000B613F">
        <w:t>90</w:t>
      </w:r>
      <w:r>
        <w:fldChar w:fldCharType="end"/>
      </w:r>
    </w:p>
    <w:p w14:paraId="3A026AD3" w14:textId="77777777" w:rsidR="007217A4" w:rsidRPr="007D1353" w:rsidRDefault="007217A4">
      <w:pPr>
        <w:pStyle w:val="Tabladeilustraciones"/>
        <w:tabs>
          <w:tab w:val="left" w:pos="1401"/>
        </w:tabs>
        <w:rPr>
          <w:rFonts w:asciiTheme="minorHAnsi" w:eastAsiaTheme="minorEastAsia" w:hAnsiTheme="minorHAnsi" w:cstheme="minorBidi"/>
          <w:szCs w:val="24"/>
          <w:lang w:val="en-GB" w:eastAsia="ja-JP"/>
        </w:rPr>
      </w:pPr>
      <w:r>
        <w:t>Figure 3</w:t>
      </w:r>
      <w:r>
        <w:noBreakHyphen/>
        <w:t>8.</w:t>
      </w:r>
      <w:r w:rsidRPr="007D1353">
        <w:rPr>
          <w:rFonts w:asciiTheme="minorHAnsi" w:eastAsiaTheme="minorEastAsia" w:hAnsiTheme="minorHAnsi" w:cstheme="minorBidi"/>
          <w:szCs w:val="24"/>
          <w:lang w:val="en-GB" w:eastAsia="ja-JP"/>
        </w:rPr>
        <w:tab/>
      </w:r>
      <w:r>
        <w:t>Accessibility evaluation process of a PDF document.</w:t>
      </w:r>
      <w:r>
        <w:tab/>
      </w:r>
      <w:r>
        <w:fldChar w:fldCharType="begin"/>
      </w:r>
      <w:r>
        <w:instrText xml:space="preserve"> PAGEREF _Toc283026968 \h </w:instrText>
      </w:r>
      <w:r>
        <w:fldChar w:fldCharType="separate"/>
      </w:r>
      <w:r w:rsidR="000B613F">
        <w:t>93</w:t>
      </w:r>
      <w:r>
        <w:fldChar w:fldCharType="end"/>
      </w:r>
    </w:p>
    <w:p w14:paraId="09C90104" w14:textId="77777777" w:rsidR="007217A4" w:rsidRPr="007D1353" w:rsidRDefault="007217A4">
      <w:pPr>
        <w:pStyle w:val="Tabladeilustraciones"/>
        <w:tabs>
          <w:tab w:val="left" w:pos="1401"/>
        </w:tabs>
        <w:rPr>
          <w:rFonts w:asciiTheme="minorHAnsi" w:eastAsiaTheme="minorEastAsia" w:hAnsiTheme="minorHAnsi" w:cstheme="minorBidi"/>
          <w:szCs w:val="24"/>
          <w:lang w:val="en-GB" w:eastAsia="ja-JP"/>
        </w:rPr>
      </w:pPr>
      <w:r>
        <w:t>Figure 3</w:t>
      </w:r>
      <w:r>
        <w:noBreakHyphen/>
        <w:t>9.</w:t>
      </w:r>
      <w:r w:rsidRPr="007D1353">
        <w:rPr>
          <w:rFonts w:asciiTheme="minorHAnsi" w:eastAsiaTheme="minorEastAsia" w:hAnsiTheme="minorHAnsi" w:cstheme="minorBidi"/>
          <w:szCs w:val="24"/>
          <w:lang w:val="en-GB" w:eastAsia="ja-JP"/>
        </w:rPr>
        <w:tab/>
      </w:r>
      <w:r>
        <w:t>Advanced check settings window of Adobe Acrobat.</w:t>
      </w:r>
      <w:r>
        <w:tab/>
      </w:r>
      <w:r>
        <w:fldChar w:fldCharType="begin"/>
      </w:r>
      <w:r>
        <w:instrText xml:space="preserve"> PAGEREF _Toc283026969 \h </w:instrText>
      </w:r>
      <w:r>
        <w:fldChar w:fldCharType="separate"/>
      </w:r>
      <w:r w:rsidR="000B613F">
        <w:t>95</w:t>
      </w:r>
      <w:r>
        <w:fldChar w:fldCharType="end"/>
      </w:r>
    </w:p>
    <w:p w14:paraId="7F389A31"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lastRenderedPageBreak/>
        <w:t>Figure 3</w:t>
      </w:r>
      <w:r>
        <w:noBreakHyphen/>
        <w:t>10.</w:t>
      </w:r>
      <w:r w:rsidRPr="007D1353">
        <w:rPr>
          <w:rFonts w:asciiTheme="minorHAnsi" w:eastAsiaTheme="minorEastAsia" w:hAnsiTheme="minorHAnsi" w:cstheme="minorBidi"/>
          <w:szCs w:val="24"/>
          <w:lang w:val="en-GB" w:eastAsia="ja-JP"/>
        </w:rPr>
        <w:tab/>
      </w:r>
      <w:r>
        <w:t>Accessibility checker pane.</w:t>
      </w:r>
      <w:r>
        <w:tab/>
      </w:r>
      <w:r>
        <w:fldChar w:fldCharType="begin"/>
      </w:r>
      <w:r>
        <w:instrText xml:space="preserve"> PAGEREF _Toc283026970 \h </w:instrText>
      </w:r>
      <w:r>
        <w:fldChar w:fldCharType="separate"/>
      </w:r>
      <w:r w:rsidR="000B613F">
        <w:t>96</w:t>
      </w:r>
      <w:r>
        <w:fldChar w:fldCharType="end"/>
      </w:r>
    </w:p>
    <w:p w14:paraId="39803C4B"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3</w:t>
      </w:r>
      <w:r>
        <w:noBreakHyphen/>
        <w:t>11.</w:t>
      </w:r>
      <w:r w:rsidRPr="007D1353">
        <w:rPr>
          <w:rFonts w:asciiTheme="minorHAnsi" w:eastAsiaTheme="minorEastAsia" w:hAnsiTheme="minorHAnsi" w:cstheme="minorBidi"/>
          <w:szCs w:val="24"/>
          <w:lang w:val="en-GB" w:eastAsia="ja-JP"/>
        </w:rPr>
        <w:tab/>
      </w:r>
      <w:r>
        <w:t>Results of a checking performed by PAC.</w:t>
      </w:r>
      <w:r>
        <w:tab/>
      </w:r>
      <w:r>
        <w:fldChar w:fldCharType="begin"/>
      </w:r>
      <w:r>
        <w:instrText xml:space="preserve"> PAGEREF _Toc283026971 \h </w:instrText>
      </w:r>
      <w:r>
        <w:fldChar w:fldCharType="separate"/>
      </w:r>
      <w:r w:rsidR="000B613F">
        <w:t>98</w:t>
      </w:r>
      <w:r>
        <w:fldChar w:fldCharType="end"/>
      </w:r>
    </w:p>
    <w:p w14:paraId="0795D1B5"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3</w:t>
      </w:r>
      <w:r>
        <w:noBreakHyphen/>
        <w:t>12.</w:t>
      </w:r>
      <w:r w:rsidRPr="007D1353">
        <w:rPr>
          <w:rFonts w:asciiTheme="minorHAnsi" w:eastAsiaTheme="minorEastAsia" w:hAnsiTheme="minorHAnsi" w:cstheme="minorBidi"/>
          <w:szCs w:val="24"/>
          <w:lang w:val="en-GB" w:eastAsia="ja-JP"/>
        </w:rPr>
        <w:tab/>
      </w:r>
      <w:r>
        <w:t>Assignation of a target to a bookmark.</w:t>
      </w:r>
      <w:r>
        <w:tab/>
      </w:r>
      <w:r>
        <w:fldChar w:fldCharType="begin"/>
      </w:r>
      <w:r>
        <w:instrText xml:space="preserve"> PAGEREF _Toc283026972 \h </w:instrText>
      </w:r>
      <w:r>
        <w:fldChar w:fldCharType="separate"/>
      </w:r>
      <w:r w:rsidR="000B613F">
        <w:t>108</w:t>
      </w:r>
      <w:r>
        <w:fldChar w:fldCharType="end"/>
      </w:r>
    </w:p>
    <w:p w14:paraId="199AB2AC"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3</w:t>
      </w:r>
      <w:r>
        <w:noBreakHyphen/>
        <w:t>13.</w:t>
      </w:r>
      <w:r w:rsidRPr="007D1353">
        <w:rPr>
          <w:rFonts w:asciiTheme="minorHAnsi" w:eastAsiaTheme="minorEastAsia" w:hAnsiTheme="minorHAnsi" w:cstheme="minorBidi"/>
          <w:szCs w:val="24"/>
          <w:lang w:val="en-GB" w:eastAsia="ja-JP"/>
        </w:rPr>
        <w:tab/>
      </w:r>
      <w:r>
        <w:t>Content pane. Create artifact.</w:t>
      </w:r>
      <w:r>
        <w:tab/>
      </w:r>
      <w:r>
        <w:fldChar w:fldCharType="begin"/>
      </w:r>
      <w:r>
        <w:instrText xml:space="preserve"> PAGEREF _Toc283026973 \h </w:instrText>
      </w:r>
      <w:r>
        <w:fldChar w:fldCharType="separate"/>
      </w:r>
      <w:r w:rsidR="000B613F">
        <w:t>109</w:t>
      </w:r>
      <w:r>
        <w:fldChar w:fldCharType="end"/>
      </w:r>
    </w:p>
    <w:p w14:paraId="5EC52083"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3</w:t>
      </w:r>
      <w:r>
        <w:noBreakHyphen/>
        <w:t>14.</w:t>
      </w:r>
      <w:r w:rsidRPr="007D1353">
        <w:rPr>
          <w:rFonts w:asciiTheme="minorHAnsi" w:eastAsiaTheme="minorEastAsia" w:hAnsiTheme="minorHAnsi" w:cstheme="minorBidi"/>
          <w:szCs w:val="24"/>
          <w:lang w:val="en-GB" w:eastAsia="ja-JP"/>
        </w:rPr>
        <w:tab/>
      </w:r>
      <w:r>
        <w:t>Retouch reading order. Tag content.</w:t>
      </w:r>
      <w:r>
        <w:tab/>
      </w:r>
      <w:r>
        <w:fldChar w:fldCharType="begin"/>
      </w:r>
      <w:r>
        <w:instrText xml:space="preserve"> PAGEREF _Toc283026974 \h </w:instrText>
      </w:r>
      <w:r>
        <w:fldChar w:fldCharType="separate"/>
      </w:r>
      <w:r w:rsidR="000B613F">
        <w:t>111</w:t>
      </w:r>
      <w:r>
        <w:fldChar w:fldCharType="end"/>
      </w:r>
    </w:p>
    <w:p w14:paraId="4B7D2BFD"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3</w:t>
      </w:r>
      <w:r>
        <w:noBreakHyphen/>
        <w:t>15.</w:t>
      </w:r>
      <w:r w:rsidRPr="007D1353">
        <w:rPr>
          <w:rFonts w:asciiTheme="minorHAnsi" w:eastAsiaTheme="minorEastAsia" w:hAnsiTheme="minorHAnsi" w:cstheme="minorBidi"/>
          <w:szCs w:val="24"/>
          <w:lang w:val="en-GB" w:eastAsia="ja-JP"/>
        </w:rPr>
        <w:tab/>
      </w:r>
      <w:r>
        <w:t>Dialog box "Set alternative text" for a figure.</w:t>
      </w:r>
      <w:r>
        <w:tab/>
      </w:r>
      <w:r>
        <w:fldChar w:fldCharType="begin"/>
      </w:r>
      <w:r>
        <w:instrText xml:space="preserve"> PAGEREF _Toc283026975 \h </w:instrText>
      </w:r>
      <w:r>
        <w:fldChar w:fldCharType="separate"/>
      </w:r>
      <w:r w:rsidR="000B613F">
        <w:t>113</w:t>
      </w:r>
      <w:r>
        <w:fldChar w:fldCharType="end"/>
      </w:r>
    </w:p>
    <w:p w14:paraId="1C0D600E"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3</w:t>
      </w:r>
      <w:r>
        <w:noBreakHyphen/>
        <w:t>16.</w:t>
      </w:r>
      <w:r w:rsidRPr="007D1353">
        <w:rPr>
          <w:rFonts w:asciiTheme="minorHAnsi" w:eastAsiaTheme="minorEastAsia" w:hAnsiTheme="minorHAnsi" w:cstheme="minorBidi"/>
          <w:szCs w:val="24"/>
          <w:lang w:val="en-GB" w:eastAsia="ja-JP"/>
        </w:rPr>
        <w:tab/>
      </w:r>
      <w:r>
        <w:t>Example of a table with its elements.</w:t>
      </w:r>
      <w:r>
        <w:tab/>
      </w:r>
      <w:r>
        <w:fldChar w:fldCharType="begin"/>
      </w:r>
      <w:r>
        <w:instrText xml:space="preserve"> PAGEREF _Toc283026976 \h </w:instrText>
      </w:r>
      <w:r>
        <w:fldChar w:fldCharType="separate"/>
      </w:r>
      <w:r w:rsidR="000B613F">
        <w:t>114</w:t>
      </w:r>
      <w:r>
        <w:fldChar w:fldCharType="end"/>
      </w:r>
    </w:p>
    <w:p w14:paraId="482AB614"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3</w:t>
      </w:r>
      <w:r>
        <w:noBreakHyphen/>
        <w:t>17.</w:t>
      </w:r>
      <w:r w:rsidRPr="007D1353">
        <w:rPr>
          <w:rFonts w:asciiTheme="minorHAnsi" w:eastAsiaTheme="minorEastAsia" w:hAnsiTheme="minorHAnsi" w:cstheme="minorBidi"/>
          <w:szCs w:val="24"/>
          <w:lang w:val="en-GB" w:eastAsia="ja-JP"/>
        </w:rPr>
        <w:tab/>
      </w:r>
      <w:r>
        <w:t>Options of “Read out loud” feature.</w:t>
      </w:r>
      <w:r>
        <w:tab/>
      </w:r>
      <w:r>
        <w:fldChar w:fldCharType="begin"/>
      </w:r>
      <w:r>
        <w:instrText xml:space="preserve"> PAGEREF _Toc283026977 \h </w:instrText>
      </w:r>
      <w:r>
        <w:fldChar w:fldCharType="separate"/>
      </w:r>
      <w:r w:rsidR="000B613F">
        <w:t>119</w:t>
      </w:r>
      <w:r>
        <w:fldChar w:fldCharType="end"/>
      </w:r>
    </w:p>
    <w:p w14:paraId="2997F190" w14:textId="77777777" w:rsidR="007217A4" w:rsidRPr="007D1353" w:rsidRDefault="007217A4">
      <w:pPr>
        <w:pStyle w:val="Tabladeilustraciones"/>
        <w:tabs>
          <w:tab w:val="left" w:pos="1401"/>
        </w:tabs>
        <w:rPr>
          <w:rFonts w:asciiTheme="minorHAnsi" w:eastAsiaTheme="minorEastAsia" w:hAnsiTheme="minorHAnsi" w:cstheme="minorBidi"/>
          <w:szCs w:val="24"/>
          <w:lang w:val="en-GB" w:eastAsia="ja-JP"/>
        </w:rPr>
      </w:pPr>
      <w:r>
        <w:t>Figure 4</w:t>
      </w:r>
      <w:r>
        <w:noBreakHyphen/>
        <w:t>1.</w:t>
      </w:r>
      <w:r w:rsidRPr="007D1353">
        <w:rPr>
          <w:rFonts w:asciiTheme="minorHAnsi" w:eastAsiaTheme="minorEastAsia" w:hAnsiTheme="minorHAnsi" w:cstheme="minorBidi"/>
          <w:szCs w:val="24"/>
          <w:lang w:val="en-GB" w:eastAsia="ja-JP"/>
        </w:rPr>
        <w:tab/>
      </w:r>
      <w:r>
        <w:t>MIT YouTube channel.</w:t>
      </w:r>
      <w:r>
        <w:tab/>
      </w:r>
      <w:r>
        <w:fldChar w:fldCharType="begin"/>
      </w:r>
      <w:r>
        <w:instrText xml:space="preserve"> PAGEREF _Toc283026978 \h </w:instrText>
      </w:r>
      <w:r>
        <w:fldChar w:fldCharType="separate"/>
      </w:r>
      <w:r w:rsidR="000B613F">
        <w:t>135</w:t>
      </w:r>
      <w:r>
        <w:fldChar w:fldCharType="end"/>
      </w:r>
    </w:p>
    <w:p w14:paraId="451AE20D" w14:textId="77777777" w:rsidR="007217A4" w:rsidRPr="007D1353" w:rsidRDefault="007217A4">
      <w:pPr>
        <w:pStyle w:val="Tabladeilustraciones"/>
        <w:tabs>
          <w:tab w:val="left" w:pos="1401"/>
        </w:tabs>
        <w:rPr>
          <w:rFonts w:asciiTheme="minorHAnsi" w:eastAsiaTheme="minorEastAsia" w:hAnsiTheme="minorHAnsi" w:cstheme="minorBidi"/>
          <w:szCs w:val="24"/>
          <w:lang w:val="en-GB" w:eastAsia="ja-JP"/>
        </w:rPr>
      </w:pPr>
      <w:r>
        <w:t>Figure 4</w:t>
      </w:r>
      <w:r>
        <w:noBreakHyphen/>
        <w:t>2.</w:t>
      </w:r>
      <w:r w:rsidRPr="007D1353">
        <w:rPr>
          <w:rFonts w:asciiTheme="minorHAnsi" w:eastAsiaTheme="minorEastAsia" w:hAnsiTheme="minorHAnsi" w:cstheme="minorBidi"/>
          <w:szCs w:val="24"/>
          <w:lang w:val="en-GB" w:eastAsia="ja-JP"/>
        </w:rPr>
        <w:tab/>
      </w:r>
      <w:r>
        <w:t>Video lecture “Introduction to MATLAB Programming”, developed by MIT OpenCourseWare, which meets some of the accessibility characteristics.</w:t>
      </w:r>
      <w:r>
        <w:tab/>
      </w:r>
      <w:r>
        <w:fldChar w:fldCharType="begin"/>
      </w:r>
      <w:r>
        <w:instrText xml:space="preserve"> PAGEREF _Toc283026979 \h </w:instrText>
      </w:r>
      <w:r>
        <w:fldChar w:fldCharType="separate"/>
      </w:r>
      <w:r w:rsidR="000B613F">
        <w:t>136</w:t>
      </w:r>
      <w:r>
        <w:fldChar w:fldCharType="end"/>
      </w:r>
    </w:p>
    <w:p w14:paraId="335EE42A" w14:textId="77777777" w:rsidR="007217A4" w:rsidRPr="007D1353" w:rsidRDefault="007217A4">
      <w:pPr>
        <w:pStyle w:val="Tabladeilustraciones"/>
        <w:tabs>
          <w:tab w:val="left" w:pos="1401"/>
        </w:tabs>
        <w:rPr>
          <w:rFonts w:asciiTheme="minorHAnsi" w:eastAsiaTheme="minorEastAsia" w:hAnsiTheme="minorHAnsi" w:cstheme="minorBidi"/>
          <w:szCs w:val="24"/>
          <w:lang w:val="en-GB" w:eastAsia="ja-JP"/>
        </w:rPr>
      </w:pPr>
      <w:r>
        <w:t>Figure 4</w:t>
      </w:r>
      <w:r>
        <w:noBreakHyphen/>
        <w:t>3.</w:t>
      </w:r>
      <w:r w:rsidRPr="007D1353">
        <w:rPr>
          <w:rFonts w:asciiTheme="minorHAnsi" w:eastAsiaTheme="minorEastAsia" w:hAnsiTheme="minorHAnsi" w:cstheme="minorBidi"/>
          <w:szCs w:val="24"/>
          <w:lang w:val="en-GB" w:eastAsia="ja-JP"/>
        </w:rPr>
        <w:tab/>
      </w:r>
      <w:r>
        <w:t>Open source initiative – UNED Abierta.</w:t>
      </w:r>
      <w:r>
        <w:tab/>
      </w:r>
      <w:r>
        <w:fldChar w:fldCharType="begin"/>
      </w:r>
      <w:r>
        <w:instrText xml:space="preserve"> PAGEREF _Toc283026980 \h </w:instrText>
      </w:r>
      <w:r>
        <w:fldChar w:fldCharType="separate"/>
      </w:r>
      <w:r w:rsidR="000B613F">
        <w:t>137</w:t>
      </w:r>
      <w:r>
        <w:fldChar w:fldCharType="end"/>
      </w:r>
    </w:p>
    <w:p w14:paraId="5A63F81F" w14:textId="77777777" w:rsidR="007217A4" w:rsidRPr="007D1353" w:rsidRDefault="007217A4">
      <w:pPr>
        <w:pStyle w:val="Tabladeilustraciones"/>
        <w:tabs>
          <w:tab w:val="left" w:pos="1401"/>
        </w:tabs>
        <w:rPr>
          <w:rFonts w:asciiTheme="minorHAnsi" w:eastAsiaTheme="minorEastAsia" w:hAnsiTheme="minorHAnsi" w:cstheme="minorBidi"/>
          <w:szCs w:val="24"/>
          <w:lang w:val="en-GB" w:eastAsia="ja-JP"/>
        </w:rPr>
      </w:pPr>
      <w:r>
        <w:t>Figure 4</w:t>
      </w:r>
      <w:r>
        <w:noBreakHyphen/>
        <w:t>4.</w:t>
      </w:r>
      <w:r w:rsidRPr="007D1353">
        <w:rPr>
          <w:rFonts w:asciiTheme="minorHAnsi" w:eastAsiaTheme="minorEastAsia" w:hAnsiTheme="minorHAnsi" w:cstheme="minorBidi"/>
          <w:szCs w:val="24"/>
          <w:lang w:val="en-GB" w:eastAsia="ja-JP"/>
        </w:rPr>
        <w:tab/>
      </w:r>
      <w:r>
        <w:t>Video tutorial of the initiative UNED Courses COMA.</w:t>
      </w:r>
      <w:r>
        <w:tab/>
      </w:r>
      <w:r>
        <w:fldChar w:fldCharType="begin"/>
      </w:r>
      <w:r>
        <w:instrText xml:space="preserve"> PAGEREF _Toc283026981 \h </w:instrText>
      </w:r>
      <w:r>
        <w:fldChar w:fldCharType="separate"/>
      </w:r>
      <w:r w:rsidR="000B613F">
        <w:t>137</w:t>
      </w:r>
      <w:r>
        <w:fldChar w:fldCharType="end"/>
      </w:r>
    </w:p>
    <w:p w14:paraId="4832A76F" w14:textId="77777777" w:rsidR="007217A4" w:rsidRPr="007D1353" w:rsidRDefault="007217A4">
      <w:pPr>
        <w:pStyle w:val="Tabladeilustraciones"/>
        <w:tabs>
          <w:tab w:val="left" w:pos="1401"/>
        </w:tabs>
        <w:rPr>
          <w:rFonts w:asciiTheme="minorHAnsi" w:eastAsiaTheme="minorEastAsia" w:hAnsiTheme="minorHAnsi" w:cstheme="minorBidi"/>
          <w:szCs w:val="24"/>
          <w:lang w:val="en-GB" w:eastAsia="ja-JP"/>
        </w:rPr>
      </w:pPr>
      <w:r>
        <w:t>Figure 4</w:t>
      </w:r>
      <w:r>
        <w:noBreakHyphen/>
        <w:t>5.</w:t>
      </w:r>
      <w:r w:rsidRPr="007D1353">
        <w:rPr>
          <w:rFonts w:asciiTheme="minorHAnsi" w:eastAsiaTheme="minorEastAsia" w:hAnsiTheme="minorHAnsi" w:cstheme="minorBidi"/>
          <w:szCs w:val="24"/>
          <w:lang w:val="en-GB" w:eastAsia="ja-JP"/>
        </w:rPr>
        <w:tab/>
      </w:r>
      <w:r>
        <w:t>Creating video by capturing screen actions with QuickTime</w:t>
      </w:r>
      <w:r w:rsidRPr="00AF01EB">
        <w:rPr>
          <w:rFonts w:eastAsia="Times New Roman"/>
        </w:rPr>
        <w:t>.</w:t>
      </w:r>
      <w:r>
        <w:tab/>
      </w:r>
      <w:r>
        <w:fldChar w:fldCharType="begin"/>
      </w:r>
      <w:r>
        <w:instrText xml:space="preserve"> PAGEREF _Toc283026982 \h </w:instrText>
      </w:r>
      <w:r>
        <w:fldChar w:fldCharType="separate"/>
      </w:r>
      <w:r w:rsidR="000B613F">
        <w:t>145</w:t>
      </w:r>
      <w:r>
        <w:fldChar w:fldCharType="end"/>
      </w:r>
    </w:p>
    <w:p w14:paraId="5A4E35EC" w14:textId="77777777" w:rsidR="007217A4" w:rsidRPr="007D1353" w:rsidRDefault="007217A4">
      <w:pPr>
        <w:pStyle w:val="Tabladeilustraciones"/>
        <w:tabs>
          <w:tab w:val="left" w:pos="1401"/>
        </w:tabs>
        <w:rPr>
          <w:rFonts w:asciiTheme="minorHAnsi" w:eastAsiaTheme="minorEastAsia" w:hAnsiTheme="minorHAnsi" w:cstheme="minorBidi"/>
          <w:szCs w:val="24"/>
          <w:lang w:val="en-GB" w:eastAsia="ja-JP"/>
        </w:rPr>
      </w:pPr>
      <w:r>
        <w:t>Figure 4</w:t>
      </w:r>
      <w:r>
        <w:noBreakHyphen/>
        <w:t>6.</w:t>
      </w:r>
      <w:r w:rsidRPr="007D1353">
        <w:rPr>
          <w:rFonts w:asciiTheme="minorHAnsi" w:eastAsiaTheme="minorEastAsia" w:hAnsiTheme="minorHAnsi" w:cstheme="minorBidi"/>
          <w:szCs w:val="24"/>
          <w:lang w:val="en-GB" w:eastAsia="ja-JP"/>
        </w:rPr>
        <w:tab/>
      </w:r>
      <w:r>
        <w:t>Starting recording the actions on the screen with QuickTime.</w:t>
      </w:r>
      <w:r>
        <w:tab/>
      </w:r>
      <w:r>
        <w:fldChar w:fldCharType="begin"/>
      </w:r>
      <w:r>
        <w:instrText xml:space="preserve"> PAGEREF _Toc283026983 \h </w:instrText>
      </w:r>
      <w:r>
        <w:fldChar w:fldCharType="separate"/>
      </w:r>
      <w:r w:rsidR="000B613F">
        <w:t>146</w:t>
      </w:r>
      <w:r>
        <w:fldChar w:fldCharType="end"/>
      </w:r>
    </w:p>
    <w:p w14:paraId="05778E75" w14:textId="77777777" w:rsidR="007217A4" w:rsidRPr="007D1353" w:rsidRDefault="007217A4">
      <w:pPr>
        <w:pStyle w:val="Tabladeilustraciones"/>
        <w:tabs>
          <w:tab w:val="left" w:pos="1401"/>
        </w:tabs>
        <w:rPr>
          <w:rFonts w:asciiTheme="minorHAnsi" w:eastAsiaTheme="minorEastAsia" w:hAnsiTheme="minorHAnsi" w:cstheme="minorBidi"/>
          <w:szCs w:val="24"/>
          <w:lang w:val="en-GB" w:eastAsia="ja-JP"/>
        </w:rPr>
      </w:pPr>
      <w:r>
        <w:t>Figure 4</w:t>
      </w:r>
      <w:r>
        <w:noBreakHyphen/>
        <w:t>7.</w:t>
      </w:r>
      <w:r w:rsidRPr="007D1353">
        <w:rPr>
          <w:rFonts w:asciiTheme="minorHAnsi" w:eastAsiaTheme="minorEastAsia" w:hAnsiTheme="minorHAnsi" w:cstheme="minorBidi"/>
          <w:szCs w:val="24"/>
          <w:lang w:val="en-GB" w:eastAsia="ja-JP"/>
        </w:rPr>
        <w:tab/>
      </w:r>
      <w:r>
        <w:t>Warning message while recording the actions on the screen with QuickTime.</w:t>
      </w:r>
      <w:r>
        <w:tab/>
      </w:r>
      <w:r>
        <w:fldChar w:fldCharType="begin"/>
      </w:r>
      <w:r>
        <w:instrText xml:space="preserve"> PAGEREF _Toc283026984 \h </w:instrText>
      </w:r>
      <w:r>
        <w:fldChar w:fldCharType="separate"/>
      </w:r>
      <w:r w:rsidR="000B613F">
        <w:t>146</w:t>
      </w:r>
      <w:r>
        <w:fldChar w:fldCharType="end"/>
      </w:r>
    </w:p>
    <w:p w14:paraId="56A0CB4F" w14:textId="77777777" w:rsidR="007217A4" w:rsidRPr="007D1353" w:rsidRDefault="007217A4">
      <w:pPr>
        <w:pStyle w:val="Tabladeilustraciones"/>
        <w:tabs>
          <w:tab w:val="left" w:pos="1401"/>
        </w:tabs>
        <w:rPr>
          <w:rFonts w:asciiTheme="minorHAnsi" w:eastAsiaTheme="minorEastAsia" w:hAnsiTheme="minorHAnsi" w:cstheme="minorBidi"/>
          <w:szCs w:val="24"/>
          <w:lang w:val="en-GB" w:eastAsia="ja-JP"/>
        </w:rPr>
      </w:pPr>
      <w:r>
        <w:t>Figure 4</w:t>
      </w:r>
      <w:r>
        <w:noBreakHyphen/>
        <w:t>8.</w:t>
      </w:r>
      <w:r w:rsidRPr="007D1353">
        <w:rPr>
          <w:rFonts w:asciiTheme="minorHAnsi" w:eastAsiaTheme="minorEastAsia" w:hAnsiTheme="minorHAnsi" w:cstheme="minorBidi"/>
          <w:szCs w:val="24"/>
          <w:lang w:val="en-GB" w:eastAsia="ja-JP"/>
        </w:rPr>
        <w:tab/>
      </w:r>
      <w:r>
        <w:t>Recording the actions on the screen with QuickTime: button to stop recording</w:t>
      </w:r>
      <w:r>
        <w:tab/>
      </w:r>
      <w:r>
        <w:fldChar w:fldCharType="begin"/>
      </w:r>
      <w:r>
        <w:instrText xml:space="preserve"> PAGEREF _Toc283026985 \h </w:instrText>
      </w:r>
      <w:r>
        <w:fldChar w:fldCharType="separate"/>
      </w:r>
      <w:r w:rsidR="000B613F">
        <w:t>147</w:t>
      </w:r>
      <w:r>
        <w:fldChar w:fldCharType="end"/>
      </w:r>
    </w:p>
    <w:p w14:paraId="71A4875D" w14:textId="77777777" w:rsidR="007217A4" w:rsidRPr="007D1353" w:rsidRDefault="007217A4">
      <w:pPr>
        <w:pStyle w:val="Tabladeilustraciones"/>
        <w:tabs>
          <w:tab w:val="left" w:pos="1401"/>
        </w:tabs>
        <w:rPr>
          <w:rFonts w:asciiTheme="minorHAnsi" w:eastAsiaTheme="minorEastAsia" w:hAnsiTheme="minorHAnsi" w:cstheme="minorBidi"/>
          <w:szCs w:val="24"/>
          <w:lang w:val="en-GB" w:eastAsia="ja-JP"/>
        </w:rPr>
      </w:pPr>
      <w:r>
        <w:t>Figure 4</w:t>
      </w:r>
      <w:r>
        <w:noBreakHyphen/>
        <w:t>9.</w:t>
      </w:r>
      <w:r w:rsidRPr="007D1353">
        <w:rPr>
          <w:rFonts w:asciiTheme="minorHAnsi" w:eastAsiaTheme="minorEastAsia" w:hAnsiTheme="minorHAnsi" w:cstheme="minorBidi"/>
          <w:szCs w:val="24"/>
          <w:lang w:val="en-GB" w:eastAsia="ja-JP"/>
        </w:rPr>
        <w:tab/>
      </w:r>
      <w:r>
        <w:t>Selecting option “Save as…” to save the video file obtained from capturing screen actions with QuickTime.</w:t>
      </w:r>
      <w:r>
        <w:tab/>
      </w:r>
      <w:r>
        <w:fldChar w:fldCharType="begin"/>
      </w:r>
      <w:r>
        <w:instrText xml:space="preserve"> PAGEREF _Toc283026986 \h </w:instrText>
      </w:r>
      <w:r>
        <w:fldChar w:fldCharType="separate"/>
      </w:r>
      <w:r w:rsidR="000B613F">
        <w:t>147</w:t>
      </w:r>
      <w:r>
        <w:fldChar w:fldCharType="end"/>
      </w:r>
    </w:p>
    <w:p w14:paraId="4FE9E9AE"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4</w:t>
      </w:r>
      <w:r>
        <w:noBreakHyphen/>
        <w:t>10.</w:t>
      </w:r>
      <w:r w:rsidRPr="007D1353">
        <w:rPr>
          <w:rFonts w:asciiTheme="minorHAnsi" w:eastAsiaTheme="minorEastAsia" w:hAnsiTheme="minorHAnsi" w:cstheme="minorBidi"/>
          <w:szCs w:val="24"/>
          <w:lang w:val="en-GB" w:eastAsia="ja-JP"/>
        </w:rPr>
        <w:tab/>
      </w:r>
      <w:r>
        <w:t>Format types that QuickTime supports to save the video tutorial.</w:t>
      </w:r>
      <w:r>
        <w:tab/>
      </w:r>
      <w:r>
        <w:fldChar w:fldCharType="begin"/>
      </w:r>
      <w:r>
        <w:instrText xml:space="preserve"> PAGEREF _Toc283026987 \h </w:instrText>
      </w:r>
      <w:r>
        <w:fldChar w:fldCharType="separate"/>
      </w:r>
      <w:r w:rsidR="000B613F">
        <w:t>148</w:t>
      </w:r>
      <w:r>
        <w:fldChar w:fldCharType="end"/>
      </w:r>
    </w:p>
    <w:p w14:paraId="5BB68B74"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4</w:t>
      </w:r>
      <w:r>
        <w:noBreakHyphen/>
        <w:t>11.</w:t>
      </w:r>
      <w:r w:rsidRPr="007D1353">
        <w:rPr>
          <w:rFonts w:asciiTheme="minorHAnsi" w:eastAsiaTheme="minorEastAsia" w:hAnsiTheme="minorHAnsi" w:cstheme="minorBidi"/>
          <w:szCs w:val="24"/>
          <w:lang w:val="en-GB" w:eastAsia="ja-JP"/>
        </w:rPr>
        <w:tab/>
      </w:r>
      <w:r>
        <w:t>Selecting option “Save for web…” in QuickTime.</w:t>
      </w:r>
      <w:r>
        <w:tab/>
      </w:r>
      <w:r>
        <w:fldChar w:fldCharType="begin"/>
      </w:r>
      <w:r>
        <w:instrText xml:space="preserve"> PAGEREF _Toc283026988 \h </w:instrText>
      </w:r>
      <w:r>
        <w:fldChar w:fldCharType="separate"/>
      </w:r>
      <w:r w:rsidR="000B613F">
        <w:t>148</w:t>
      </w:r>
      <w:r>
        <w:fldChar w:fldCharType="end"/>
      </w:r>
    </w:p>
    <w:p w14:paraId="0510D9C7"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4</w:t>
      </w:r>
      <w:r>
        <w:noBreakHyphen/>
        <w:t>12.</w:t>
      </w:r>
      <w:r w:rsidRPr="007D1353">
        <w:rPr>
          <w:rFonts w:asciiTheme="minorHAnsi" w:eastAsiaTheme="minorEastAsia" w:hAnsiTheme="minorHAnsi" w:cstheme="minorBidi"/>
          <w:szCs w:val="24"/>
          <w:lang w:val="en-GB" w:eastAsia="ja-JP"/>
        </w:rPr>
        <w:tab/>
      </w:r>
      <w:r>
        <w:t>Selecting formats in QuickTime for web distribution.</w:t>
      </w:r>
      <w:r>
        <w:tab/>
      </w:r>
      <w:r>
        <w:fldChar w:fldCharType="begin"/>
      </w:r>
      <w:r>
        <w:instrText xml:space="preserve"> PAGEREF _Toc283026989 \h </w:instrText>
      </w:r>
      <w:r>
        <w:fldChar w:fldCharType="separate"/>
      </w:r>
      <w:r w:rsidR="000B613F">
        <w:t>149</w:t>
      </w:r>
      <w:r>
        <w:fldChar w:fldCharType="end"/>
      </w:r>
    </w:p>
    <w:p w14:paraId="727F6BB3"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4</w:t>
      </w:r>
      <w:r>
        <w:noBreakHyphen/>
        <w:t>13.</w:t>
      </w:r>
      <w:r w:rsidRPr="007D1353">
        <w:rPr>
          <w:rFonts w:asciiTheme="minorHAnsi" w:eastAsiaTheme="minorEastAsia" w:hAnsiTheme="minorHAnsi" w:cstheme="minorBidi"/>
          <w:szCs w:val="24"/>
          <w:lang w:val="en-GB" w:eastAsia="ja-JP"/>
        </w:rPr>
        <w:tab/>
      </w:r>
      <w:r>
        <w:t>Editing video using QuickTime.</w:t>
      </w:r>
      <w:r>
        <w:tab/>
      </w:r>
      <w:r>
        <w:fldChar w:fldCharType="begin"/>
      </w:r>
      <w:r>
        <w:instrText xml:space="preserve"> PAGEREF _Toc283026990 \h </w:instrText>
      </w:r>
      <w:r>
        <w:fldChar w:fldCharType="separate"/>
      </w:r>
      <w:r w:rsidR="000B613F">
        <w:t>149</w:t>
      </w:r>
      <w:r>
        <w:fldChar w:fldCharType="end"/>
      </w:r>
    </w:p>
    <w:p w14:paraId="1D53AC03"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4</w:t>
      </w:r>
      <w:r>
        <w:noBreakHyphen/>
        <w:t>14.</w:t>
      </w:r>
      <w:r w:rsidRPr="007D1353">
        <w:rPr>
          <w:rFonts w:asciiTheme="minorHAnsi" w:eastAsiaTheme="minorEastAsia" w:hAnsiTheme="minorHAnsi" w:cstheme="minorBidi"/>
          <w:szCs w:val="24"/>
          <w:lang w:val="en-GB" w:eastAsia="ja-JP"/>
        </w:rPr>
        <w:tab/>
      </w:r>
      <w:r>
        <w:t>Editing video using option of limiting in QuickTime</w:t>
      </w:r>
      <w:r>
        <w:rPr>
          <w:lang w:eastAsia="es-ES"/>
        </w:rPr>
        <w:t>.</w:t>
      </w:r>
      <w:r>
        <w:tab/>
      </w:r>
      <w:r>
        <w:fldChar w:fldCharType="begin"/>
      </w:r>
      <w:r>
        <w:instrText xml:space="preserve"> PAGEREF _Toc283026991 \h </w:instrText>
      </w:r>
      <w:r>
        <w:fldChar w:fldCharType="separate"/>
      </w:r>
      <w:r w:rsidR="000B613F">
        <w:t>150</w:t>
      </w:r>
      <w:r>
        <w:fldChar w:fldCharType="end"/>
      </w:r>
    </w:p>
    <w:p w14:paraId="2DFABDD7"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4</w:t>
      </w:r>
      <w:r>
        <w:noBreakHyphen/>
        <w:t>15.</w:t>
      </w:r>
      <w:r w:rsidRPr="007D1353">
        <w:rPr>
          <w:rFonts w:asciiTheme="minorHAnsi" w:eastAsiaTheme="minorEastAsia" w:hAnsiTheme="minorHAnsi" w:cstheme="minorBidi"/>
          <w:szCs w:val="24"/>
          <w:lang w:val="en-GB" w:eastAsia="ja-JP"/>
        </w:rPr>
        <w:tab/>
      </w:r>
      <w:r>
        <w:t>Options to create a video.</w:t>
      </w:r>
      <w:r>
        <w:tab/>
      </w:r>
      <w:r>
        <w:fldChar w:fldCharType="begin"/>
      </w:r>
      <w:r>
        <w:instrText xml:space="preserve"> PAGEREF _Toc283026992 \h </w:instrText>
      </w:r>
      <w:r>
        <w:fldChar w:fldCharType="separate"/>
      </w:r>
      <w:r w:rsidR="000B613F">
        <w:t>151</w:t>
      </w:r>
      <w:r>
        <w:fldChar w:fldCharType="end"/>
      </w:r>
    </w:p>
    <w:p w14:paraId="0751B747"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4</w:t>
      </w:r>
      <w:r>
        <w:noBreakHyphen/>
        <w:t>16.</w:t>
      </w:r>
      <w:r w:rsidRPr="007D1353">
        <w:rPr>
          <w:rFonts w:asciiTheme="minorHAnsi" w:eastAsiaTheme="minorEastAsia" w:hAnsiTheme="minorHAnsi" w:cstheme="minorBidi"/>
          <w:szCs w:val="24"/>
          <w:lang w:val="en-GB" w:eastAsia="ja-JP"/>
        </w:rPr>
        <w:tab/>
      </w:r>
      <w:r>
        <w:t>Selecting the option to upload a video.</w:t>
      </w:r>
      <w:r>
        <w:tab/>
      </w:r>
      <w:r>
        <w:fldChar w:fldCharType="begin"/>
      </w:r>
      <w:r>
        <w:instrText xml:space="preserve"> PAGEREF _Toc283026993 \h </w:instrText>
      </w:r>
      <w:r>
        <w:fldChar w:fldCharType="separate"/>
      </w:r>
      <w:r w:rsidR="000B613F">
        <w:t>152</w:t>
      </w:r>
      <w:r>
        <w:fldChar w:fldCharType="end"/>
      </w:r>
    </w:p>
    <w:p w14:paraId="64F0CDEC"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4</w:t>
      </w:r>
      <w:r>
        <w:noBreakHyphen/>
        <w:t>17.</w:t>
      </w:r>
      <w:r w:rsidRPr="007D1353">
        <w:rPr>
          <w:rFonts w:asciiTheme="minorHAnsi" w:eastAsiaTheme="minorEastAsia" w:hAnsiTheme="minorHAnsi" w:cstheme="minorBidi"/>
          <w:szCs w:val="24"/>
          <w:lang w:val="en-GB" w:eastAsia="ja-JP"/>
        </w:rPr>
        <w:tab/>
      </w:r>
      <w:r>
        <w:t>Adding improvements to a video using YouTube.</w:t>
      </w:r>
      <w:r>
        <w:tab/>
      </w:r>
      <w:r>
        <w:fldChar w:fldCharType="begin"/>
      </w:r>
      <w:r>
        <w:instrText xml:space="preserve"> PAGEREF _Toc283026994 \h </w:instrText>
      </w:r>
      <w:r>
        <w:fldChar w:fldCharType="separate"/>
      </w:r>
      <w:r w:rsidR="000B613F">
        <w:t>153</w:t>
      </w:r>
      <w:r>
        <w:fldChar w:fldCharType="end"/>
      </w:r>
    </w:p>
    <w:p w14:paraId="0518BA3E"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4</w:t>
      </w:r>
      <w:r>
        <w:noBreakHyphen/>
        <w:t>18.</w:t>
      </w:r>
      <w:r w:rsidRPr="007D1353">
        <w:rPr>
          <w:rFonts w:asciiTheme="minorHAnsi" w:eastAsiaTheme="minorEastAsia" w:hAnsiTheme="minorHAnsi" w:cstheme="minorBidi"/>
          <w:szCs w:val="24"/>
          <w:lang w:val="en-GB" w:eastAsia="ja-JP"/>
        </w:rPr>
        <w:tab/>
      </w:r>
      <w:r>
        <w:rPr>
          <w:lang w:eastAsia="es-ES"/>
        </w:rPr>
        <w:t>Incorporating audio to a video using YouTube.</w:t>
      </w:r>
      <w:r>
        <w:tab/>
      </w:r>
      <w:r>
        <w:fldChar w:fldCharType="begin"/>
      </w:r>
      <w:r>
        <w:instrText xml:space="preserve"> PAGEREF _Toc283026995 \h </w:instrText>
      </w:r>
      <w:r>
        <w:fldChar w:fldCharType="separate"/>
      </w:r>
      <w:r w:rsidR="000B613F">
        <w:t>153</w:t>
      </w:r>
      <w:r>
        <w:fldChar w:fldCharType="end"/>
      </w:r>
    </w:p>
    <w:p w14:paraId="20AD9865"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lastRenderedPageBreak/>
        <w:t>Figure 4</w:t>
      </w:r>
      <w:r>
        <w:noBreakHyphen/>
        <w:t>19.</w:t>
      </w:r>
      <w:r w:rsidRPr="007D1353">
        <w:rPr>
          <w:rFonts w:asciiTheme="minorHAnsi" w:eastAsiaTheme="minorEastAsia" w:hAnsiTheme="minorHAnsi" w:cstheme="minorBidi"/>
          <w:szCs w:val="24"/>
          <w:lang w:val="en-GB" w:eastAsia="ja-JP"/>
        </w:rPr>
        <w:tab/>
      </w:r>
      <w:r>
        <w:t>Create annotations in a video using YouTube.</w:t>
      </w:r>
      <w:r>
        <w:tab/>
      </w:r>
      <w:r>
        <w:fldChar w:fldCharType="begin"/>
      </w:r>
      <w:r>
        <w:instrText xml:space="preserve"> PAGEREF _Toc283026996 \h </w:instrText>
      </w:r>
      <w:r>
        <w:fldChar w:fldCharType="separate"/>
      </w:r>
      <w:r w:rsidR="000B613F">
        <w:t>154</w:t>
      </w:r>
      <w:r>
        <w:fldChar w:fldCharType="end"/>
      </w:r>
    </w:p>
    <w:p w14:paraId="3EBC1330"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4</w:t>
      </w:r>
      <w:r>
        <w:noBreakHyphen/>
        <w:t>20.</w:t>
      </w:r>
      <w:r w:rsidRPr="007D1353">
        <w:rPr>
          <w:rFonts w:asciiTheme="minorHAnsi" w:eastAsiaTheme="minorEastAsia" w:hAnsiTheme="minorHAnsi" w:cstheme="minorBidi"/>
          <w:szCs w:val="24"/>
          <w:lang w:val="en-GB" w:eastAsia="ja-JP"/>
        </w:rPr>
        <w:tab/>
      </w:r>
      <w:r>
        <w:t>Adding captions to a video using YouTube.</w:t>
      </w:r>
      <w:r>
        <w:tab/>
      </w:r>
      <w:r>
        <w:fldChar w:fldCharType="begin"/>
      </w:r>
      <w:r>
        <w:instrText xml:space="preserve"> PAGEREF _Toc283026997 \h </w:instrText>
      </w:r>
      <w:r>
        <w:fldChar w:fldCharType="separate"/>
      </w:r>
      <w:r w:rsidR="000B613F">
        <w:t>155</w:t>
      </w:r>
      <w:r>
        <w:fldChar w:fldCharType="end"/>
      </w:r>
    </w:p>
    <w:p w14:paraId="5038F0A1"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4</w:t>
      </w:r>
      <w:r>
        <w:noBreakHyphen/>
        <w:t>21.</w:t>
      </w:r>
      <w:r w:rsidRPr="007D1353">
        <w:rPr>
          <w:rFonts w:asciiTheme="minorHAnsi" w:eastAsiaTheme="minorEastAsia" w:hAnsiTheme="minorHAnsi" w:cstheme="minorBidi"/>
          <w:szCs w:val="24"/>
          <w:lang w:val="en-GB" w:eastAsia="ja-JP"/>
        </w:rPr>
        <w:tab/>
      </w:r>
      <w:r>
        <w:t>Configuring captions in a video using YouTube: captions menu.</w:t>
      </w:r>
      <w:r>
        <w:tab/>
      </w:r>
      <w:r>
        <w:fldChar w:fldCharType="begin"/>
      </w:r>
      <w:r>
        <w:instrText xml:space="preserve"> PAGEREF _Toc283026998 \h </w:instrText>
      </w:r>
      <w:r>
        <w:fldChar w:fldCharType="separate"/>
      </w:r>
      <w:r w:rsidR="000B613F">
        <w:t>156</w:t>
      </w:r>
      <w:r>
        <w:fldChar w:fldCharType="end"/>
      </w:r>
    </w:p>
    <w:p w14:paraId="33742250"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4</w:t>
      </w:r>
      <w:r>
        <w:noBreakHyphen/>
        <w:t>22.</w:t>
      </w:r>
      <w:r w:rsidRPr="007D1353">
        <w:rPr>
          <w:rFonts w:asciiTheme="minorHAnsi" w:eastAsiaTheme="minorEastAsia" w:hAnsiTheme="minorHAnsi" w:cstheme="minorBidi"/>
          <w:szCs w:val="24"/>
          <w:lang w:val="en-GB" w:eastAsia="ja-JP"/>
        </w:rPr>
        <w:tab/>
      </w:r>
      <w:r>
        <w:t>Configuring captions in a video using YouTube: captions configuration option.</w:t>
      </w:r>
      <w:r>
        <w:tab/>
      </w:r>
      <w:r>
        <w:fldChar w:fldCharType="begin"/>
      </w:r>
      <w:r>
        <w:instrText xml:space="preserve"> PAGEREF _Toc283026999 \h </w:instrText>
      </w:r>
      <w:r>
        <w:fldChar w:fldCharType="separate"/>
      </w:r>
      <w:r w:rsidR="000B613F">
        <w:t>157</w:t>
      </w:r>
      <w:r>
        <w:fldChar w:fldCharType="end"/>
      </w:r>
    </w:p>
    <w:p w14:paraId="09551807"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4</w:t>
      </w:r>
      <w:r>
        <w:noBreakHyphen/>
        <w:t>23.</w:t>
      </w:r>
      <w:r w:rsidRPr="007D1353">
        <w:rPr>
          <w:rFonts w:asciiTheme="minorHAnsi" w:eastAsiaTheme="minorEastAsia" w:hAnsiTheme="minorHAnsi" w:cstheme="minorBidi"/>
          <w:szCs w:val="24"/>
          <w:lang w:val="en-GB" w:eastAsia="ja-JP"/>
        </w:rPr>
        <w:tab/>
      </w:r>
      <w:r>
        <w:t>Showing the transcript of a video using YouTube.</w:t>
      </w:r>
      <w:r>
        <w:tab/>
      </w:r>
      <w:r>
        <w:fldChar w:fldCharType="begin"/>
      </w:r>
      <w:r>
        <w:instrText xml:space="preserve"> PAGEREF _Toc283027000 \h </w:instrText>
      </w:r>
      <w:r>
        <w:fldChar w:fldCharType="separate"/>
      </w:r>
      <w:r w:rsidR="000B613F">
        <w:t>158</w:t>
      </w:r>
      <w:r>
        <w:fldChar w:fldCharType="end"/>
      </w:r>
    </w:p>
    <w:p w14:paraId="20878A87"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4</w:t>
      </w:r>
      <w:r>
        <w:noBreakHyphen/>
        <w:t>24.</w:t>
      </w:r>
      <w:r w:rsidRPr="007D1353">
        <w:rPr>
          <w:rFonts w:asciiTheme="minorHAnsi" w:eastAsiaTheme="minorEastAsia" w:hAnsiTheme="minorHAnsi" w:cstheme="minorBidi"/>
          <w:szCs w:val="24"/>
          <w:lang w:val="en-GB" w:eastAsia="ja-JP"/>
        </w:rPr>
        <w:tab/>
      </w:r>
      <w:r>
        <w:t>Audacity graphical interface.</w:t>
      </w:r>
      <w:r>
        <w:tab/>
      </w:r>
      <w:r>
        <w:fldChar w:fldCharType="begin"/>
      </w:r>
      <w:r>
        <w:instrText xml:space="preserve"> PAGEREF _Toc283027001 \h </w:instrText>
      </w:r>
      <w:r>
        <w:fldChar w:fldCharType="separate"/>
      </w:r>
      <w:r w:rsidR="000B613F">
        <w:t>162</w:t>
      </w:r>
      <w:r>
        <w:fldChar w:fldCharType="end"/>
      </w:r>
    </w:p>
    <w:p w14:paraId="0ADA298C"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4</w:t>
      </w:r>
      <w:r>
        <w:noBreakHyphen/>
        <w:t>25.</w:t>
      </w:r>
      <w:r w:rsidRPr="007D1353">
        <w:rPr>
          <w:rFonts w:asciiTheme="minorHAnsi" w:eastAsiaTheme="minorEastAsia" w:hAnsiTheme="minorHAnsi" w:cstheme="minorBidi"/>
          <w:szCs w:val="24"/>
          <w:lang w:val="en-GB" w:eastAsia="ja-JP"/>
        </w:rPr>
        <w:tab/>
      </w:r>
      <w:r>
        <w:t>Saving as MP3 file an audio edited.</w:t>
      </w:r>
      <w:r>
        <w:tab/>
      </w:r>
      <w:r>
        <w:fldChar w:fldCharType="begin"/>
      </w:r>
      <w:r>
        <w:instrText xml:space="preserve"> PAGEREF _Toc283027002 \h </w:instrText>
      </w:r>
      <w:r>
        <w:fldChar w:fldCharType="separate"/>
      </w:r>
      <w:r w:rsidR="000B613F">
        <w:t>163</w:t>
      </w:r>
      <w:r>
        <w:fldChar w:fldCharType="end"/>
      </w:r>
    </w:p>
    <w:p w14:paraId="6E78A4CA"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4</w:t>
      </w:r>
      <w:r>
        <w:noBreakHyphen/>
        <w:t>26.</w:t>
      </w:r>
      <w:r w:rsidRPr="007D1353">
        <w:rPr>
          <w:rFonts w:asciiTheme="minorHAnsi" w:eastAsiaTheme="minorEastAsia" w:hAnsiTheme="minorHAnsi" w:cstheme="minorBidi"/>
          <w:szCs w:val="24"/>
          <w:lang w:val="en-GB" w:eastAsia="ja-JP"/>
        </w:rPr>
        <w:tab/>
      </w:r>
      <w:r>
        <w:t>DAISY add-in installation dialogue.</w:t>
      </w:r>
      <w:r>
        <w:tab/>
      </w:r>
      <w:r>
        <w:fldChar w:fldCharType="begin"/>
      </w:r>
      <w:r>
        <w:instrText xml:space="preserve"> PAGEREF _Toc283027003 \h </w:instrText>
      </w:r>
      <w:r>
        <w:fldChar w:fldCharType="separate"/>
      </w:r>
      <w:r w:rsidR="000B613F">
        <w:t>165</w:t>
      </w:r>
      <w:r>
        <w:fldChar w:fldCharType="end"/>
      </w:r>
    </w:p>
    <w:p w14:paraId="2556DDC8"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4</w:t>
      </w:r>
      <w:r>
        <w:noBreakHyphen/>
        <w:t>27.</w:t>
      </w:r>
      <w:r w:rsidRPr="007D1353">
        <w:rPr>
          <w:rFonts w:asciiTheme="minorHAnsi" w:eastAsiaTheme="minorEastAsia" w:hAnsiTheme="minorHAnsi" w:cstheme="minorBidi"/>
          <w:szCs w:val="24"/>
          <w:lang w:val="en-GB" w:eastAsia="ja-JP"/>
        </w:rPr>
        <w:tab/>
      </w:r>
      <w:r>
        <w:t>New options menu in Microsoft Word: “Accessibility”.</w:t>
      </w:r>
      <w:r>
        <w:tab/>
      </w:r>
      <w:r>
        <w:fldChar w:fldCharType="begin"/>
      </w:r>
      <w:r>
        <w:instrText xml:space="preserve"> PAGEREF _Toc283027004 \h </w:instrText>
      </w:r>
      <w:r>
        <w:fldChar w:fldCharType="separate"/>
      </w:r>
      <w:r w:rsidR="000B613F">
        <w:t>165</w:t>
      </w:r>
      <w:r>
        <w:fldChar w:fldCharType="end"/>
      </w:r>
    </w:p>
    <w:p w14:paraId="10871A00"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4</w:t>
      </w:r>
      <w:r>
        <w:noBreakHyphen/>
        <w:t>28.</w:t>
      </w:r>
      <w:r w:rsidRPr="007D1353">
        <w:rPr>
          <w:rFonts w:asciiTheme="minorHAnsi" w:eastAsiaTheme="minorEastAsia" w:hAnsiTheme="minorHAnsi" w:cstheme="minorBidi"/>
          <w:szCs w:val="24"/>
          <w:lang w:val="en-GB" w:eastAsia="ja-JP"/>
        </w:rPr>
        <w:tab/>
      </w:r>
      <w:r>
        <w:t>Options to save as DAISY in Word.</w:t>
      </w:r>
      <w:r>
        <w:tab/>
      </w:r>
      <w:r>
        <w:fldChar w:fldCharType="begin"/>
      </w:r>
      <w:r>
        <w:instrText xml:space="preserve"> PAGEREF _Toc283027005 \h </w:instrText>
      </w:r>
      <w:r>
        <w:fldChar w:fldCharType="separate"/>
      </w:r>
      <w:r w:rsidR="000B613F">
        <w:t>165</w:t>
      </w:r>
      <w:r>
        <w:fldChar w:fldCharType="end"/>
      </w:r>
    </w:p>
    <w:p w14:paraId="29FD2B66"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4</w:t>
      </w:r>
      <w:r>
        <w:noBreakHyphen/>
        <w:t>29.</w:t>
      </w:r>
      <w:r w:rsidRPr="007D1353">
        <w:rPr>
          <w:rFonts w:asciiTheme="minorHAnsi" w:eastAsiaTheme="minorEastAsia" w:hAnsiTheme="minorHAnsi" w:cstheme="minorBidi"/>
          <w:szCs w:val="24"/>
          <w:lang w:val="en-GB" w:eastAsia="ja-JP"/>
        </w:rPr>
        <w:tab/>
      </w:r>
      <w:r>
        <w:t>Selecting a voice for Windows narrator.</w:t>
      </w:r>
      <w:r>
        <w:tab/>
      </w:r>
      <w:r>
        <w:fldChar w:fldCharType="begin"/>
      </w:r>
      <w:r>
        <w:instrText xml:space="preserve"> PAGEREF _Toc283027006 \h </w:instrText>
      </w:r>
      <w:r>
        <w:fldChar w:fldCharType="separate"/>
      </w:r>
      <w:r w:rsidR="000B613F">
        <w:t>166</w:t>
      </w:r>
      <w:r>
        <w:fldChar w:fldCharType="end"/>
      </w:r>
    </w:p>
    <w:p w14:paraId="7076A0C6"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4</w:t>
      </w:r>
      <w:r>
        <w:noBreakHyphen/>
        <w:t>30.</w:t>
      </w:r>
      <w:r w:rsidRPr="007D1353">
        <w:rPr>
          <w:rFonts w:asciiTheme="minorHAnsi" w:eastAsiaTheme="minorEastAsia" w:hAnsiTheme="minorHAnsi" w:cstheme="minorBidi"/>
          <w:szCs w:val="24"/>
          <w:lang w:val="en-GB" w:eastAsia="ja-JP"/>
        </w:rPr>
        <w:tab/>
      </w:r>
      <w:r>
        <w:t>Save file as “Full DAISY”.</w:t>
      </w:r>
      <w:r>
        <w:tab/>
      </w:r>
      <w:r>
        <w:fldChar w:fldCharType="begin"/>
      </w:r>
      <w:r>
        <w:instrText xml:space="preserve"> PAGEREF _Toc283027007 \h </w:instrText>
      </w:r>
      <w:r>
        <w:fldChar w:fldCharType="separate"/>
      </w:r>
      <w:r w:rsidR="000B613F">
        <w:t>167</w:t>
      </w:r>
      <w:r>
        <w:fldChar w:fldCharType="end"/>
      </w:r>
    </w:p>
    <w:p w14:paraId="1202B907"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4</w:t>
      </w:r>
      <w:r>
        <w:noBreakHyphen/>
        <w:t>31.</w:t>
      </w:r>
      <w:r w:rsidRPr="007D1353">
        <w:rPr>
          <w:rFonts w:asciiTheme="minorHAnsi" w:eastAsiaTheme="minorEastAsia" w:hAnsiTheme="minorHAnsi" w:cstheme="minorBidi"/>
          <w:szCs w:val="24"/>
          <w:lang w:val="en-GB" w:eastAsia="ja-JP"/>
        </w:rPr>
        <w:tab/>
      </w:r>
      <w:r>
        <w:t>Options dialog and metadata for converting to DAISY.</w:t>
      </w:r>
      <w:r>
        <w:tab/>
      </w:r>
      <w:r>
        <w:fldChar w:fldCharType="begin"/>
      </w:r>
      <w:r>
        <w:instrText xml:space="preserve"> PAGEREF _Toc283027008 \h </w:instrText>
      </w:r>
      <w:r>
        <w:fldChar w:fldCharType="separate"/>
      </w:r>
      <w:r w:rsidR="000B613F">
        <w:t>168</w:t>
      </w:r>
      <w:r>
        <w:fldChar w:fldCharType="end"/>
      </w:r>
    </w:p>
    <w:p w14:paraId="0D810701"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4</w:t>
      </w:r>
      <w:r>
        <w:noBreakHyphen/>
        <w:t>32.</w:t>
      </w:r>
      <w:r w:rsidRPr="007D1353">
        <w:rPr>
          <w:rFonts w:asciiTheme="minorHAnsi" w:eastAsiaTheme="minorEastAsia" w:hAnsiTheme="minorHAnsi" w:cstheme="minorBidi"/>
          <w:szCs w:val="24"/>
          <w:lang w:val="en-GB" w:eastAsia="ja-JP"/>
        </w:rPr>
        <w:tab/>
      </w:r>
      <w:r>
        <w:t>Process of creating an audiobook.</w:t>
      </w:r>
      <w:r>
        <w:tab/>
      </w:r>
      <w:r>
        <w:fldChar w:fldCharType="begin"/>
      </w:r>
      <w:r>
        <w:instrText xml:space="preserve"> PAGEREF _Toc283027009 \h </w:instrText>
      </w:r>
      <w:r>
        <w:fldChar w:fldCharType="separate"/>
      </w:r>
      <w:r w:rsidR="000B613F">
        <w:t>168</w:t>
      </w:r>
      <w:r>
        <w:fldChar w:fldCharType="end"/>
      </w:r>
    </w:p>
    <w:p w14:paraId="29F67374"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4</w:t>
      </w:r>
      <w:r>
        <w:noBreakHyphen/>
        <w:t>33.</w:t>
      </w:r>
      <w:r w:rsidRPr="007D1353">
        <w:rPr>
          <w:rFonts w:asciiTheme="minorHAnsi" w:eastAsiaTheme="minorEastAsia" w:hAnsiTheme="minorHAnsi" w:cstheme="minorBidi"/>
          <w:szCs w:val="24"/>
          <w:lang w:val="en-GB" w:eastAsia="ja-JP"/>
        </w:rPr>
        <w:tab/>
      </w:r>
      <w:r>
        <w:t>Reading an audiobook synchronizing text and audio.</w:t>
      </w:r>
      <w:r>
        <w:tab/>
      </w:r>
      <w:r>
        <w:fldChar w:fldCharType="begin"/>
      </w:r>
      <w:r>
        <w:instrText xml:space="preserve"> PAGEREF _Toc283027010 \h </w:instrText>
      </w:r>
      <w:r>
        <w:fldChar w:fldCharType="separate"/>
      </w:r>
      <w:r w:rsidR="000B613F">
        <w:t>169</w:t>
      </w:r>
      <w:r>
        <w:fldChar w:fldCharType="end"/>
      </w:r>
    </w:p>
    <w:p w14:paraId="6EB7E48E"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4</w:t>
      </w:r>
      <w:r>
        <w:noBreakHyphen/>
        <w:t>34.</w:t>
      </w:r>
      <w:r w:rsidRPr="007D1353">
        <w:rPr>
          <w:rFonts w:asciiTheme="minorHAnsi" w:eastAsiaTheme="minorEastAsia" w:hAnsiTheme="minorHAnsi" w:cstheme="minorBidi"/>
          <w:szCs w:val="24"/>
          <w:lang w:val="en-GB" w:eastAsia="ja-JP"/>
        </w:rPr>
        <w:tab/>
      </w:r>
      <w:r>
        <w:t>Graphical interface of the application Balabolka.</w:t>
      </w:r>
      <w:r>
        <w:tab/>
      </w:r>
      <w:r>
        <w:fldChar w:fldCharType="begin"/>
      </w:r>
      <w:r>
        <w:instrText xml:space="preserve"> PAGEREF _Toc283027011 \h </w:instrText>
      </w:r>
      <w:r>
        <w:fldChar w:fldCharType="separate"/>
      </w:r>
      <w:r w:rsidR="000B613F">
        <w:t>170</w:t>
      </w:r>
      <w:r>
        <w:fldChar w:fldCharType="end"/>
      </w:r>
    </w:p>
    <w:p w14:paraId="1FC81D5D"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4</w:t>
      </w:r>
      <w:r>
        <w:noBreakHyphen/>
        <w:t>35.</w:t>
      </w:r>
      <w:r w:rsidRPr="007D1353">
        <w:rPr>
          <w:rFonts w:asciiTheme="minorHAnsi" w:eastAsiaTheme="minorEastAsia" w:hAnsiTheme="minorHAnsi" w:cstheme="minorBidi"/>
          <w:szCs w:val="24"/>
          <w:lang w:val="en-GB" w:eastAsia="ja-JP"/>
        </w:rPr>
        <w:tab/>
      </w:r>
      <w:r>
        <w:t>Selecting the voice of the speech.</w:t>
      </w:r>
      <w:r>
        <w:tab/>
      </w:r>
      <w:r>
        <w:fldChar w:fldCharType="begin"/>
      </w:r>
      <w:r>
        <w:instrText xml:space="preserve"> PAGEREF _Toc283027012 \h </w:instrText>
      </w:r>
      <w:r>
        <w:fldChar w:fldCharType="separate"/>
      </w:r>
      <w:r w:rsidR="000B613F">
        <w:t>170</w:t>
      </w:r>
      <w:r>
        <w:fldChar w:fldCharType="end"/>
      </w:r>
    </w:p>
    <w:p w14:paraId="5B1B4356"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4</w:t>
      </w:r>
      <w:r>
        <w:noBreakHyphen/>
        <w:t>36.</w:t>
      </w:r>
      <w:r w:rsidRPr="007D1353">
        <w:rPr>
          <w:rFonts w:asciiTheme="minorHAnsi" w:eastAsiaTheme="minorEastAsia" w:hAnsiTheme="minorHAnsi" w:cstheme="minorBidi"/>
          <w:szCs w:val="24"/>
          <w:lang w:val="en-GB" w:eastAsia="ja-JP"/>
        </w:rPr>
        <w:tab/>
      </w:r>
      <w:r>
        <w:t>Creating an audio file.</w:t>
      </w:r>
      <w:r>
        <w:tab/>
      </w:r>
      <w:r>
        <w:fldChar w:fldCharType="begin"/>
      </w:r>
      <w:r>
        <w:instrText xml:space="preserve"> PAGEREF _Toc283027013 \h </w:instrText>
      </w:r>
      <w:r>
        <w:fldChar w:fldCharType="separate"/>
      </w:r>
      <w:r w:rsidR="000B613F">
        <w:t>171</w:t>
      </w:r>
      <w:r>
        <w:fldChar w:fldCharType="end"/>
      </w:r>
    </w:p>
    <w:p w14:paraId="3FF3302E"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4</w:t>
      </w:r>
      <w:r>
        <w:noBreakHyphen/>
        <w:t>37.</w:t>
      </w:r>
      <w:r w:rsidRPr="007D1353">
        <w:rPr>
          <w:rFonts w:asciiTheme="minorHAnsi" w:eastAsiaTheme="minorEastAsia" w:hAnsiTheme="minorHAnsi" w:cstheme="minorBidi"/>
          <w:szCs w:val="24"/>
          <w:lang w:val="en-GB" w:eastAsia="ja-JP"/>
        </w:rPr>
        <w:tab/>
      </w:r>
      <w:r>
        <w:t>Options to divide the output file in various audio tracks.</w:t>
      </w:r>
      <w:r>
        <w:tab/>
      </w:r>
      <w:r>
        <w:fldChar w:fldCharType="begin"/>
      </w:r>
      <w:r>
        <w:instrText xml:space="preserve"> PAGEREF _Toc283027014 \h </w:instrText>
      </w:r>
      <w:r>
        <w:fldChar w:fldCharType="separate"/>
      </w:r>
      <w:r w:rsidR="000B613F">
        <w:t>172</w:t>
      </w:r>
      <w:r>
        <w:fldChar w:fldCharType="end"/>
      </w:r>
    </w:p>
    <w:p w14:paraId="6F8C2ACD"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4</w:t>
      </w:r>
      <w:r>
        <w:noBreakHyphen/>
        <w:t>38.</w:t>
      </w:r>
      <w:r w:rsidRPr="007D1353">
        <w:rPr>
          <w:rFonts w:asciiTheme="minorHAnsi" w:eastAsiaTheme="minorEastAsia" w:hAnsiTheme="minorHAnsi" w:cstheme="minorBidi"/>
          <w:szCs w:val="24"/>
          <w:lang w:val="en-GB" w:eastAsia="ja-JP"/>
        </w:rPr>
        <w:tab/>
      </w:r>
      <w:r>
        <w:t>The audiobook created can include ID3 tags.</w:t>
      </w:r>
      <w:r>
        <w:tab/>
      </w:r>
      <w:r>
        <w:fldChar w:fldCharType="begin"/>
      </w:r>
      <w:r>
        <w:instrText xml:space="preserve"> PAGEREF _Toc283027015 \h </w:instrText>
      </w:r>
      <w:r>
        <w:fldChar w:fldCharType="separate"/>
      </w:r>
      <w:r w:rsidR="000B613F">
        <w:t>172</w:t>
      </w:r>
      <w:r>
        <w:fldChar w:fldCharType="end"/>
      </w:r>
    </w:p>
    <w:p w14:paraId="6F52EF5C"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4</w:t>
      </w:r>
      <w:r>
        <w:noBreakHyphen/>
        <w:t>39.</w:t>
      </w:r>
      <w:r w:rsidRPr="007D1353">
        <w:rPr>
          <w:rFonts w:asciiTheme="minorHAnsi" w:eastAsiaTheme="minorEastAsia" w:hAnsiTheme="minorHAnsi" w:cstheme="minorBidi"/>
          <w:szCs w:val="24"/>
          <w:lang w:val="en-GB" w:eastAsia="ja-JP"/>
        </w:rPr>
        <w:tab/>
      </w:r>
      <w:r>
        <w:t>Tool for inserting audio in a PDF file.</w:t>
      </w:r>
      <w:r>
        <w:tab/>
      </w:r>
      <w:r>
        <w:fldChar w:fldCharType="begin"/>
      </w:r>
      <w:r>
        <w:instrText xml:space="preserve"> PAGEREF _Toc283027016 \h </w:instrText>
      </w:r>
      <w:r>
        <w:fldChar w:fldCharType="separate"/>
      </w:r>
      <w:r w:rsidR="000B613F">
        <w:t>173</w:t>
      </w:r>
      <w:r>
        <w:fldChar w:fldCharType="end"/>
      </w:r>
    </w:p>
    <w:p w14:paraId="5BB5840C"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4</w:t>
      </w:r>
      <w:r>
        <w:noBreakHyphen/>
        <w:t>40.</w:t>
      </w:r>
      <w:r w:rsidRPr="007D1353">
        <w:rPr>
          <w:rFonts w:asciiTheme="minorHAnsi" w:eastAsiaTheme="minorEastAsia" w:hAnsiTheme="minorHAnsi" w:cstheme="minorBidi"/>
          <w:szCs w:val="24"/>
          <w:lang w:val="en-GB" w:eastAsia="ja-JP"/>
        </w:rPr>
        <w:tab/>
      </w:r>
      <w:r>
        <w:t>Drawing the activation zone of the audio.</w:t>
      </w:r>
      <w:r>
        <w:tab/>
      </w:r>
      <w:r>
        <w:fldChar w:fldCharType="begin"/>
      </w:r>
      <w:r>
        <w:instrText xml:space="preserve"> PAGEREF _Toc283027017 \h </w:instrText>
      </w:r>
      <w:r>
        <w:fldChar w:fldCharType="separate"/>
      </w:r>
      <w:r w:rsidR="000B613F">
        <w:t>174</w:t>
      </w:r>
      <w:r>
        <w:fldChar w:fldCharType="end"/>
      </w:r>
    </w:p>
    <w:p w14:paraId="5D97A24A"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4</w:t>
      </w:r>
      <w:r>
        <w:noBreakHyphen/>
        <w:t>41.</w:t>
      </w:r>
      <w:r w:rsidRPr="007D1353">
        <w:rPr>
          <w:rFonts w:asciiTheme="minorHAnsi" w:eastAsiaTheme="minorEastAsia" w:hAnsiTheme="minorHAnsi" w:cstheme="minorBidi"/>
          <w:szCs w:val="24"/>
          <w:lang w:val="en-GB" w:eastAsia="ja-JP"/>
        </w:rPr>
        <w:tab/>
      </w:r>
      <w:r>
        <w:t>Identification of the audio file and selection of playback options.</w:t>
      </w:r>
      <w:r>
        <w:tab/>
      </w:r>
      <w:r>
        <w:fldChar w:fldCharType="begin"/>
      </w:r>
      <w:r>
        <w:instrText xml:space="preserve"> PAGEREF _Toc283027018 \h </w:instrText>
      </w:r>
      <w:r>
        <w:fldChar w:fldCharType="separate"/>
      </w:r>
      <w:r w:rsidR="000B613F">
        <w:t>174</w:t>
      </w:r>
      <w:r>
        <w:fldChar w:fldCharType="end"/>
      </w:r>
    </w:p>
    <w:p w14:paraId="1D39DA3C"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4</w:t>
      </w:r>
      <w:r>
        <w:noBreakHyphen/>
        <w:t>42.</w:t>
      </w:r>
      <w:r w:rsidRPr="007D1353">
        <w:rPr>
          <w:rFonts w:asciiTheme="minorHAnsi" w:eastAsiaTheme="minorEastAsia" w:hAnsiTheme="minorHAnsi" w:cstheme="minorBidi"/>
          <w:szCs w:val="24"/>
          <w:lang w:val="en-GB" w:eastAsia="ja-JP"/>
        </w:rPr>
        <w:tab/>
      </w:r>
      <w:r>
        <w:t>When the audio inserted is played, a playback controller is showed.</w:t>
      </w:r>
      <w:r>
        <w:tab/>
      </w:r>
      <w:r>
        <w:fldChar w:fldCharType="begin"/>
      </w:r>
      <w:r>
        <w:instrText xml:space="preserve"> PAGEREF _Toc283027019 \h </w:instrText>
      </w:r>
      <w:r>
        <w:fldChar w:fldCharType="separate"/>
      </w:r>
      <w:r w:rsidR="000B613F">
        <w:t>175</w:t>
      </w:r>
      <w:r>
        <w:fldChar w:fldCharType="end"/>
      </w:r>
    </w:p>
    <w:p w14:paraId="4F75F21C"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4</w:t>
      </w:r>
      <w:r>
        <w:noBreakHyphen/>
        <w:t>43.</w:t>
      </w:r>
      <w:r w:rsidRPr="007D1353">
        <w:rPr>
          <w:rFonts w:asciiTheme="minorHAnsi" w:eastAsiaTheme="minorEastAsia" w:hAnsiTheme="minorHAnsi" w:cstheme="minorBidi"/>
          <w:szCs w:val="24"/>
          <w:lang w:val="en-GB" w:eastAsia="ja-JP"/>
        </w:rPr>
        <w:tab/>
      </w:r>
      <w:r>
        <w:t>Enabling option for adding audio comments in a PDF document.</w:t>
      </w:r>
      <w:r>
        <w:tab/>
      </w:r>
      <w:r>
        <w:fldChar w:fldCharType="begin"/>
      </w:r>
      <w:r>
        <w:instrText xml:space="preserve"> PAGEREF _Toc283027020 \h </w:instrText>
      </w:r>
      <w:r>
        <w:fldChar w:fldCharType="separate"/>
      </w:r>
      <w:r w:rsidR="000B613F">
        <w:t>175</w:t>
      </w:r>
      <w:r>
        <w:fldChar w:fldCharType="end"/>
      </w:r>
    </w:p>
    <w:p w14:paraId="7AD5EC7E"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4</w:t>
      </w:r>
      <w:r>
        <w:noBreakHyphen/>
        <w:t>44.</w:t>
      </w:r>
      <w:r w:rsidRPr="007D1353">
        <w:rPr>
          <w:rFonts w:asciiTheme="minorHAnsi" w:eastAsiaTheme="minorEastAsia" w:hAnsiTheme="minorHAnsi" w:cstheme="minorBidi"/>
          <w:szCs w:val="24"/>
          <w:lang w:val="en-GB" w:eastAsia="ja-JP"/>
        </w:rPr>
        <w:tab/>
      </w:r>
      <w:r>
        <w:t>The PDF reader can include voice comments.</w:t>
      </w:r>
      <w:r>
        <w:tab/>
      </w:r>
      <w:r>
        <w:fldChar w:fldCharType="begin"/>
      </w:r>
      <w:r>
        <w:instrText xml:space="preserve"> PAGEREF _Toc283027021 \h </w:instrText>
      </w:r>
      <w:r>
        <w:fldChar w:fldCharType="separate"/>
      </w:r>
      <w:r w:rsidR="000B613F">
        <w:t>176</w:t>
      </w:r>
      <w:r>
        <w:fldChar w:fldCharType="end"/>
      </w:r>
    </w:p>
    <w:p w14:paraId="7BDE932F"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lastRenderedPageBreak/>
        <w:t>Figure 4</w:t>
      </w:r>
      <w:r>
        <w:noBreakHyphen/>
        <w:t>45.</w:t>
      </w:r>
      <w:r w:rsidRPr="007D1353">
        <w:rPr>
          <w:rFonts w:asciiTheme="minorHAnsi" w:eastAsiaTheme="minorEastAsia" w:hAnsiTheme="minorHAnsi" w:cstheme="minorBidi"/>
          <w:szCs w:val="24"/>
          <w:lang w:val="en-GB" w:eastAsia="ja-JP"/>
        </w:rPr>
        <w:tab/>
      </w:r>
      <w:r>
        <w:t>All the comments performed will be visible in the PDF document as icons.</w:t>
      </w:r>
      <w:r>
        <w:tab/>
      </w:r>
      <w:r>
        <w:fldChar w:fldCharType="begin"/>
      </w:r>
      <w:r>
        <w:instrText xml:space="preserve"> PAGEREF _Toc283027022 \h </w:instrText>
      </w:r>
      <w:r>
        <w:fldChar w:fldCharType="separate"/>
      </w:r>
      <w:r w:rsidR="000B613F">
        <w:t>176</w:t>
      </w:r>
      <w:r>
        <w:fldChar w:fldCharType="end"/>
      </w:r>
    </w:p>
    <w:p w14:paraId="24C16431"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4</w:t>
      </w:r>
      <w:r>
        <w:noBreakHyphen/>
        <w:t>46.</w:t>
      </w:r>
      <w:r w:rsidRPr="007D1353">
        <w:rPr>
          <w:rFonts w:asciiTheme="minorHAnsi" w:eastAsiaTheme="minorEastAsia" w:hAnsiTheme="minorHAnsi" w:cstheme="minorBidi"/>
          <w:szCs w:val="24"/>
          <w:lang w:val="en-GB" w:eastAsia="ja-JP"/>
        </w:rPr>
        <w:tab/>
      </w:r>
      <w:r>
        <w:t>PEAT Tool which allows evaluating the potential danger of a video.</w:t>
      </w:r>
      <w:r>
        <w:tab/>
      </w:r>
      <w:r>
        <w:fldChar w:fldCharType="begin"/>
      </w:r>
      <w:r>
        <w:instrText xml:space="preserve"> PAGEREF _Toc283027023 \h </w:instrText>
      </w:r>
      <w:r>
        <w:fldChar w:fldCharType="separate"/>
      </w:r>
      <w:r w:rsidR="000B613F">
        <w:t>180</w:t>
      </w:r>
      <w:r>
        <w:fldChar w:fldCharType="end"/>
      </w:r>
    </w:p>
    <w:p w14:paraId="2A2D77DB" w14:textId="77777777" w:rsidR="007217A4" w:rsidRPr="007D1353" w:rsidRDefault="007217A4">
      <w:pPr>
        <w:pStyle w:val="Tabladeilustraciones"/>
        <w:tabs>
          <w:tab w:val="left" w:pos="1401"/>
        </w:tabs>
        <w:rPr>
          <w:rFonts w:asciiTheme="minorHAnsi" w:eastAsiaTheme="minorEastAsia" w:hAnsiTheme="minorHAnsi" w:cstheme="minorBidi"/>
          <w:szCs w:val="24"/>
          <w:lang w:val="en-GB" w:eastAsia="ja-JP"/>
        </w:rPr>
      </w:pPr>
      <w:r>
        <w:t>Figure 5</w:t>
      </w:r>
      <w:r>
        <w:noBreakHyphen/>
        <w:t>1.</w:t>
      </w:r>
      <w:r w:rsidRPr="007D1353">
        <w:rPr>
          <w:rFonts w:asciiTheme="minorHAnsi" w:eastAsiaTheme="minorEastAsia" w:hAnsiTheme="minorHAnsi" w:cstheme="minorBidi"/>
          <w:szCs w:val="24"/>
          <w:lang w:val="en-GB" w:eastAsia="ja-JP"/>
        </w:rPr>
        <w:tab/>
      </w:r>
      <w:r>
        <w:t>Site map.</w:t>
      </w:r>
      <w:r>
        <w:tab/>
      </w:r>
      <w:r>
        <w:fldChar w:fldCharType="begin"/>
      </w:r>
      <w:r>
        <w:instrText xml:space="preserve"> PAGEREF _Toc283027024 \h </w:instrText>
      </w:r>
      <w:r>
        <w:fldChar w:fldCharType="separate"/>
      </w:r>
      <w:r w:rsidR="000B613F">
        <w:t>189</w:t>
      </w:r>
      <w:r>
        <w:fldChar w:fldCharType="end"/>
      </w:r>
    </w:p>
    <w:p w14:paraId="2D5BCE0C" w14:textId="77777777" w:rsidR="007217A4" w:rsidRPr="007D1353" w:rsidRDefault="007217A4">
      <w:pPr>
        <w:pStyle w:val="Tabladeilustraciones"/>
        <w:tabs>
          <w:tab w:val="left" w:pos="1401"/>
        </w:tabs>
        <w:rPr>
          <w:rFonts w:asciiTheme="minorHAnsi" w:eastAsiaTheme="minorEastAsia" w:hAnsiTheme="minorHAnsi" w:cstheme="minorBidi"/>
          <w:szCs w:val="24"/>
          <w:lang w:val="en-GB" w:eastAsia="ja-JP"/>
        </w:rPr>
      </w:pPr>
      <w:r>
        <w:t>Figure 5</w:t>
      </w:r>
      <w:r>
        <w:noBreakHyphen/>
        <w:t>2.</w:t>
      </w:r>
      <w:r w:rsidRPr="007D1353">
        <w:rPr>
          <w:rFonts w:asciiTheme="minorHAnsi" w:eastAsiaTheme="minorEastAsia" w:hAnsiTheme="minorHAnsi" w:cstheme="minorBidi"/>
          <w:szCs w:val="24"/>
          <w:lang w:val="en-GB" w:eastAsia="ja-JP"/>
        </w:rPr>
        <w:tab/>
      </w:r>
      <w:r>
        <w:t>Disable automatic refresh in Web Developer Toolbar.</w:t>
      </w:r>
      <w:r>
        <w:tab/>
      </w:r>
      <w:r>
        <w:fldChar w:fldCharType="begin"/>
      </w:r>
      <w:r>
        <w:instrText xml:space="preserve"> PAGEREF _Toc283027025 \h </w:instrText>
      </w:r>
      <w:r>
        <w:fldChar w:fldCharType="separate"/>
      </w:r>
      <w:r w:rsidR="000B613F">
        <w:t>194</w:t>
      </w:r>
      <w:r>
        <w:fldChar w:fldCharType="end"/>
      </w:r>
    </w:p>
    <w:p w14:paraId="35FC72C2" w14:textId="77777777" w:rsidR="007217A4" w:rsidRPr="007D1353" w:rsidRDefault="007217A4">
      <w:pPr>
        <w:pStyle w:val="Tabladeilustraciones"/>
        <w:tabs>
          <w:tab w:val="left" w:pos="1401"/>
        </w:tabs>
        <w:rPr>
          <w:rFonts w:asciiTheme="minorHAnsi" w:eastAsiaTheme="minorEastAsia" w:hAnsiTheme="minorHAnsi" w:cstheme="minorBidi"/>
          <w:szCs w:val="24"/>
          <w:lang w:val="en-GB" w:eastAsia="ja-JP"/>
        </w:rPr>
      </w:pPr>
      <w:r>
        <w:t>Figure 5</w:t>
      </w:r>
      <w:r>
        <w:noBreakHyphen/>
        <w:t>3.</w:t>
      </w:r>
      <w:r w:rsidRPr="007D1353">
        <w:rPr>
          <w:rFonts w:asciiTheme="minorHAnsi" w:eastAsiaTheme="minorEastAsia" w:hAnsiTheme="minorHAnsi" w:cstheme="minorBidi"/>
          <w:szCs w:val="24"/>
          <w:lang w:val="en-GB" w:eastAsia="ja-JP"/>
        </w:rPr>
        <w:tab/>
      </w:r>
      <w:r>
        <w:t>Show tab order in Web Accessibility Toolbar.</w:t>
      </w:r>
      <w:r>
        <w:tab/>
      </w:r>
      <w:r>
        <w:fldChar w:fldCharType="begin"/>
      </w:r>
      <w:r>
        <w:instrText xml:space="preserve"> PAGEREF _Toc283027026 \h </w:instrText>
      </w:r>
      <w:r>
        <w:fldChar w:fldCharType="separate"/>
      </w:r>
      <w:r w:rsidR="000B613F">
        <w:t>197</w:t>
      </w:r>
      <w:r>
        <w:fldChar w:fldCharType="end"/>
      </w:r>
    </w:p>
    <w:p w14:paraId="30CB527F" w14:textId="77777777" w:rsidR="007217A4" w:rsidRPr="007D1353" w:rsidRDefault="007217A4">
      <w:pPr>
        <w:pStyle w:val="Tabladeilustraciones"/>
        <w:tabs>
          <w:tab w:val="left" w:pos="1401"/>
        </w:tabs>
        <w:rPr>
          <w:rFonts w:asciiTheme="minorHAnsi" w:eastAsiaTheme="minorEastAsia" w:hAnsiTheme="minorHAnsi" w:cstheme="minorBidi"/>
          <w:szCs w:val="24"/>
          <w:lang w:val="en-GB" w:eastAsia="ja-JP"/>
        </w:rPr>
      </w:pPr>
      <w:r>
        <w:t>Figure 5</w:t>
      </w:r>
      <w:r>
        <w:noBreakHyphen/>
        <w:t>4.</w:t>
      </w:r>
      <w:r w:rsidRPr="007D1353">
        <w:rPr>
          <w:rFonts w:asciiTheme="minorHAnsi" w:eastAsiaTheme="minorEastAsia" w:hAnsiTheme="minorHAnsi" w:cstheme="minorBidi"/>
          <w:szCs w:val="24"/>
          <w:lang w:val="en-GB" w:eastAsia="ja-JP"/>
        </w:rPr>
        <w:tab/>
      </w:r>
      <w:r>
        <w:t>Disabling JavaScript with Web Accessibility Toolbar.</w:t>
      </w:r>
      <w:r>
        <w:tab/>
      </w:r>
      <w:r>
        <w:fldChar w:fldCharType="begin"/>
      </w:r>
      <w:r>
        <w:instrText xml:space="preserve"> PAGEREF _Toc283027027 \h </w:instrText>
      </w:r>
      <w:r>
        <w:fldChar w:fldCharType="separate"/>
      </w:r>
      <w:r w:rsidR="000B613F">
        <w:t>198</w:t>
      </w:r>
      <w:r>
        <w:fldChar w:fldCharType="end"/>
      </w:r>
    </w:p>
    <w:p w14:paraId="032899B3" w14:textId="77777777" w:rsidR="007217A4" w:rsidRPr="007D1353" w:rsidRDefault="007217A4">
      <w:pPr>
        <w:pStyle w:val="Tabladeilustraciones"/>
        <w:tabs>
          <w:tab w:val="left" w:pos="1401"/>
        </w:tabs>
        <w:rPr>
          <w:rFonts w:asciiTheme="minorHAnsi" w:eastAsiaTheme="minorEastAsia" w:hAnsiTheme="minorHAnsi" w:cstheme="minorBidi"/>
          <w:szCs w:val="24"/>
          <w:lang w:val="en-GB" w:eastAsia="ja-JP"/>
        </w:rPr>
      </w:pPr>
      <w:r>
        <w:t>Figure 5</w:t>
      </w:r>
      <w:r>
        <w:noBreakHyphen/>
        <w:t>5.</w:t>
      </w:r>
      <w:r w:rsidRPr="007D1353">
        <w:rPr>
          <w:rFonts w:asciiTheme="minorHAnsi" w:eastAsiaTheme="minorEastAsia" w:hAnsiTheme="minorHAnsi" w:cstheme="minorBidi"/>
          <w:szCs w:val="24"/>
          <w:lang w:val="en-GB" w:eastAsia="ja-JP"/>
        </w:rPr>
        <w:tab/>
      </w:r>
      <w:r>
        <w:t>Disabling ActiveX with Wed Accessibility Toolbar.</w:t>
      </w:r>
      <w:r>
        <w:tab/>
      </w:r>
      <w:r>
        <w:fldChar w:fldCharType="begin"/>
      </w:r>
      <w:r>
        <w:instrText xml:space="preserve"> PAGEREF _Toc283027028 \h </w:instrText>
      </w:r>
      <w:r>
        <w:fldChar w:fldCharType="separate"/>
      </w:r>
      <w:r w:rsidR="000B613F">
        <w:t>199</w:t>
      </w:r>
      <w:r>
        <w:fldChar w:fldCharType="end"/>
      </w:r>
    </w:p>
    <w:p w14:paraId="479D070C" w14:textId="77777777" w:rsidR="007217A4" w:rsidRPr="007D1353" w:rsidRDefault="007217A4">
      <w:pPr>
        <w:pStyle w:val="Tabladeilustraciones"/>
        <w:tabs>
          <w:tab w:val="left" w:pos="1401"/>
        </w:tabs>
        <w:rPr>
          <w:rFonts w:asciiTheme="minorHAnsi" w:eastAsiaTheme="minorEastAsia" w:hAnsiTheme="minorHAnsi" w:cstheme="minorBidi"/>
          <w:szCs w:val="24"/>
          <w:lang w:val="en-GB" w:eastAsia="ja-JP"/>
        </w:rPr>
      </w:pPr>
      <w:r>
        <w:t>Figure 5</w:t>
      </w:r>
      <w:r>
        <w:noBreakHyphen/>
        <w:t>6.</w:t>
      </w:r>
      <w:r w:rsidRPr="007D1353">
        <w:rPr>
          <w:rFonts w:asciiTheme="minorHAnsi" w:eastAsiaTheme="minorEastAsia" w:hAnsiTheme="minorHAnsi" w:cstheme="minorBidi"/>
          <w:szCs w:val="24"/>
          <w:lang w:val="en-GB" w:eastAsia="ja-JP"/>
        </w:rPr>
        <w:tab/>
      </w:r>
      <w:r>
        <w:t>Image with the logo of the University of Alcalá.</w:t>
      </w:r>
      <w:r>
        <w:tab/>
      </w:r>
      <w:r>
        <w:fldChar w:fldCharType="begin"/>
      </w:r>
      <w:r>
        <w:instrText xml:space="preserve"> PAGEREF _Toc283027029 \h </w:instrText>
      </w:r>
      <w:r>
        <w:fldChar w:fldCharType="separate"/>
      </w:r>
      <w:r w:rsidR="000B613F">
        <w:t>202</w:t>
      </w:r>
      <w:r>
        <w:fldChar w:fldCharType="end"/>
      </w:r>
    </w:p>
    <w:p w14:paraId="6E2438D7" w14:textId="77777777" w:rsidR="007217A4" w:rsidRPr="007D1353" w:rsidRDefault="007217A4">
      <w:pPr>
        <w:pStyle w:val="Tabladeilustraciones"/>
        <w:tabs>
          <w:tab w:val="left" w:pos="1401"/>
        </w:tabs>
        <w:rPr>
          <w:rFonts w:asciiTheme="minorHAnsi" w:eastAsiaTheme="minorEastAsia" w:hAnsiTheme="minorHAnsi" w:cstheme="minorBidi"/>
          <w:szCs w:val="24"/>
          <w:lang w:val="en-GB" w:eastAsia="ja-JP"/>
        </w:rPr>
      </w:pPr>
      <w:r>
        <w:t>Figure 5</w:t>
      </w:r>
      <w:r>
        <w:noBreakHyphen/>
        <w:t>7.</w:t>
      </w:r>
      <w:r w:rsidRPr="007D1353">
        <w:rPr>
          <w:rFonts w:asciiTheme="minorHAnsi" w:eastAsiaTheme="minorEastAsia" w:hAnsiTheme="minorHAnsi" w:cstheme="minorBidi"/>
          <w:szCs w:val="24"/>
          <w:lang w:val="en-GB" w:eastAsia="ja-JP"/>
        </w:rPr>
        <w:tab/>
      </w:r>
      <w:r>
        <w:t>Labels highlighted in a form using Web Accessibility Toolbar.</w:t>
      </w:r>
      <w:r>
        <w:tab/>
      </w:r>
      <w:r>
        <w:fldChar w:fldCharType="begin"/>
      </w:r>
      <w:r>
        <w:instrText xml:space="preserve"> PAGEREF _Toc283027030 \h </w:instrText>
      </w:r>
      <w:r>
        <w:fldChar w:fldCharType="separate"/>
      </w:r>
      <w:r w:rsidR="000B613F">
        <w:t>203</w:t>
      </w:r>
      <w:r>
        <w:fldChar w:fldCharType="end"/>
      </w:r>
    </w:p>
    <w:p w14:paraId="7EA58D02" w14:textId="77777777" w:rsidR="007217A4" w:rsidRPr="007D1353" w:rsidRDefault="007217A4">
      <w:pPr>
        <w:pStyle w:val="Tabladeilustraciones"/>
        <w:tabs>
          <w:tab w:val="left" w:pos="1401"/>
        </w:tabs>
        <w:rPr>
          <w:rFonts w:asciiTheme="minorHAnsi" w:eastAsiaTheme="minorEastAsia" w:hAnsiTheme="minorHAnsi" w:cstheme="minorBidi"/>
          <w:szCs w:val="24"/>
          <w:lang w:val="en-GB" w:eastAsia="ja-JP"/>
        </w:rPr>
      </w:pPr>
      <w:r>
        <w:t>Figure 5</w:t>
      </w:r>
      <w:r>
        <w:noBreakHyphen/>
        <w:t>8.</w:t>
      </w:r>
      <w:r w:rsidRPr="007D1353">
        <w:rPr>
          <w:rFonts w:asciiTheme="minorHAnsi" w:eastAsiaTheme="minorEastAsia" w:hAnsiTheme="minorHAnsi" w:cstheme="minorBidi"/>
          <w:szCs w:val="24"/>
          <w:lang w:val="en-GB" w:eastAsia="ja-JP"/>
        </w:rPr>
        <w:tab/>
      </w:r>
      <w:r>
        <w:t>Form control label placed before it.</w:t>
      </w:r>
      <w:r>
        <w:tab/>
      </w:r>
      <w:r>
        <w:fldChar w:fldCharType="begin"/>
      </w:r>
      <w:r>
        <w:instrText xml:space="preserve"> PAGEREF _Toc283027031 \h </w:instrText>
      </w:r>
      <w:r>
        <w:fldChar w:fldCharType="separate"/>
      </w:r>
      <w:r w:rsidR="000B613F">
        <w:t>204</w:t>
      </w:r>
      <w:r>
        <w:fldChar w:fldCharType="end"/>
      </w:r>
    </w:p>
    <w:p w14:paraId="301F7E23" w14:textId="77777777" w:rsidR="007217A4" w:rsidRPr="007D1353" w:rsidRDefault="007217A4">
      <w:pPr>
        <w:pStyle w:val="Tabladeilustraciones"/>
        <w:tabs>
          <w:tab w:val="left" w:pos="1401"/>
        </w:tabs>
        <w:rPr>
          <w:rFonts w:asciiTheme="minorHAnsi" w:eastAsiaTheme="minorEastAsia" w:hAnsiTheme="minorHAnsi" w:cstheme="minorBidi"/>
          <w:szCs w:val="24"/>
          <w:lang w:val="en-GB" w:eastAsia="ja-JP"/>
        </w:rPr>
      </w:pPr>
      <w:r>
        <w:t>Figure 5</w:t>
      </w:r>
      <w:r>
        <w:noBreakHyphen/>
        <w:t>9.</w:t>
      </w:r>
      <w:r w:rsidRPr="007D1353">
        <w:rPr>
          <w:rFonts w:asciiTheme="minorHAnsi" w:eastAsiaTheme="minorEastAsia" w:hAnsiTheme="minorHAnsi" w:cstheme="minorBidi"/>
          <w:szCs w:val="24"/>
          <w:lang w:val="en-GB" w:eastAsia="ja-JP"/>
        </w:rPr>
        <w:tab/>
      </w:r>
      <w:r>
        <w:t>Button indicating that a change will occur on the screen.</w:t>
      </w:r>
      <w:r>
        <w:tab/>
      </w:r>
      <w:r>
        <w:fldChar w:fldCharType="begin"/>
      </w:r>
      <w:r>
        <w:instrText xml:space="preserve"> PAGEREF _Toc283027032 \h </w:instrText>
      </w:r>
      <w:r>
        <w:fldChar w:fldCharType="separate"/>
      </w:r>
      <w:r w:rsidR="000B613F">
        <w:t>205</w:t>
      </w:r>
      <w:r>
        <w:fldChar w:fldCharType="end"/>
      </w:r>
    </w:p>
    <w:p w14:paraId="4336DAA8"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5</w:t>
      </w:r>
      <w:r>
        <w:noBreakHyphen/>
        <w:t>10.</w:t>
      </w:r>
      <w:r w:rsidRPr="007D1353">
        <w:rPr>
          <w:rFonts w:asciiTheme="minorHAnsi" w:eastAsiaTheme="minorEastAsia" w:hAnsiTheme="minorHAnsi" w:cstheme="minorBidi"/>
          <w:szCs w:val="24"/>
          <w:lang w:val="en-GB" w:eastAsia="ja-JP"/>
        </w:rPr>
        <w:tab/>
      </w:r>
      <w:r>
        <w:t>Showing the tab order in Web Accessibility Toolbar.</w:t>
      </w:r>
      <w:r>
        <w:tab/>
      </w:r>
      <w:r>
        <w:fldChar w:fldCharType="begin"/>
      </w:r>
      <w:r>
        <w:instrText xml:space="preserve"> PAGEREF _Toc283027033 \h </w:instrText>
      </w:r>
      <w:r>
        <w:fldChar w:fldCharType="separate"/>
      </w:r>
      <w:r w:rsidR="000B613F">
        <w:t>208</w:t>
      </w:r>
      <w:r>
        <w:fldChar w:fldCharType="end"/>
      </w:r>
    </w:p>
    <w:p w14:paraId="2A6F45FC"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5</w:t>
      </w:r>
      <w:r>
        <w:noBreakHyphen/>
        <w:t>11.</w:t>
      </w:r>
      <w:r w:rsidRPr="007D1353">
        <w:rPr>
          <w:rFonts w:asciiTheme="minorHAnsi" w:eastAsiaTheme="minorEastAsia" w:hAnsiTheme="minorHAnsi" w:cstheme="minorBidi"/>
          <w:szCs w:val="24"/>
          <w:lang w:val="en-GB" w:eastAsia="ja-JP"/>
        </w:rPr>
        <w:tab/>
      </w:r>
      <w:r>
        <w:t>Showing the list of links.</w:t>
      </w:r>
      <w:r>
        <w:tab/>
      </w:r>
      <w:r>
        <w:fldChar w:fldCharType="begin"/>
      </w:r>
      <w:r>
        <w:instrText xml:space="preserve"> PAGEREF _Toc283027034 \h </w:instrText>
      </w:r>
      <w:r>
        <w:fldChar w:fldCharType="separate"/>
      </w:r>
      <w:r w:rsidR="000B613F">
        <w:t>210</w:t>
      </w:r>
      <w:r>
        <w:fldChar w:fldCharType="end"/>
      </w:r>
    </w:p>
    <w:p w14:paraId="09DC9E0E"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5</w:t>
      </w:r>
      <w:r>
        <w:noBreakHyphen/>
        <w:t>12.</w:t>
      </w:r>
      <w:r w:rsidRPr="007D1353">
        <w:rPr>
          <w:rFonts w:asciiTheme="minorHAnsi" w:eastAsiaTheme="minorEastAsia" w:hAnsiTheme="minorHAnsi" w:cstheme="minorBidi"/>
          <w:szCs w:val="24"/>
          <w:lang w:val="en-GB" w:eastAsia="ja-JP"/>
        </w:rPr>
        <w:tab/>
      </w:r>
      <w:r>
        <w:t>Report obtained about the links of a website.</w:t>
      </w:r>
      <w:r>
        <w:tab/>
      </w:r>
      <w:r>
        <w:fldChar w:fldCharType="begin"/>
      </w:r>
      <w:r>
        <w:instrText xml:space="preserve"> PAGEREF _Toc283027035 \h </w:instrText>
      </w:r>
      <w:r>
        <w:fldChar w:fldCharType="separate"/>
      </w:r>
      <w:r w:rsidR="000B613F">
        <w:t>211</w:t>
      </w:r>
      <w:r>
        <w:fldChar w:fldCharType="end"/>
      </w:r>
    </w:p>
    <w:p w14:paraId="6FA839D4"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5</w:t>
      </w:r>
      <w:r>
        <w:noBreakHyphen/>
        <w:t>13.</w:t>
      </w:r>
      <w:r w:rsidRPr="007D1353">
        <w:rPr>
          <w:rFonts w:asciiTheme="minorHAnsi" w:eastAsiaTheme="minorEastAsia" w:hAnsiTheme="minorHAnsi" w:cstheme="minorBidi"/>
          <w:szCs w:val="24"/>
          <w:lang w:val="en-GB" w:eastAsia="ja-JP"/>
        </w:rPr>
        <w:tab/>
      </w:r>
      <w:r>
        <w:t>Search function in a website.</w:t>
      </w:r>
      <w:r>
        <w:tab/>
      </w:r>
      <w:r>
        <w:fldChar w:fldCharType="begin"/>
      </w:r>
      <w:r>
        <w:instrText xml:space="preserve"> PAGEREF _Toc283027036 \h </w:instrText>
      </w:r>
      <w:r>
        <w:fldChar w:fldCharType="separate"/>
      </w:r>
      <w:r w:rsidR="000B613F">
        <w:t>212</w:t>
      </w:r>
      <w:r>
        <w:fldChar w:fldCharType="end"/>
      </w:r>
    </w:p>
    <w:p w14:paraId="23BF6371"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5</w:t>
      </w:r>
      <w:r>
        <w:noBreakHyphen/>
        <w:t>14.</w:t>
      </w:r>
      <w:r w:rsidRPr="007D1353">
        <w:rPr>
          <w:rFonts w:asciiTheme="minorHAnsi" w:eastAsiaTheme="minorEastAsia" w:hAnsiTheme="minorHAnsi" w:cstheme="minorBidi"/>
          <w:szCs w:val="24"/>
          <w:lang w:val="en-GB" w:eastAsia="ja-JP"/>
        </w:rPr>
        <w:tab/>
      </w:r>
      <w:r>
        <w:t>Activation of association using scope.</w:t>
      </w:r>
      <w:r>
        <w:tab/>
      </w:r>
      <w:r>
        <w:fldChar w:fldCharType="begin"/>
      </w:r>
      <w:r>
        <w:instrText xml:space="preserve"> PAGEREF _Toc283027037 \h </w:instrText>
      </w:r>
      <w:r>
        <w:fldChar w:fldCharType="separate"/>
      </w:r>
      <w:r w:rsidR="000B613F">
        <w:t>215</w:t>
      </w:r>
      <w:r>
        <w:fldChar w:fldCharType="end"/>
      </w:r>
    </w:p>
    <w:p w14:paraId="0056AF69"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5</w:t>
      </w:r>
      <w:r>
        <w:noBreakHyphen/>
        <w:t>15.</w:t>
      </w:r>
      <w:r w:rsidRPr="007D1353">
        <w:rPr>
          <w:rFonts w:asciiTheme="minorHAnsi" w:eastAsiaTheme="minorEastAsia" w:hAnsiTheme="minorHAnsi" w:cstheme="minorBidi"/>
          <w:szCs w:val="24"/>
          <w:lang w:val="en-GB" w:eastAsia="ja-JP"/>
        </w:rPr>
        <w:tab/>
      </w:r>
      <w:r>
        <w:t>Labels identifying a list and its items.</w:t>
      </w:r>
      <w:r>
        <w:tab/>
      </w:r>
      <w:r>
        <w:fldChar w:fldCharType="begin"/>
      </w:r>
      <w:r>
        <w:instrText xml:space="preserve"> PAGEREF _Toc283027038 \h </w:instrText>
      </w:r>
      <w:r>
        <w:fldChar w:fldCharType="separate"/>
      </w:r>
      <w:r w:rsidR="000B613F">
        <w:t>218</w:t>
      </w:r>
      <w:r>
        <w:fldChar w:fldCharType="end"/>
      </w:r>
    </w:p>
    <w:p w14:paraId="1893FBF4" w14:textId="77777777" w:rsidR="007217A4" w:rsidRPr="007D1353" w:rsidRDefault="007217A4">
      <w:pPr>
        <w:pStyle w:val="Tabladeilustraciones"/>
        <w:tabs>
          <w:tab w:val="clear" w:pos="1531"/>
          <w:tab w:val="left" w:pos="1534"/>
        </w:tabs>
        <w:rPr>
          <w:rFonts w:asciiTheme="minorHAnsi" w:eastAsiaTheme="minorEastAsia" w:hAnsiTheme="minorHAnsi" w:cstheme="minorBidi"/>
          <w:szCs w:val="24"/>
          <w:lang w:val="en-GB" w:eastAsia="ja-JP"/>
        </w:rPr>
      </w:pPr>
      <w:r>
        <w:t>Figure 5</w:t>
      </w:r>
      <w:r>
        <w:noBreakHyphen/>
        <w:t>16.</w:t>
      </w:r>
      <w:r w:rsidRPr="007D1353">
        <w:rPr>
          <w:rFonts w:asciiTheme="minorHAnsi" w:eastAsiaTheme="minorEastAsia" w:hAnsiTheme="minorHAnsi" w:cstheme="minorBidi"/>
          <w:szCs w:val="24"/>
          <w:lang w:val="en-GB" w:eastAsia="ja-JP"/>
        </w:rPr>
        <w:tab/>
      </w:r>
      <w:r>
        <w:t>Evaluation of browsers and technologies with SortSite.</w:t>
      </w:r>
      <w:r>
        <w:tab/>
      </w:r>
      <w:r>
        <w:fldChar w:fldCharType="begin"/>
      </w:r>
      <w:r>
        <w:instrText xml:space="preserve"> PAGEREF _Toc283027039 \h </w:instrText>
      </w:r>
      <w:r>
        <w:fldChar w:fldCharType="separate"/>
      </w:r>
      <w:r w:rsidR="000B613F">
        <w:t>219</w:t>
      </w:r>
      <w:r>
        <w:fldChar w:fldCharType="end"/>
      </w:r>
    </w:p>
    <w:p w14:paraId="3B0F2065" w14:textId="77777777" w:rsidR="00945A48" w:rsidRDefault="00945A48" w:rsidP="00945A48">
      <w:pPr>
        <w:pStyle w:val="Titulo1noindice"/>
        <w:sectPr w:rsidR="00945A48" w:rsidSect="00F749A6">
          <w:type w:val="oddPage"/>
          <w:pgSz w:w="11907" w:h="16840" w:code="293"/>
          <w:pgMar w:top="1871" w:right="1701" w:bottom="1588" w:left="1758" w:header="851" w:footer="680" w:gutter="0"/>
          <w:pgNumType w:fmt="lowerRoman"/>
          <w:cols w:space="708"/>
          <w:docGrid w:linePitch="360"/>
        </w:sectPr>
      </w:pPr>
      <w:r w:rsidRPr="00945A48">
        <w:fldChar w:fldCharType="end"/>
      </w:r>
    </w:p>
    <w:p w14:paraId="268D1DD4" w14:textId="77777777" w:rsidR="007217A4" w:rsidRDefault="00945A48" w:rsidP="00945A48">
      <w:pPr>
        <w:pStyle w:val="Titulo1noindice"/>
        <w:rPr>
          <w:noProof/>
        </w:rPr>
      </w:pPr>
      <w:r>
        <w:lastRenderedPageBreak/>
        <w:t>Index of tables</w:t>
      </w:r>
      <w:r>
        <w:fldChar w:fldCharType="begin"/>
      </w:r>
      <w:r>
        <w:instrText xml:space="preserve"> TOC \h \z \c "Tabla" </w:instrText>
      </w:r>
      <w:r>
        <w:fldChar w:fldCharType="separate"/>
      </w:r>
    </w:p>
    <w:p w14:paraId="0EBE2310" w14:textId="77777777" w:rsidR="007217A4" w:rsidRPr="007D1353" w:rsidRDefault="007217A4">
      <w:pPr>
        <w:pStyle w:val="Tabladeilustraciones"/>
        <w:tabs>
          <w:tab w:val="left" w:pos="1321"/>
        </w:tabs>
        <w:rPr>
          <w:rFonts w:asciiTheme="minorHAnsi" w:eastAsiaTheme="minorEastAsia" w:hAnsiTheme="minorHAnsi" w:cstheme="minorBidi"/>
          <w:szCs w:val="24"/>
          <w:lang w:val="en-GB" w:eastAsia="ja-JP"/>
        </w:rPr>
      </w:pPr>
      <w:r>
        <w:t>Table 1</w:t>
      </w:r>
      <w:r>
        <w:noBreakHyphen/>
        <w:t>1.</w:t>
      </w:r>
      <w:r w:rsidRPr="007D1353">
        <w:rPr>
          <w:rFonts w:asciiTheme="minorHAnsi" w:eastAsiaTheme="minorEastAsia" w:hAnsiTheme="minorHAnsi" w:cstheme="minorBidi"/>
          <w:szCs w:val="24"/>
          <w:lang w:val="en-GB" w:eastAsia="ja-JP"/>
        </w:rPr>
        <w:tab/>
      </w:r>
      <w:r>
        <w:t>Table structure for users with normal vision.</w:t>
      </w:r>
      <w:r>
        <w:tab/>
      </w:r>
      <w:r>
        <w:fldChar w:fldCharType="begin"/>
      </w:r>
      <w:r>
        <w:instrText xml:space="preserve"> PAGEREF _Toc283027040 \h </w:instrText>
      </w:r>
      <w:r>
        <w:fldChar w:fldCharType="separate"/>
      </w:r>
      <w:r w:rsidR="000B613F">
        <w:t>16</w:t>
      </w:r>
      <w:r>
        <w:fldChar w:fldCharType="end"/>
      </w:r>
    </w:p>
    <w:p w14:paraId="2F53D682" w14:textId="77777777" w:rsidR="007217A4" w:rsidRPr="007D1353" w:rsidRDefault="007217A4">
      <w:pPr>
        <w:pStyle w:val="Tabladeilustraciones"/>
        <w:tabs>
          <w:tab w:val="left" w:pos="1321"/>
        </w:tabs>
        <w:rPr>
          <w:rFonts w:asciiTheme="minorHAnsi" w:eastAsiaTheme="minorEastAsia" w:hAnsiTheme="minorHAnsi" w:cstheme="minorBidi"/>
          <w:szCs w:val="24"/>
          <w:lang w:val="en-GB" w:eastAsia="ja-JP"/>
        </w:rPr>
      </w:pPr>
      <w:r>
        <w:t>Table 2</w:t>
      </w:r>
      <w:r>
        <w:noBreakHyphen/>
        <w:t>1.</w:t>
      </w:r>
      <w:r w:rsidRPr="007D1353">
        <w:rPr>
          <w:rFonts w:asciiTheme="minorHAnsi" w:eastAsiaTheme="minorEastAsia" w:hAnsiTheme="minorHAnsi" w:cstheme="minorBidi"/>
          <w:szCs w:val="24"/>
          <w:lang w:val="en-GB" w:eastAsia="ja-JP"/>
        </w:rPr>
        <w:tab/>
      </w:r>
      <w:r>
        <w:t>Accessibility Checker, errors detection.</w:t>
      </w:r>
      <w:r>
        <w:tab/>
      </w:r>
      <w:r>
        <w:fldChar w:fldCharType="begin"/>
      </w:r>
      <w:r>
        <w:instrText xml:space="preserve"> PAGEREF _Toc283027041 \h </w:instrText>
      </w:r>
      <w:r>
        <w:fldChar w:fldCharType="separate"/>
      </w:r>
      <w:r w:rsidR="000B613F">
        <w:t>59</w:t>
      </w:r>
      <w:r>
        <w:fldChar w:fldCharType="end"/>
      </w:r>
    </w:p>
    <w:p w14:paraId="3E590DD2" w14:textId="77777777" w:rsidR="007217A4" w:rsidRPr="007D1353" w:rsidRDefault="007217A4">
      <w:pPr>
        <w:pStyle w:val="Tabladeilustraciones"/>
        <w:tabs>
          <w:tab w:val="left" w:pos="1321"/>
        </w:tabs>
        <w:rPr>
          <w:rFonts w:asciiTheme="minorHAnsi" w:eastAsiaTheme="minorEastAsia" w:hAnsiTheme="minorHAnsi" w:cstheme="minorBidi"/>
          <w:szCs w:val="24"/>
          <w:lang w:val="en-GB" w:eastAsia="ja-JP"/>
        </w:rPr>
      </w:pPr>
      <w:r>
        <w:t>Table 2</w:t>
      </w:r>
      <w:r>
        <w:noBreakHyphen/>
        <w:t>2.</w:t>
      </w:r>
      <w:r w:rsidRPr="007D1353">
        <w:rPr>
          <w:rFonts w:asciiTheme="minorHAnsi" w:eastAsiaTheme="minorEastAsia" w:hAnsiTheme="minorHAnsi" w:cstheme="minorBidi"/>
          <w:szCs w:val="24"/>
          <w:lang w:val="en-GB" w:eastAsia="ja-JP"/>
        </w:rPr>
        <w:tab/>
      </w:r>
      <w:r>
        <w:t>Accessibility Checker, warnings detection.</w:t>
      </w:r>
      <w:r>
        <w:tab/>
      </w:r>
      <w:r>
        <w:fldChar w:fldCharType="begin"/>
      </w:r>
      <w:r>
        <w:instrText xml:space="preserve"> PAGEREF _Toc283027042 \h </w:instrText>
      </w:r>
      <w:r>
        <w:fldChar w:fldCharType="separate"/>
      </w:r>
      <w:r w:rsidR="000B613F">
        <w:t>59</w:t>
      </w:r>
      <w:r>
        <w:fldChar w:fldCharType="end"/>
      </w:r>
    </w:p>
    <w:p w14:paraId="79740DE6" w14:textId="77777777" w:rsidR="007217A4" w:rsidRPr="007D1353" w:rsidRDefault="007217A4">
      <w:pPr>
        <w:pStyle w:val="Tabladeilustraciones"/>
        <w:tabs>
          <w:tab w:val="left" w:pos="1321"/>
        </w:tabs>
        <w:rPr>
          <w:rFonts w:asciiTheme="minorHAnsi" w:eastAsiaTheme="minorEastAsia" w:hAnsiTheme="minorHAnsi" w:cstheme="minorBidi"/>
          <w:szCs w:val="24"/>
          <w:lang w:val="en-GB" w:eastAsia="ja-JP"/>
        </w:rPr>
      </w:pPr>
      <w:r>
        <w:t>Table 2</w:t>
      </w:r>
      <w:r>
        <w:noBreakHyphen/>
        <w:t>3.</w:t>
      </w:r>
      <w:r w:rsidRPr="007D1353">
        <w:rPr>
          <w:rFonts w:asciiTheme="minorHAnsi" w:eastAsiaTheme="minorEastAsia" w:hAnsiTheme="minorHAnsi" w:cstheme="minorBidi"/>
          <w:szCs w:val="24"/>
          <w:lang w:val="en-GB" w:eastAsia="ja-JP"/>
        </w:rPr>
        <w:tab/>
      </w:r>
      <w:r>
        <w:t>Accessibility Checker, tips.</w:t>
      </w:r>
      <w:r>
        <w:tab/>
      </w:r>
      <w:r>
        <w:fldChar w:fldCharType="begin"/>
      </w:r>
      <w:r>
        <w:instrText xml:space="preserve"> PAGEREF _Toc283027043 \h </w:instrText>
      </w:r>
      <w:r>
        <w:fldChar w:fldCharType="separate"/>
      </w:r>
      <w:r w:rsidR="000B613F">
        <w:t>60</w:t>
      </w:r>
      <w:r>
        <w:fldChar w:fldCharType="end"/>
      </w:r>
    </w:p>
    <w:p w14:paraId="74461DDF" w14:textId="77777777" w:rsidR="007217A4" w:rsidRPr="007D1353" w:rsidRDefault="007217A4">
      <w:pPr>
        <w:pStyle w:val="Tabladeilustraciones"/>
        <w:tabs>
          <w:tab w:val="left" w:pos="1321"/>
        </w:tabs>
        <w:rPr>
          <w:rFonts w:asciiTheme="minorHAnsi" w:eastAsiaTheme="minorEastAsia" w:hAnsiTheme="minorHAnsi" w:cstheme="minorBidi"/>
          <w:szCs w:val="24"/>
          <w:lang w:val="en-GB" w:eastAsia="ja-JP"/>
        </w:rPr>
      </w:pPr>
      <w:r>
        <w:t>Table 2</w:t>
      </w:r>
      <w:r>
        <w:noBreakHyphen/>
        <w:t>4.</w:t>
      </w:r>
      <w:r w:rsidRPr="007D1353">
        <w:rPr>
          <w:rFonts w:asciiTheme="minorHAnsi" w:eastAsiaTheme="minorEastAsia" w:hAnsiTheme="minorHAnsi" w:cstheme="minorBidi"/>
          <w:szCs w:val="24"/>
          <w:lang w:val="en-GB" w:eastAsia="ja-JP"/>
        </w:rPr>
        <w:tab/>
      </w:r>
      <w:r>
        <w:t>Keyboard shortcuts for navigating the ribbon.</w:t>
      </w:r>
      <w:r>
        <w:tab/>
      </w:r>
      <w:r>
        <w:fldChar w:fldCharType="begin"/>
      </w:r>
      <w:r>
        <w:instrText xml:space="preserve"> PAGEREF _Toc283027044 \h </w:instrText>
      </w:r>
      <w:r>
        <w:fldChar w:fldCharType="separate"/>
      </w:r>
      <w:r w:rsidR="000B613F">
        <w:t>63</w:t>
      </w:r>
      <w:r>
        <w:fldChar w:fldCharType="end"/>
      </w:r>
    </w:p>
    <w:p w14:paraId="40F4F4D0" w14:textId="77777777" w:rsidR="007217A4" w:rsidRPr="007D1353" w:rsidRDefault="007217A4">
      <w:pPr>
        <w:pStyle w:val="Tabladeilustraciones"/>
        <w:tabs>
          <w:tab w:val="left" w:pos="1321"/>
        </w:tabs>
        <w:rPr>
          <w:rFonts w:asciiTheme="minorHAnsi" w:eastAsiaTheme="minorEastAsia" w:hAnsiTheme="minorHAnsi" w:cstheme="minorBidi"/>
          <w:szCs w:val="24"/>
          <w:lang w:val="en-GB" w:eastAsia="ja-JP"/>
        </w:rPr>
      </w:pPr>
      <w:r>
        <w:t>Table 2</w:t>
      </w:r>
      <w:r>
        <w:noBreakHyphen/>
        <w:t>5.</w:t>
      </w:r>
      <w:r w:rsidRPr="007D1353">
        <w:rPr>
          <w:rFonts w:asciiTheme="minorHAnsi" w:eastAsiaTheme="minorEastAsia" w:hAnsiTheme="minorHAnsi" w:cstheme="minorBidi"/>
          <w:szCs w:val="24"/>
          <w:lang w:val="en-GB" w:eastAsia="ja-JP"/>
        </w:rPr>
        <w:tab/>
      </w:r>
      <w:r>
        <w:t>Keyboard shortcuts for common task while running a presentation.</w:t>
      </w:r>
      <w:r>
        <w:tab/>
      </w:r>
      <w:r>
        <w:fldChar w:fldCharType="begin"/>
      </w:r>
      <w:r>
        <w:instrText xml:space="preserve"> PAGEREF _Toc283027045 \h </w:instrText>
      </w:r>
      <w:r>
        <w:fldChar w:fldCharType="separate"/>
      </w:r>
      <w:r w:rsidR="000B613F">
        <w:t>65</w:t>
      </w:r>
      <w:r>
        <w:fldChar w:fldCharType="end"/>
      </w:r>
    </w:p>
    <w:p w14:paraId="1060B2B2" w14:textId="77777777" w:rsidR="007217A4" w:rsidRPr="007D1353" w:rsidRDefault="007217A4">
      <w:pPr>
        <w:pStyle w:val="Tabladeilustraciones"/>
        <w:tabs>
          <w:tab w:val="left" w:pos="1321"/>
        </w:tabs>
        <w:rPr>
          <w:rFonts w:asciiTheme="minorHAnsi" w:eastAsiaTheme="minorEastAsia" w:hAnsiTheme="minorHAnsi" w:cstheme="minorBidi"/>
          <w:szCs w:val="24"/>
          <w:lang w:val="en-GB" w:eastAsia="ja-JP"/>
        </w:rPr>
      </w:pPr>
      <w:r>
        <w:t>Table 2</w:t>
      </w:r>
      <w:r>
        <w:noBreakHyphen/>
        <w:t>6.</w:t>
      </w:r>
      <w:r w:rsidRPr="007D1353">
        <w:rPr>
          <w:rFonts w:asciiTheme="minorHAnsi" w:eastAsiaTheme="minorEastAsia" w:hAnsiTheme="minorHAnsi" w:cstheme="minorBidi"/>
          <w:szCs w:val="24"/>
          <w:lang w:val="en-GB" w:eastAsia="ja-JP"/>
        </w:rPr>
        <w:tab/>
      </w:r>
      <w:r>
        <w:t>Keyboard shortcuts for media during presentation.</w:t>
      </w:r>
      <w:r>
        <w:tab/>
      </w:r>
      <w:r>
        <w:fldChar w:fldCharType="begin"/>
      </w:r>
      <w:r>
        <w:instrText xml:space="preserve"> PAGEREF _Toc283027046 \h </w:instrText>
      </w:r>
      <w:r>
        <w:fldChar w:fldCharType="separate"/>
      </w:r>
      <w:r w:rsidR="000B613F">
        <w:t>65</w:t>
      </w:r>
      <w:r>
        <w:fldChar w:fldCharType="end"/>
      </w:r>
    </w:p>
    <w:p w14:paraId="68B4160D" w14:textId="77777777" w:rsidR="007217A4" w:rsidRPr="007D1353" w:rsidRDefault="007217A4">
      <w:pPr>
        <w:pStyle w:val="Tabladeilustraciones"/>
        <w:tabs>
          <w:tab w:val="left" w:pos="1321"/>
        </w:tabs>
        <w:rPr>
          <w:rFonts w:asciiTheme="minorHAnsi" w:eastAsiaTheme="minorEastAsia" w:hAnsiTheme="minorHAnsi" w:cstheme="minorBidi"/>
          <w:szCs w:val="24"/>
          <w:lang w:val="en-GB" w:eastAsia="ja-JP"/>
        </w:rPr>
      </w:pPr>
      <w:r>
        <w:t>Table 2</w:t>
      </w:r>
      <w:r>
        <w:noBreakHyphen/>
        <w:t>7.</w:t>
      </w:r>
      <w:r w:rsidRPr="007D1353">
        <w:rPr>
          <w:rFonts w:asciiTheme="minorHAnsi" w:eastAsiaTheme="minorEastAsia" w:hAnsiTheme="minorHAnsi" w:cstheme="minorBidi"/>
          <w:szCs w:val="24"/>
          <w:lang w:val="en-GB" w:eastAsia="ja-JP"/>
        </w:rPr>
        <w:tab/>
      </w:r>
      <w:r>
        <w:t>Keyboard shortcuts for working with shapes, text boxes, and WordArt.</w:t>
      </w:r>
      <w:r>
        <w:tab/>
      </w:r>
      <w:r>
        <w:fldChar w:fldCharType="begin"/>
      </w:r>
      <w:r>
        <w:instrText xml:space="preserve"> PAGEREF _Toc283027047 \h </w:instrText>
      </w:r>
      <w:r>
        <w:fldChar w:fldCharType="separate"/>
      </w:r>
      <w:r w:rsidR="000B613F">
        <w:t>67</w:t>
      </w:r>
      <w:r>
        <w:fldChar w:fldCharType="end"/>
      </w:r>
    </w:p>
    <w:p w14:paraId="5FBEE42F" w14:textId="77777777" w:rsidR="007217A4" w:rsidRPr="007D1353" w:rsidRDefault="007217A4">
      <w:pPr>
        <w:pStyle w:val="Tabladeilustraciones"/>
        <w:tabs>
          <w:tab w:val="left" w:pos="1321"/>
        </w:tabs>
        <w:rPr>
          <w:rFonts w:asciiTheme="minorHAnsi" w:eastAsiaTheme="minorEastAsia" w:hAnsiTheme="minorHAnsi" w:cstheme="minorBidi"/>
          <w:szCs w:val="24"/>
          <w:lang w:val="en-GB" w:eastAsia="ja-JP"/>
        </w:rPr>
      </w:pPr>
      <w:r>
        <w:t>Table 2</w:t>
      </w:r>
      <w:r>
        <w:noBreakHyphen/>
        <w:t>8.</w:t>
      </w:r>
      <w:r w:rsidRPr="007D1353">
        <w:rPr>
          <w:rFonts w:asciiTheme="minorHAnsi" w:eastAsiaTheme="minorEastAsia" w:hAnsiTheme="minorHAnsi" w:cstheme="minorBidi"/>
          <w:szCs w:val="24"/>
          <w:lang w:val="en-GB" w:eastAsia="ja-JP"/>
        </w:rPr>
        <w:tab/>
      </w:r>
      <w:r>
        <w:t>Keyboard shortcuts for working with SmartArt graphics.</w:t>
      </w:r>
      <w:r>
        <w:tab/>
      </w:r>
      <w:r>
        <w:fldChar w:fldCharType="begin"/>
      </w:r>
      <w:r>
        <w:instrText xml:space="preserve"> PAGEREF _Toc283027048 \h </w:instrText>
      </w:r>
      <w:r>
        <w:fldChar w:fldCharType="separate"/>
      </w:r>
      <w:r w:rsidR="000B613F">
        <w:t>69</w:t>
      </w:r>
      <w:r>
        <w:fldChar w:fldCharType="end"/>
      </w:r>
    </w:p>
    <w:p w14:paraId="3944DBC1" w14:textId="77777777" w:rsidR="007217A4" w:rsidRPr="007D1353" w:rsidRDefault="007217A4">
      <w:pPr>
        <w:pStyle w:val="Tabladeilustraciones"/>
        <w:tabs>
          <w:tab w:val="left" w:pos="1321"/>
        </w:tabs>
        <w:rPr>
          <w:rFonts w:asciiTheme="minorHAnsi" w:eastAsiaTheme="minorEastAsia" w:hAnsiTheme="minorHAnsi" w:cstheme="minorBidi"/>
          <w:szCs w:val="24"/>
          <w:lang w:val="en-GB" w:eastAsia="ja-JP"/>
        </w:rPr>
      </w:pPr>
      <w:r>
        <w:t>Table 2</w:t>
      </w:r>
      <w:r>
        <w:noBreakHyphen/>
        <w:t>9.</w:t>
      </w:r>
      <w:r w:rsidRPr="007D1353">
        <w:rPr>
          <w:rFonts w:asciiTheme="minorHAnsi" w:eastAsiaTheme="minorEastAsia" w:hAnsiTheme="minorHAnsi" w:cstheme="minorBidi"/>
          <w:szCs w:val="24"/>
          <w:lang w:val="en-GB" w:eastAsia="ja-JP"/>
        </w:rPr>
        <w:tab/>
      </w:r>
      <w:r>
        <w:t>Keyboard shortcuts for working with the caption editor of add-in STAMP.</w:t>
      </w:r>
      <w:r>
        <w:tab/>
      </w:r>
      <w:r>
        <w:fldChar w:fldCharType="begin"/>
      </w:r>
      <w:r>
        <w:instrText xml:space="preserve"> PAGEREF _Toc283027049 \h </w:instrText>
      </w:r>
      <w:r>
        <w:fldChar w:fldCharType="separate"/>
      </w:r>
      <w:r w:rsidR="000B613F">
        <w:t>69</w:t>
      </w:r>
      <w:r>
        <w:fldChar w:fldCharType="end"/>
      </w:r>
    </w:p>
    <w:p w14:paraId="21AF5E8C" w14:textId="77777777" w:rsidR="007217A4" w:rsidRPr="007D1353" w:rsidRDefault="007217A4">
      <w:pPr>
        <w:pStyle w:val="Tabladeilustraciones"/>
        <w:tabs>
          <w:tab w:val="left" w:pos="1321"/>
        </w:tabs>
        <w:rPr>
          <w:rFonts w:asciiTheme="minorHAnsi" w:eastAsiaTheme="minorEastAsia" w:hAnsiTheme="minorHAnsi" w:cstheme="minorBidi"/>
          <w:szCs w:val="24"/>
          <w:lang w:val="en-GB" w:eastAsia="ja-JP"/>
        </w:rPr>
      </w:pPr>
      <w:r>
        <w:t>Table 3</w:t>
      </w:r>
      <w:r>
        <w:noBreakHyphen/>
        <w:t>1.</w:t>
      </w:r>
      <w:r w:rsidRPr="007D1353">
        <w:rPr>
          <w:rFonts w:asciiTheme="minorHAnsi" w:eastAsiaTheme="minorEastAsia" w:hAnsiTheme="minorHAnsi" w:cstheme="minorBidi"/>
          <w:szCs w:val="24"/>
          <w:lang w:val="en-GB" w:eastAsia="ja-JP"/>
        </w:rPr>
        <w:tab/>
      </w:r>
      <w:r>
        <w:t>Accessibility guidelines and types of disability.</w:t>
      </w:r>
      <w:r>
        <w:tab/>
      </w:r>
      <w:r>
        <w:fldChar w:fldCharType="begin"/>
      </w:r>
      <w:r>
        <w:instrText xml:space="preserve"> PAGEREF _Toc283027050 \h </w:instrText>
      </w:r>
      <w:r>
        <w:fldChar w:fldCharType="separate"/>
      </w:r>
      <w:r w:rsidR="000B613F">
        <w:t>79</w:t>
      </w:r>
      <w:r>
        <w:fldChar w:fldCharType="end"/>
      </w:r>
    </w:p>
    <w:p w14:paraId="5FCAD5C2" w14:textId="77777777" w:rsidR="007217A4" w:rsidRPr="007D1353" w:rsidRDefault="007217A4">
      <w:pPr>
        <w:pStyle w:val="Tabladeilustraciones"/>
        <w:tabs>
          <w:tab w:val="left" w:pos="1321"/>
        </w:tabs>
        <w:rPr>
          <w:rFonts w:asciiTheme="minorHAnsi" w:eastAsiaTheme="minorEastAsia" w:hAnsiTheme="minorHAnsi" w:cstheme="minorBidi"/>
          <w:szCs w:val="24"/>
          <w:lang w:val="en-GB" w:eastAsia="ja-JP"/>
        </w:rPr>
      </w:pPr>
      <w:r>
        <w:t>Table 3</w:t>
      </w:r>
      <w:r>
        <w:noBreakHyphen/>
        <w:t>2.</w:t>
      </w:r>
      <w:r w:rsidRPr="007D1353">
        <w:rPr>
          <w:rFonts w:asciiTheme="minorHAnsi" w:eastAsiaTheme="minorEastAsia" w:hAnsiTheme="minorHAnsi" w:cstheme="minorBidi"/>
          <w:szCs w:val="24"/>
          <w:lang w:val="en-GB" w:eastAsia="ja-JP"/>
        </w:rPr>
        <w:tab/>
      </w:r>
      <w:r>
        <w:t>Success criteria by conformance level.</w:t>
      </w:r>
      <w:r>
        <w:tab/>
      </w:r>
      <w:r>
        <w:fldChar w:fldCharType="begin"/>
      </w:r>
      <w:r>
        <w:instrText xml:space="preserve"> PAGEREF _Toc283027051 \h </w:instrText>
      </w:r>
      <w:r>
        <w:fldChar w:fldCharType="separate"/>
      </w:r>
      <w:r w:rsidR="000B613F">
        <w:t>82</w:t>
      </w:r>
      <w:r>
        <w:fldChar w:fldCharType="end"/>
      </w:r>
    </w:p>
    <w:p w14:paraId="03775676" w14:textId="77777777" w:rsidR="007217A4" w:rsidRPr="007D1353" w:rsidRDefault="007217A4">
      <w:pPr>
        <w:pStyle w:val="Tabladeilustraciones"/>
        <w:tabs>
          <w:tab w:val="left" w:pos="1321"/>
        </w:tabs>
        <w:rPr>
          <w:rFonts w:asciiTheme="minorHAnsi" w:eastAsiaTheme="minorEastAsia" w:hAnsiTheme="minorHAnsi" w:cstheme="minorBidi"/>
          <w:szCs w:val="24"/>
          <w:lang w:val="en-GB" w:eastAsia="ja-JP"/>
        </w:rPr>
      </w:pPr>
      <w:r>
        <w:t>Table 3</w:t>
      </w:r>
      <w:r>
        <w:noBreakHyphen/>
        <w:t>3.</w:t>
      </w:r>
      <w:r w:rsidRPr="007D1353">
        <w:rPr>
          <w:rFonts w:asciiTheme="minorHAnsi" w:eastAsiaTheme="minorEastAsia" w:hAnsiTheme="minorHAnsi" w:cstheme="minorBidi"/>
          <w:szCs w:val="24"/>
          <w:lang w:val="en-GB" w:eastAsia="ja-JP"/>
        </w:rPr>
        <w:tab/>
      </w:r>
      <w:r>
        <w:t>Tools for accessibility checking.</w:t>
      </w:r>
      <w:r>
        <w:tab/>
      </w:r>
      <w:r>
        <w:fldChar w:fldCharType="begin"/>
      </w:r>
      <w:r>
        <w:instrText xml:space="preserve"> PAGEREF _Toc283027052 \h </w:instrText>
      </w:r>
      <w:r>
        <w:fldChar w:fldCharType="separate"/>
      </w:r>
      <w:r w:rsidR="000B613F">
        <w:t>82</w:t>
      </w:r>
      <w:r>
        <w:fldChar w:fldCharType="end"/>
      </w:r>
    </w:p>
    <w:p w14:paraId="143C9E53" w14:textId="77777777" w:rsidR="007217A4" w:rsidRPr="007D1353" w:rsidRDefault="007217A4">
      <w:pPr>
        <w:pStyle w:val="Tabladeilustraciones"/>
        <w:tabs>
          <w:tab w:val="left" w:pos="1321"/>
        </w:tabs>
        <w:rPr>
          <w:rFonts w:asciiTheme="minorHAnsi" w:eastAsiaTheme="minorEastAsia" w:hAnsiTheme="minorHAnsi" w:cstheme="minorBidi"/>
          <w:szCs w:val="24"/>
          <w:lang w:val="en-GB" w:eastAsia="ja-JP"/>
        </w:rPr>
      </w:pPr>
      <w:r>
        <w:t>Table 3</w:t>
      </w:r>
      <w:r>
        <w:noBreakHyphen/>
        <w:t>4.</w:t>
      </w:r>
      <w:r w:rsidRPr="007D1353">
        <w:rPr>
          <w:rFonts w:asciiTheme="minorHAnsi" w:eastAsiaTheme="minorEastAsia" w:hAnsiTheme="minorHAnsi" w:cstheme="minorBidi"/>
          <w:szCs w:val="24"/>
          <w:lang w:val="en-GB" w:eastAsia="ja-JP"/>
        </w:rPr>
        <w:tab/>
      </w:r>
      <w:r>
        <w:t>Accessibility checking provided by Acrobat.</w:t>
      </w:r>
      <w:r>
        <w:tab/>
      </w:r>
      <w:r>
        <w:fldChar w:fldCharType="begin"/>
      </w:r>
      <w:r>
        <w:instrText xml:space="preserve"> PAGEREF _Toc283027053 \h </w:instrText>
      </w:r>
      <w:r>
        <w:fldChar w:fldCharType="separate"/>
      </w:r>
      <w:r w:rsidR="000B613F">
        <w:t>84</w:t>
      </w:r>
      <w:r>
        <w:fldChar w:fldCharType="end"/>
      </w:r>
    </w:p>
    <w:p w14:paraId="74928521" w14:textId="77777777" w:rsidR="007217A4" w:rsidRPr="007D1353" w:rsidRDefault="007217A4">
      <w:pPr>
        <w:pStyle w:val="Tabladeilustraciones"/>
        <w:tabs>
          <w:tab w:val="left" w:pos="1321"/>
        </w:tabs>
        <w:rPr>
          <w:rFonts w:asciiTheme="minorHAnsi" w:eastAsiaTheme="minorEastAsia" w:hAnsiTheme="minorHAnsi" w:cstheme="minorBidi"/>
          <w:szCs w:val="24"/>
          <w:lang w:val="en-GB" w:eastAsia="ja-JP"/>
        </w:rPr>
      </w:pPr>
      <w:r>
        <w:t>Table 3</w:t>
      </w:r>
      <w:r>
        <w:noBreakHyphen/>
        <w:t>5.</w:t>
      </w:r>
      <w:r w:rsidRPr="007D1353">
        <w:rPr>
          <w:rFonts w:asciiTheme="minorHAnsi" w:eastAsiaTheme="minorEastAsia" w:hAnsiTheme="minorHAnsi" w:cstheme="minorBidi"/>
          <w:szCs w:val="24"/>
          <w:lang w:val="en-GB" w:eastAsia="ja-JP"/>
        </w:rPr>
        <w:tab/>
      </w:r>
      <w:r>
        <w:t>Initial accessibility checking in a PDF document that involves manual correction in the source document.</w:t>
      </w:r>
      <w:r>
        <w:tab/>
      </w:r>
      <w:r>
        <w:fldChar w:fldCharType="begin"/>
      </w:r>
      <w:r>
        <w:instrText xml:space="preserve"> PAGEREF _Toc283027054 \h </w:instrText>
      </w:r>
      <w:r>
        <w:fldChar w:fldCharType="separate"/>
      </w:r>
      <w:r w:rsidR="000B613F">
        <w:t>101</w:t>
      </w:r>
      <w:r>
        <w:fldChar w:fldCharType="end"/>
      </w:r>
    </w:p>
    <w:p w14:paraId="340A3EEC" w14:textId="77777777" w:rsidR="007217A4" w:rsidRPr="007D1353" w:rsidRDefault="007217A4">
      <w:pPr>
        <w:pStyle w:val="Tabladeilustraciones"/>
        <w:tabs>
          <w:tab w:val="left" w:pos="1321"/>
        </w:tabs>
        <w:rPr>
          <w:rFonts w:asciiTheme="minorHAnsi" w:eastAsiaTheme="minorEastAsia" w:hAnsiTheme="minorHAnsi" w:cstheme="minorBidi"/>
          <w:szCs w:val="24"/>
          <w:lang w:val="en-GB" w:eastAsia="ja-JP"/>
        </w:rPr>
      </w:pPr>
      <w:r>
        <w:t>Table 3</w:t>
      </w:r>
      <w:r>
        <w:noBreakHyphen/>
        <w:t>6.</w:t>
      </w:r>
      <w:r w:rsidRPr="007D1353">
        <w:rPr>
          <w:rFonts w:asciiTheme="minorHAnsi" w:eastAsiaTheme="minorEastAsia" w:hAnsiTheme="minorHAnsi" w:cstheme="minorBidi"/>
          <w:szCs w:val="24"/>
          <w:lang w:val="en-GB" w:eastAsia="ja-JP"/>
        </w:rPr>
        <w:tab/>
      </w:r>
      <w:r>
        <w:t>Errors discovered in category document.</w:t>
      </w:r>
      <w:r>
        <w:tab/>
      </w:r>
      <w:r>
        <w:fldChar w:fldCharType="begin"/>
      </w:r>
      <w:r>
        <w:instrText xml:space="preserve"> PAGEREF _Toc283027055 \h </w:instrText>
      </w:r>
      <w:r>
        <w:fldChar w:fldCharType="separate"/>
      </w:r>
      <w:r w:rsidR="000B613F">
        <w:t>107</w:t>
      </w:r>
      <w:r>
        <w:fldChar w:fldCharType="end"/>
      </w:r>
    </w:p>
    <w:p w14:paraId="081CA7FF" w14:textId="77777777" w:rsidR="007217A4" w:rsidRPr="007D1353" w:rsidRDefault="007217A4">
      <w:pPr>
        <w:pStyle w:val="Tabladeilustraciones"/>
        <w:tabs>
          <w:tab w:val="left" w:pos="1321"/>
        </w:tabs>
        <w:rPr>
          <w:rFonts w:asciiTheme="minorHAnsi" w:eastAsiaTheme="minorEastAsia" w:hAnsiTheme="minorHAnsi" w:cstheme="minorBidi"/>
          <w:szCs w:val="24"/>
          <w:lang w:val="en-GB" w:eastAsia="ja-JP"/>
        </w:rPr>
      </w:pPr>
      <w:r>
        <w:t>Table 3</w:t>
      </w:r>
      <w:r>
        <w:noBreakHyphen/>
        <w:t>7.</w:t>
      </w:r>
      <w:r w:rsidRPr="007D1353">
        <w:rPr>
          <w:rFonts w:asciiTheme="minorHAnsi" w:eastAsiaTheme="minorEastAsia" w:hAnsiTheme="minorHAnsi" w:cstheme="minorBidi"/>
          <w:szCs w:val="24"/>
          <w:lang w:val="en-GB" w:eastAsia="ja-JP"/>
        </w:rPr>
        <w:tab/>
      </w:r>
      <w:r>
        <w:t>Accessibility checks on a table and how to correct them.</w:t>
      </w:r>
      <w:r>
        <w:tab/>
      </w:r>
      <w:r>
        <w:fldChar w:fldCharType="begin"/>
      </w:r>
      <w:r>
        <w:instrText xml:space="preserve"> PAGEREF _Toc283027056 \h </w:instrText>
      </w:r>
      <w:r>
        <w:fldChar w:fldCharType="separate"/>
      </w:r>
      <w:r w:rsidR="000B613F">
        <w:t>116</w:t>
      </w:r>
      <w:r>
        <w:fldChar w:fldCharType="end"/>
      </w:r>
    </w:p>
    <w:p w14:paraId="4E65A752" w14:textId="77777777" w:rsidR="007217A4" w:rsidRDefault="007217A4">
      <w:pPr>
        <w:pStyle w:val="Tabladeilustraciones"/>
        <w:tabs>
          <w:tab w:val="left" w:pos="1321"/>
        </w:tabs>
        <w:rPr>
          <w:rFonts w:asciiTheme="minorHAnsi" w:eastAsiaTheme="minorEastAsia" w:hAnsiTheme="minorHAnsi" w:cstheme="minorBidi"/>
          <w:szCs w:val="24"/>
          <w:lang w:val="es-ES" w:eastAsia="ja-JP"/>
        </w:rPr>
      </w:pPr>
      <w:r>
        <w:t>Table 3</w:t>
      </w:r>
      <w:r>
        <w:noBreakHyphen/>
        <w:t>8.</w:t>
      </w:r>
      <w:r>
        <w:rPr>
          <w:rFonts w:asciiTheme="minorHAnsi" w:eastAsiaTheme="minorEastAsia" w:hAnsiTheme="minorHAnsi" w:cstheme="minorBidi"/>
          <w:szCs w:val="24"/>
          <w:lang w:val="es-ES" w:eastAsia="ja-JP"/>
        </w:rPr>
        <w:tab/>
      </w:r>
      <w:r>
        <w:t>Sample lists.</w:t>
      </w:r>
      <w:r>
        <w:tab/>
      </w:r>
      <w:r>
        <w:fldChar w:fldCharType="begin"/>
      </w:r>
      <w:r>
        <w:instrText xml:space="preserve"> PAGEREF _Toc283027057 \h </w:instrText>
      </w:r>
      <w:r>
        <w:fldChar w:fldCharType="separate"/>
      </w:r>
      <w:r w:rsidR="000B613F">
        <w:t>118</w:t>
      </w:r>
      <w:r>
        <w:fldChar w:fldCharType="end"/>
      </w:r>
    </w:p>
    <w:p w14:paraId="72C90455" w14:textId="24B82D7D" w:rsidR="00945A48" w:rsidRDefault="00945A48" w:rsidP="00945A48">
      <w:pPr>
        <w:pStyle w:val="Descripcin"/>
        <w:ind w:left="0" w:firstLine="0"/>
      </w:pPr>
      <w:r>
        <w:fldChar w:fldCharType="end"/>
      </w:r>
    </w:p>
    <w:p w14:paraId="72F2A844" w14:textId="0EF52E0F" w:rsidR="002C7E8E" w:rsidRDefault="002C7E8E" w:rsidP="009F6805">
      <w:pPr>
        <w:sectPr w:rsidR="002C7E8E" w:rsidSect="00F749A6">
          <w:type w:val="oddPage"/>
          <w:pgSz w:w="11907" w:h="16840" w:code="293"/>
          <w:pgMar w:top="1871" w:right="1701" w:bottom="1588" w:left="1758" w:header="851" w:footer="680" w:gutter="0"/>
          <w:pgNumType w:fmt="lowerRoman"/>
          <w:cols w:space="708"/>
          <w:docGrid w:linePitch="360"/>
        </w:sectPr>
      </w:pPr>
    </w:p>
    <w:p w14:paraId="66CD9B5C" w14:textId="3A18C5BF" w:rsidR="00DB4F06" w:rsidRPr="0013530C" w:rsidRDefault="005D2543" w:rsidP="00AB03C5">
      <w:pPr>
        <w:pStyle w:val="Ttulo1"/>
      </w:pPr>
      <w:bookmarkStart w:id="1" w:name="_Ref274602093"/>
      <w:bookmarkStart w:id="2" w:name="_Ref274603477"/>
      <w:bookmarkStart w:id="3" w:name="_Ref274603565"/>
      <w:bookmarkStart w:id="4" w:name="_Toc274918883"/>
      <w:bookmarkStart w:id="5" w:name="_Toc404637955"/>
      <w:bookmarkStart w:id="6" w:name="_Toc404642136"/>
      <w:bookmarkStart w:id="7" w:name="_Toc283026810"/>
      <w:r w:rsidRPr="0013530C">
        <w:lastRenderedPageBreak/>
        <w:t>Creating accessible text documents using</w:t>
      </w:r>
      <w:r w:rsidR="00761A8A" w:rsidRPr="0013530C">
        <w:t xml:space="preserve"> </w:t>
      </w:r>
      <w:r w:rsidR="003C6555" w:rsidRPr="0013530C">
        <w:t>Word</w:t>
      </w:r>
      <w:bookmarkEnd w:id="1"/>
      <w:bookmarkEnd w:id="2"/>
      <w:bookmarkEnd w:id="3"/>
      <w:bookmarkEnd w:id="4"/>
      <w:bookmarkEnd w:id="5"/>
      <w:bookmarkEnd w:id="6"/>
      <w:bookmarkEnd w:id="7"/>
    </w:p>
    <w:p w14:paraId="3AFB74B9" w14:textId="77777777" w:rsidR="005D2543" w:rsidRPr="0013530C" w:rsidRDefault="005D2543" w:rsidP="005D2543">
      <w:pPr>
        <w:sectPr w:rsidR="005D2543" w:rsidRPr="0013530C" w:rsidSect="00F749A6">
          <w:headerReference w:type="even" r:id="rId19"/>
          <w:headerReference w:type="default" r:id="rId20"/>
          <w:footerReference w:type="even" r:id="rId21"/>
          <w:footerReference w:type="default" r:id="rId22"/>
          <w:headerReference w:type="first" r:id="rId23"/>
          <w:footerReference w:type="first" r:id="rId24"/>
          <w:type w:val="oddPage"/>
          <w:pgSz w:w="11907" w:h="16840" w:code="293"/>
          <w:pgMar w:top="1871" w:right="1701" w:bottom="1588" w:left="1758" w:header="851" w:footer="680" w:gutter="0"/>
          <w:pgNumType w:start="1"/>
          <w:cols w:space="708"/>
          <w:docGrid w:linePitch="360"/>
        </w:sectPr>
      </w:pPr>
    </w:p>
    <w:p w14:paraId="04149ACA" w14:textId="77777777" w:rsidR="00E07196" w:rsidRPr="00582C51" w:rsidRDefault="00E07196" w:rsidP="00E07196">
      <w:pPr>
        <w:rPr>
          <w:lang w:val="es-ES"/>
        </w:rPr>
      </w:pPr>
      <w:r w:rsidRPr="007D1353">
        <w:rPr>
          <w:lang w:val="es-ES"/>
        </w:rPr>
        <w:lastRenderedPageBreak/>
        <w:t>Translators:</w:t>
      </w:r>
    </w:p>
    <w:p w14:paraId="2582EC6F" w14:textId="77777777" w:rsidR="00E07196" w:rsidRPr="00DE374C" w:rsidRDefault="00E07196" w:rsidP="00E07196">
      <w:pPr>
        <w:spacing w:before="120" w:after="120"/>
        <w:rPr>
          <w:lang w:val="es-ES"/>
        </w:rPr>
      </w:pPr>
      <w:r w:rsidRPr="00DE374C">
        <w:rPr>
          <w:lang w:val="es-ES"/>
        </w:rPr>
        <w:t xml:space="preserve">Eva García López </w:t>
      </w:r>
      <w:r w:rsidRPr="00DE374C">
        <w:rPr>
          <w:lang w:val="es-ES"/>
        </w:rPr>
        <w:br/>
        <w:t xml:space="preserve">Antonio García Cabot </w:t>
      </w:r>
    </w:p>
    <w:p w14:paraId="02EE0F51" w14:textId="7BEA3BBF" w:rsidR="00E07196" w:rsidRDefault="00E07196" w:rsidP="00E07196">
      <w:r>
        <w:t>University of Alcalá, Spain</w:t>
      </w:r>
    </w:p>
    <w:p w14:paraId="5DFC90AD" w14:textId="77777777" w:rsidR="00E07196" w:rsidRPr="0013530C" w:rsidRDefault="005D2543" w:rsidP="00E07196">
      <w:r>
        <w:br w:type="column"/>
      </w:r>
      <w:r w:rsidR="00E07196" w:rsidRPr="0013530C">
        <w:lastRenderedPageBreak/>
        <w:t>Authors:</w:t>
      </w:r>
    </w:p>
    <w:p w14:paraId="3D4727EC" w14:textId="77777777" w:rsidR="00E07196" w:rsidRPr="00DE374C" w:rsidRDefault="00E07196" w:rsidP="00E07196">
      <w:pPr>
        <w:rPr>
          <w:lang w:val="es-ES"/>
        </w:rPr>
      </w:pPr>
      <w:r w:rsidRPr="00DE374C">
        <w:rPr>
          <w:lang w:val="es-ES"/>
        </w:rPr>
        <w:t xml:space="preserve">Yolanda Patricia Preciado Mesa </w:t>
      </w:r>
      <w:r w:rsidRPr="00DE374C">
        <w:rPr>
          <w:lang w:val="es-ES"/>
        </w:rPr>
        <w:br/>
        <w:t>Universidad Católica del Norte, Colombia</w:t>
      </w:r>
    </w:p>
    <w:p w14:paraId="3814C237" w14:textId="64030320" w:rsidR="005D2543" w:rsidRPr="00DE374C" w:rsidRDefault="00E07196" w:rsidP="005D2543">
      <w:pPr>
        <w:rPr>
          <w:lang w:val="es-ES"/>
        </w:rPr>
      </w:pPr>
      <w:r w:rsidRPr="00DE374C">
        <w:rPr>
          <w:lang w:val="es-ES"/>
        </w:rPr>
        <w:t xml:space="preserve">Rocío Alicia Quintanilla Flores </w:t>
      </w:r>
      <w:r w:rsidRPr="00DE374C">
        <w:rPr>
          <w:lang w:val="es-ES"/>
        </w:rPr>
        <w:br/>
        <w:t xml:space="preserve">Óscar de Jesús Águila Chávez </w:t>
      </w:r>
      <w:r w:rsidRPr="00307214">
        <w:rPr>
          <w:lang w:val="es-ES"/>
        </w:rPr>
        <w:br/>
      </w:r>
      <w:r w:rsidRPr="00C17CC4">
        <w:rPr>
          <w:lang w:val="es-ES"/>
        </w:rPr>
        <w:t>Technical University of El</w:t>
      </w:r>
      <w:r w:rsidRPr="00DE374C">
        <w:rPr>
          <w:lang w:val="es-ES"/>
        </w:rPr>
        <w:t xml:space="preserve"> Salvador, El Salvador</w:t>
      </w:r>
    </w:p>
    <w:p w14:paraId="7FFAAA28" w14:textId="77777777" w:rsidR="005D2543" w:rsidRPr="00DE374C" w:rsidRDefault="005D2543" w:rsidP="009F6805">
      <w:pPr>
        <w:rPr>
          <w:lang w:val="es-ES"/>
        </w:rPr>
        <w:sectPr w:rsidR="005D2543" w:rsidRPr="00DE374C" w:rsidSect="00F749A6">
          <w:type w:val="continuous"/>
          <w:pgSz w:w="11907" w:h="16840" w:code="293"/>
          <w:pgMar w:top="1871" w:right="1701" w:bottom="1588" w:left="1758" w:header="851" w:footer="680" w:gutter="0"/>
          <w:cols w:num="2" w:space="709" w:equalWidth="0">
            <w:col w:w="2665" w:space="709"/>
            <w:col w:w="5074"/>
          </w:cols>
          <w:docGrid w:linePitch="360"/>
        </w:sectPr>
      </w:pPr>
    </w:p>
    <w:p w14:paraId="3C1AE702" w14:textId="5BB9BFA9" w:rsidR="003C06B3" w:rsidRPr="00307214" w:rsidRDefault="003C06B3" w:rsidP="009F6805">
      <w:pPr>
        <w:rPr>
          <w:lang w:val="es-ES"/>
        </w:rPr>
      </w:pPr>
    </w:p>
    <w:p w14:paraId="5966FD85" w14:textId="68686955" w:rsidR="00AD7B8D" w:rsidRPr="0013530C" w:rsidRDefault="00E07196" w:rsidP="00E07196">
      <w:r w:rsidRPr="0013530C">
        <w:t xml:space="preserve">Considering that most of the learning resources published in a virtual educational environment are designed in a text format. Microsoft Word becomes one of the most known and used applications for creating written documents. </w:t>
      </w:r>
    </w:p>
    <w:p w14:paraId="16A54B99" w14:textId="4E4B5E58" w:rsidR="00E07196" w:rsidRPr="0013530C" w:rsidRDefault="00E07196" w:rsidP="00E07196">
      <w:r w:rsidRPr="0013530C">
        <w:t>This chapter contains a set of guidelines about the accessibility requirements and the essential criteria for creating educational contents based on the principles of universal design or design for all, in order to incorporate the principles into the design and production of educational resources that will facilitate the process of teaching and learning of students with and without disabilities.</w:t>
      </w:r>
    </w:p>
    <w:p w14:paraId="1A689838" w14:textId="14FDE5AC" w:rsidR="00E10674" w:rsidRPr="0013530C" w:rsidRDefault="00E10674" w:rsidP="009F6805">
      <w:bookmarkStart w:id="8" w:name="_Toc388858414"/>
      <w:r w:rsidRPr="0013530C">
        <w:br w:type="page"/>
      </w:r>
    </w:p>
    <w:p w14:paraId="28D0C933" w14:textId="77777777" w:rsidR="003C55DE" w:rsidRPr="0013530C" w:rsidRDefault="003C55DE" w:rsidP="00AB03C5">
      <w:pPr>
        <w:pStyle w:val="Ttulo2"/>
      </w:pPr>
      <w:bookmarkStart w:id="9" w:name="_Toc392241037"/>
      <w:bookmarkStart w:id="10" w:name="_Toc404637956"/>
      <w:bookmarkStart w:id="11" w:name="_Toc404642137"/>
      <w:bookmarkStart w:id="12" w:name="_Toc283026811"/>
      <w:bookmarkEnd w:id="8"/>
      <w:r w:rsidRPr="0013530C">
        <w:lastRenderedPageBreak/>
        <w:t>Guidelines for creating accessible contents in Microsoft Word</w:t>
      </w:r>
      <w:bookmarkEnd w:id="9"/>
      <w:bookmarkEnd w:id="10"/>
      <w:bookmarkEnd w:id="11"/>
      <w:bookmarkEnd w:id="12"/>
    </w:p>
    <w:p w14:paraId="6CC37C2C" w14:textId="7D2EADD5" w:rsidR="003C55DE" w:rsidRPr="0013530C" w:rsidRDefault="00A73965" w:rsidP="00E440A1">
      <w:r>
        <w:t>When learning content (as well as any type of document) is created, a good level of readability of the content should be ensured, regardless of the disabilities or a temporary disability, age or language. It is important to make people aware that poorly-designed or difficult to understand content not only affects people with disabilities or people with limited communication, mobility or understanding but also general users.</w:t>
      </w:r>
      <w:r w:rsidR="003C55DE" w:rsidRPr="0013530C">
        <w:t xml:space="preserve"> </w:t>
      </w:r>
    </w:p>
    <w:p w14:paraId="227F8B3D" w14:textId="466F93AB" w:rsidR="003C55DE" w:rsidRPr="0013530C" w:rsidRDefault="003C55DE" w:rsidP="00E440A1">
      <w:r w:rsidRPr="0013530C">
        <w:t xml:space="preserve">For creating accessible educational content, it is important to make three aspects understandable: content, structure and format. </w:t>
      </w:r>
      <w:r w:rsidR="006A09C6" w:rsidRPr="0013530C">
        <w:t>Following, are described t</w:t>
      </w:r>
      <w:r w:rsidRPr="0013530C">
        <w:t>h</w:t>
      </w:r>
      <w:r w:rsidR="006A09C6" w:rsidRPr="0013530C">
        <w:t>e main criteria to consider.</w:t>
      </w:r>
    </w:p>
    <w:p w14:paraId="120D6254" w14:textId="77777777" w:rsidR="003C55DE" w:rsidRPr="0013530C" w:rsidRDefault="003C55DE" w:rsidP="0082654D">
      <w:pPr>
        <w:pStyle w:val="Ttulo3"/>
      </w:pPr>
      <w:bookmarkStart w:id="13" w:name="_Toc392241038"/>
      <w:bookmarkStart w:id="14" w:name="_Toc404637957"/>
      <w:bookmarkStart w:id="15" w:name="_Toc404642138"/>
      <w:bookmarkStart w:id="16" w:name="_Toc283026812"/>
      <w:r w:rsidRPr="0013530C">
        <w:t>Simple text</w:t>
      </w:r>
      <w:bookmarkEnd w:id="13"/>
      <w:bookmarkEnd w:id="14"/>
      <w:bookmarkEnd w:id="15"/>
      <w:bookmarkEnd w:id="16"/>
    </w:p>
    <w:p w14:paraId="2681E8B7" w14:textId="77777777" w:rsidR="003C55DE" w:rsidRPr="0013530C" w:rsidRDefault="003C55DE" w:rsidP="00E440A1">
      <w:r w:rsidRPr="0013530C">
        <w:t xml:space="preserve">The content should be written in brief and simple language, without using complex grammatical structures. The message to be conveyed should be concrete and direct, avoiding where possible abstract terms which could be confusing. </w:t>
      </w:r>
    </w:p>
    <w:p w14:paraId="60C970CC" w14:textId="0B4D533B" w:rsidR="003C55DE" w:rsidRPr="0013530C" w:rsidRDefault="003C55DE" w:rsidP="00E440A1">
      <w:r w:rsidRPr="0013530C">
        <w:t>A document does not become more valuable even if it is longer. Unnecessarily long sentences should be avoided, the document should not be full of redundant expressions such as «it is known», «it is generally accepted that», «in my personal opinion», «and so on», and «As A and B both think». Whenever possible, use simple words, try to divide sentences into shorter ones, but remember to include linking words («but», «so», «although») for consistency</w:t>
      </w:r>
      <w:r w:rsidR="001F79EF" w:rsidRPr="0013530C">
        <w:t xml:space="preserve"> (</w:t>
      </w:r>
      <w:hyperlink w:anchor="CEDGT2011" w:tooltip="Go to the bibliography reference" w:history="1">
        <w:r w:rsidR="001F79EF" w:rsidRPr="0013530C">
          <w:rPr>
            <w:rStyle w:val="Hipervnculo"/>
            <w:bdr w:val="none" w:sz="0" w:space="0" w:color="auto"/>
            <w:lang w:val="en-US" w:eastAsia="en-US"/>
          </w:rPr>
          <w:t>European Commission &amp; Directorate-General for Translation, 2011</w:t>
        </w:r>
      </w:hyperlink>
      <w:r w:rsidR="001F79EF" w:rsidRPr="0013530C">
        <w:t xml:space="preserve">). </w:t>
      </w:r>
    </w:p>
    <w:p w14:paraId="277AA90A" w14:textId="77777777" w:rsidR="00E440A1" w:rsidRPr="0013530C" w:rsidRDefault="00E440A1" w:rsidP="0082654D">
      <w:pPr>
        <w:pStyle w:val="Ttulo3"/>
      </w:pPr>
      <w:bookmarkStart w:id="17" w:name="_Toc392241039"/>
      <w:bookmarkStart w:id="18" w:name="_Toc404637958"/>
      <w:bookmarkStart w:id="19" w:name="_Toc404642139"/>
      <w:bookmarkStart w:id="20" w:name="_Toc283026813"/>
      <w:r w:rsidRPr="0013530C">
        <w:t>Document language</w:t>
      </w:r>
      <w:bookmarkEnd w:id="17"/>
      <w:bookmarkEnd w:id="18"/>
      <w:bookmarkEnd w:id="19"/>
      <w:bookmarkEnd w:id="20"/>
      <w:r w:rsidRPr="0013530C">
        <w:t xml:space="preserve"> </w:t>
      </w:r>
    </w:p>
    <w:p w14:paraId="27B39BC8" w14:textId="77777777" w:rsidR="00E440A1" w:rsidRPr="0013530C" w:rsidRDefault="00E440A1" w:rsidP="00777AB6">
      <w:r w:rsidRPr="0013530C">
        <w:t>Visually impaired users use screen readers that convert document texts into spoken audio. Therefore, indicating the language is fundamental so that these devices are able to correctly transmit information.</w:t>
      </w:r>
    </w:p>
    <w:p w14:paraId="306C1582" w14:textId="77777777" w:rsidR="00E440A1" w:rsidRPr="0013530C" w:rsidRDefault="00E440A1" w:rsidP="00E440A1">
      <w:r w:rsidRPr="0013530C">
        <w:lastRenderedPageBreak/>
        <w:t>When using words in another language, the change to a different language should be marked, except for proper names, technical terms, words of indeterminate language and words not belonging to the general language of the document but the use of which is widespread.</w:t>
      </w:r>
    </w:p>
    <w:p w14:paraId="3C346E15" w14:textId="77777777" w:rsidR="00E440A1" w:rsidRPr="0013530C" w:rsidRDefault="00E440A1" w:rsidP="00E440A1">
      <w:r w:rsidRPr="0013530C">
        <w:t>Instructions for establishing or checking the document language.</w:t>
      </w:r>
    </w:p>
    <w:p w14:paraId="426FFAA3" w14:textId="77777777" w:rsidR="00E440A1" w:rsidRPr="0013530C" w:rsidRDefault="00E440A1" w:rsidP="00777AB6">
      <w:pPr>
        <w:pStyle w:val="Prrafodelista"/>
        <w:rPr>
          <w:lang w:val="en-US"/>
        </w:rPr>
      </w:pPr>
      <w:r w:rsidRPr="0013530C">
        <w:rPr>
          <w:lang w:val="en-US"/>
        </w:rPr>
        <w:t>Option 1: using a mouse:</w:t>
      </w:r>
    </w:p>
    <w:p w14:paraId="5CEF2557" w14:textId="1C5345CD" w:rsidR="00E440A1" w:rsidRPr="0013530C" w:rsidRDefault="00E440A1" w:rsidP="00777AB6">
      <w:pPr>
        <w:pStyle w:val="Parrafodelistasinnumerar"/>
        <w:rPr>
          <w:lang w:val="en-US"/>
        </w:rPr>
      </w:pPr>
      <w:r w:rsidRPr="0013530C">
        <w:rPr>
          <w:lang w:val="en-US"/>
        </w:rPr>
        <w:t xml:space="preserve">Select the </w:t>
      </w:r>
      <w:r w:rsidR="00453D2C" w:rsidRPr="0013530C">
        <w:rPr>
          <w:lang w:val="en-US"/>
        </w:rPr>
        <w:t>“</w:t>
      </w:r>
      <w:r w:rsidRPr="0013530C">
        <w:rPr>
          <w:lang w:val="en-US"/>
        </w:rPr>
        <w:t>Review</w:t>
      </w:r>
      <w:r w:rsidR="00453D2C" w:rsidRPr="0013530C">
        <w:rPr>
          <w:lang w:val="en-US"/>
        </w:rPr>
        <w:t>”</w:t>
      </w:r>
      <w:r w:rsidRPr="0013530C">
        <w:rPr>
          <w:lang w:val="en-US"/>
        </w:rPr>
        <w:t xml:space="preserve"> tab. Click </w:t>
      </w:r>
      <w:r w:rsidR="00453D2C" w:rsidRPr="0013530C">
        <w:rPr>
          <w:lang w:val="en-US"/>
        </w:rPr>
        <w:t>“</w:t>
      </w:r>
      <w:r w:rsidRPr="0013530C">
        <w:rPr>
          <w:lang w:val="en-US"/>
        </w:rPr>
        <w:t>Language</w:t>
      </w:r>
      <w:r w:rsidR="00453D2C" w:rsidRPr="0013530C">
        <w:rPr>
          <w:lang w:val="en-US"/>
        </w:rPr>
        <w:t>”</w:t>
      </w:r>
      <w:r w:rsidRPr="0013530C">
        <w:rPr>
          <w:lang w:val="en-US"/>
        </w:rPr>
        <w:t xml:space="preserve"> and select the </w:t>
      </w:r>
      <w:r w:rsidR="00453D2C" w:rsidRPr="0013530C">
        <w:rPr>
          <w:lang w:val="en-US"/>
        </w:rPr>
        <w:t>“</w:t>
      </w:r>
      <w:r w:rsidRPr="0013530C">
        <w:rPr>
          <w:lang w:val="en-US"/>
        </w:rPr>
        <w:t>Set proofing language</w:t>
      </w:r>
      <w:r w:rsidR="00453D2C" w:rsidRPr="0013530C">
        <w:rPr>
          <w:lang w:val="en-US"/>
        </w:rPr>
        <w:t>”</w:t>
      </w:r>
      <w:r w:rsidRPr="0013530C">
        <w:rPr>
          <w:lang w:val="en-US"/>
        </w:rPr>
        <w:t xml:space="preserve"> option</w:t>
      </w:r>
      <w:r w:rsidR="00777AB6" w:rsidRPr="0013530C">
        <w:rPr>
          <w:lang w:val="en-US"/>
        </w:rPr>
        <w:t>.</w:t>
      </w:r>
    </w:p>
    <w:p w14:paraId="5DD90A20" w14:textId="77777777" w:rsidR="00E440A1" w:rsidRPr="0013530C" w:rsidRDefault="00E440A1" w:rsidP="00777AB6">
      <w:pPr>
        <w:pStyle w:val="Imagen"/>
        <w:rPr>
          <w:lang w:val="en-US"/>
        </w:rPr>
      </w:pPr>
      <w:r w:rsidRPr="0013530C">
        <w:rPr>
          <w:lang w:val="es-GT" w:eastAsia="es-GT"/>
        </w:rPr>
        <w:drawing>
          <wp:inline distT="0" distB="0" distL="0" distR="0" wp14:anchorId="51177832" wp14:editId="7C87C05D">
            <wp:extent cx="5220000" cy="3581255"/>
            <wp:effectExtent l="101600" t="101600" r="165100" b="178435"/>
            <wp:docPr id="6" name="Imagen 2" descr="In this picture is shown how to add or stablish a language to a Word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C:\Users\Eva\AppData\Local\Temp\Rar$DR32.782\Capturas\Image01.png"/>
                    <pic:cNvPicPr>
                      <a:picLocks noChangeAspect="1" noChangeArrowheads="1"/>
                    </pic:cNvPicPr>
                  </pic:nvPicPr>
                  <pic:blipFill>
                    <a:blip r:embed="rId25" cstate="print"/>
                    <a:srcRect/>
                    <a:stretch>
                      <a:fillRect/>
                    </a:stretch>
                  </pic:blipFill>
                  <pic:spPr bwMode="auto">
                    <a:xfrm>
                      <a:off x="0" y="0"/>
                      <a:ext cx="5220000" cy="3581255"/>
                    </a:xfrm>
                    <a:prstGeom prst="rect">
                      <a:avLst/>
                    </a:prstGeom>
                    <a:noFill/>
                    <a:ln w="9525">
                      <a:noFill/>
                      <a:miter lim="800000"/>
                      <a:headEnd/>
                      <a:tailEnd/>
                    </a:ln>
                    <a:effectLst>
                      <a:outerShdw blurRad="127000" dist="38100" dir="2700000" algn="tl" rotWithShape="0">
                        <a:srgbClr val="000000">
                          <a:alpha val="43000"/>
                        </a:srgbClr>
                      </a:outerShdw>
                    </a:effectLst>
                  </pic:spPr>
                </pic:pic>
              </a:graphicData>
            </a:graphic>
          </wp:inline>
        </w:drawing>
      </w:r>
    </w:p>
    <w:p w14:paraId="6A665DA4" w14:textId="5E233452" w:rsidR="00E440A1" w:rsidRPr="0013530C" w:rsidRDefault="00777AB6" w:rsidP="00777AB6">
      <w:pPr>
        <w:pStyle w:val="Descripcin"/>
      </w:pPr>
      <w:bookmarkStart w:id="21" w:name="_Ref276719173"/>
      <w:bookmarkStart w:id="22" w:name="_Toc275437762"/>
      <w:bookmarkStart w:id="23" w:name="_Toc404599220"/>
      <w:bookmarkStart w:id="24" w:name="_Toc283026920"/>
      <w:r w:rsidRPr="0013530C">
        <w:t>Figure 1</w:t>
      </w:r>
      <w:r w:rsidRPr="0013530C">
        <w:noBreakHyphen/>
      </w:r>
      <w:r w:rsidRPr="0013530C">
        <w:fldChar w:fldCharType="begin"/>
      </w:r>
      <w:r w:rsidRPr="0013530C">
        <w:instrText xml:space="preserve"> SEQ Figura \* ARABIC \s 1 </w:instrText>
      </w:r>
      <w:r w:rsidRPr="0013530C">
        <w:fldChar w:fldCharType="separate"/>
      </w:r>
      <w:r w:rsidR="000B613F">
        <w:rPr>
          <w:noProof/>
        </w:rPr>
        <w:t>1</w:t>
      </w:r>
      <w:r w:rsidRPr="0013530C">
        <w:rPr>
          <w:noProof/>
        </w:rPr>
        <w:fldChar w:fldCharType="end"/>
      </w:r>
      <w:bookmarkEnd w:id="21"/>
      <w:r w:rsidRPr="0013530C">
        <w:t>.</w:t>
      </w:r>
      <w:r w:rsidRPr="0013530C">
        <w:tab/>
      </w:r>
      <w:bookmarkEnd w:id="22"/>
      <w:r w:rsidR="00E440A1" w:rsidRPr="0013530C">
        <w:t>Language selection menu</w:t>
      </w:r>
      <w:r w:rsidRPr="0013530C">
        <w:t>.</w:t>
      </w:r>
      <w:bookmarkEnd w:id="23"/>
      <w:bookmarkEnd w:id="24"/>
    </w:p>
    <w:p w14:paraId="2E9DE488" w14:textId="77777777" w:rsidR="00777AB6" w:rsidRPr="0013530C" w:rsidRDefault="00777AB6" w:rsidP="00777AB6">
      <w:pPr>
        <w:pStyle w:val="Prrafodelista"/>
        <w:rPr>
          <w:rFonts w:eastAsia="Times New Roman"/>
          <w:lang w:val="en-US" w:eastAsia="es-SV"/>
        </w:rPr>
      </w:pPr>
      <w:r w:rsidRPr="0013530C">
        <w:rPr>
          <w:lang w:val="en-US"/>
        </w:rPr>
        <w:t>Option 2: using a keyboard:</w:t>
      </w:r>
    </w:p>
    <w:p w14:paraId="7A54F205" w14:textId="1D135A42" w:rsidR="00777AB6" w:rsidRPr="0013530C" w:rsidRDefault="00777AB6" w:rsidP="00777AB6">
      <w:pPr>
        <w:pStyle w:val="Parrafodelistasinnumerar"/>
        <w:rPr>
          <w:lang w:val="en-US" w:eastAsia="es-SV"/>
        </w:rPr>
      </w:pPr>
      <w:r w:rsidRPr="0013530C">
        <w:rPr>
          <w:lang w:val="en-US" w:eastAsia="es-SV"/>
        </w:rPr>
        <w:t xml:space="preserve">Press the </w:t>
      </w:r>
      <w:r w:rsidR="00453D2C" w:rsidRPr="0013530C">
        <w:rPr>
          <w:lang w:val="en-US" w:eastAsia="es-SV"/>
        </w:rPr>
        <w:t>“</w:t>
      </w:r>
      <w:r w:rsidRPr="0013530C">
        <w:rPr>
          <w:lang w:val="en-US" w:eastAsia="es-SV"/>
        </w:rPr>
        <w:t>Alt + R</w:t>
      </w:r>
      <w:r w:rsidR="00453D2C" w:rsidRPr="0013530C">
        <w:rPr>
          <w:lang w:val="en-US" w:eastAsia="es-SV"/>
        </w:rPr>
        <w:t>”</w:t>
      </w:r>
      <w:r w:rsidRPr="0013530C">
        <w:rPr>
          <w:lang w:val="en-US" w:eastAsia="es-SV"/>
        </w:rPr>
        <w:t xml:space="preserve"> keys to activate the </w:t>
      </w:r>
      <w:r w:rsidR="00453D2C" w:rsidRPr="0013530C">
        <w:rPr>
          <w:lang w:val="en-US" w:eastAsia="es-SV"/>
        </w:rPr>
        <w:t>“</w:t>
      </w:r>
      <w:r w:rsidRPr="0013530C">
        <w:rPr>
          <w:lang w:val="en-US" w:eastAsia="es-SV"/>
        </w:rPr>
        <w:t>Review</w:t>
      </w:r>
      <w:r w:rsidR="00453D2C" w:rsidRPr="0013530C">
        <w:rPr>
          <w:lang w:val="en-US" w:eastAsia="es-SV"/>
        </w:rPr>
        <w:t>”</w:t>
      </w:r>
      <w:r w:rsidRPr="0013530C">
        <w:rPr>
          <w:lang w:val="en-US" w:eastAsia="es-SV"/>
        </w:rPr>
        <w:t xml:space="preserve"> tab, and then press the </w:t>
      </w:r>
      <w:r w:rsidR="00453D2C" w:rsidRPr="0013530C">
        <w:rPr>
          <w:lang w:val="en-US" w:eastAsia="es-SV"/>
        </w:rPr>
        <w:t>“</w:t>
      </w:r>
      <w:r w:rsidRPr="0013530C">
        <w:rPr>
          <w:lang w:val="en-US" w:eastAsia="es-SV"/>
        </w:rPr>
        <w:t>W</w:t>
      </w:r>
      <w:r w:rsidR="00453D2C" w:rsidRPr="0013530C">
        <w:rPr>
          <w:lang w:val="en-US" w:eastAsia="es-SV"/>
        </w:rPr>
        <w:t>”</w:t>
      </w:r>
      <w:r w:rsidRPr="0013530C">
        <w:rPr>
          <w:lang w:val="en-US" w:eastAsia="es-SV"/>
        </w:rPr>
        <w:t xml:space="preserve"> key and the </w:t>
      </w:r>
      <w:r w:rsidR="00453D2C" w:rsidRPr="0013530C">
        <w:rPr>
          <w:lang w:val="en-US" w:eastAsia="es-SV"/>
        </w:rPr>
        <w:t>“</w:t>
      </w:r>
      <w:r w:rsidRPr="0013530C">
        <w:rPr>
          <w:lang w:val="en-US" w:eastAsia="es-SV"/>
        </w:rPr>
        <w:t>Language</w:t>
      </w:r>
      <w:r w:rsidR="00453D2C" w:rsidRPr="0013530C">
        <w:rPr>
          <w:lang w:val="en-US" w:eastAsia="es-SV"/>
        </w:rPr>
        <w:t>”</w:t>
      </w:r>
      <w:r w:rsidRPr="0013530C">
        <w:rPr>
          <w:lang w:val="en-US" w:eastAsia="es-SV"/>
        </w:rPr>
        <w:t xml:space="preserve"> menu will appear. Press the </w:t>
      </w:r>
      <w:r w:rsidR="00453D2C" w:rsidRPr="0013530C">
        <w:rPr>
          <w:lang w:val="en-US" w:eastAsia="es-SV"/>
        </w:rPr>
        <w:t>“</w:t>
      </w:r>
      <w:r w:rsidRPr="0013530C">
        <w:rPr>
          <w:lang w:val="en-US" w:eastAsia="es-SV"/>
        </w:rPr>
        <w:t>N</w:t>
      </w:r>
      <w:r w:rsidR="00453D2C" w:rsidRPr="0013530C">
        <w:rPr>
          <w:lang w:val="en-US" w:eastAsia="es-SV"/>
        </w:rPr>
        <w:t>”</w:t>
      </w:r>
      <w:r w:rsidRPr="0013530C">
        <w:rPr>
          <w:lang w:val="en-US" w:eastAsia="es-SV"/>
        </w:rPr>
        <w:t xml:space="preserve"> key to select </w:t>
      </w:r>
      <w:r w:rsidR="00453D2C" w:rsidRPr="0013530C">
        <w:rPr>
          <w:lang w:val="en-US" w:eastAsia="es-SV"/>
        </w:rPr>
        <w:t>“</w:t>
      </w:r>
      <w:r w:rsidRPr="0013530C">
        <w:rPr>
          <w:lang w:val="en-US"/>
        </w:rPr>
        <w:t>Set proofing language</w:t>
      </w:r>
      <w:r w:rsidR="00453D2C" w:rsidRPr="0013530C">
        <w:rPr>
          <w:lang w:val="en-US"/>
        </w:rPr>
        <w:t>”</w:t>
      </w:r>
      <w:r w:rsidRPr="0013530C">
        <w:rPr>
          <w:lang w:val="en-US" w:eastAsia="es-SV"/>
        </w:rPr>
        <w:t>.</w:t>
      </w:r>
    </w:p>
    <w:p w14:paraId="74234B9E" w14:textId="47C771EA" w:rsidR="00E440A1" w:rsidRPr="0013530C" w:rsidRDefault="00E440A1" w:rsidP="00E440A1">
      <w:pPr>
        <w:rPr>
          <w:lang w:eastAsia="es-SV"/>
        </w:rPr>
      </w:pPr>
      <w:r w:rsidRPr="0013530C">
        <w:rPr>
          <w:lang w:eastAsia="es-SV"/>
        </w:rPr>
        <w:lastRenderedPageBreak/>
        <w:t xml:space="preserve">When one of the two options is performed, the </w:t>
      </w:r>
      <w:r w:rsidR="00453D2C" w:rsidRPr="0013530C">
        <w:rPr>
          <w:lang w:eastAsia="es-SV"/>
        </w:rPr>
        <w:t>“</w:t>
      </w:r>
      <w:r w:rsidRPr="0013530C">
        <w:rPr>
          <w:lang w:eastAsia="es-SV"/>
        </w:rPr>
        <w:t>Language</w:t>
      </w:r>
      <w:r w:rsidR="00453D2C" w:rsidRPr="0013530C">
        <w:rPr>
          <w:lang w:eastAsia="es-SV"/>
        </w:rPr>
        <w:t>”</w:t>
      </w:r>
      <w:r w:rsidRPr="0013530C">
        <w:rPr>
          <w:lang w:eastAsia="es-SV"/>
        </w:rPr>
        <w:t xml:space="preserve"> window will appear. The language preference can be selected by using the arrow keys up and down, and then pressing the </w:t>
      </w:r>
      <w:r w:rsidR="00453D2C" w:rsidRPr="0013530C">
        <w:rPr>
          <w:lang w:eastAsia="es-SV"/>
        </w:rPr>
        <w:t>“</w:t>
      </w:r>
      <w:r w:rsidR="003C72C6" w:rsidRPr="0013530C">
        <w:rPr>
          <w:lang w:eastAsia="es-SV"/>
        </w:rPr>
        <w:t>Enter</w:t>
      </w:r>
      <w:r w:rsidR="00453D2C" w:rsidRPr="0013530C">
        <w:rPr>
          <w:lang w:eastAsia="es-SV"/>
        </w:rPr>
        <w:t>”</w:t>
      </w:r>
      <w:r w:rsidR="003C72C6" w:rsidRPr="0013530C">
        <w:rPr>
          <w:lang w:eastAsia="es-SV"/>
        </w:rPr>
        <w:t xml:space="preserve"> </w:t>
      </w:r>
      <w:r w:rsidRPr="0013530C">
        <w:rPr>
          <w:lang w:eastAsia="es-SV"/>
        </w:rPr>
        <w:t>key (</w:t>
      </w:r>
      <w:r w:rsidR="003C72C6" w:rsidRPr="0013530C">
        <w:rPr>
          <w:lang w:eastAsia="es-SV"/>
        </w:rPr>
        <w:fldChar w:fldCharType="begin"/>
      </w:r>
      <w:r w:rsidR="003C72C6" w:rsidRPr="0013530C">
        <w:rPr>
          <w:lang w:eastAsia="es-SV"/>
        </w:rPr>
        <w:instrText xml:space="preserve"> REF _Ref275472982 \h </w:instrText>
      </w:r>
      <w:r w:rsidR="003C72C6" w:rsidRPr="0013530C">
        <w:rPr>
          <w:lang w:eastAsia="es-SV"/>
        </w:rPr>
      </w:r>
      <w:r w:rsidR="003C72C6" w:rsidRPr="0013530C">
        <w:rPr>
          <w:lang w:eastAsia="es-SV"/>
        </w:rPr>
        <w:fldChar w:fldCharType="separate"/>
      </w:r>
      <w:r w:rsidR="000B613F" w:rsidRPr="0013530C">
        <w:t>Figure 1</w:t>
      </w:r>
      <w:r w:rsidR="000B613F" w:rsidRPr="0013530C">
        <w:noBreakHyphen/>
      </w:r>
      <w:r w:rsidR="000B613F">
        <w:rPr>
          <w:noProof/>
        </w:rPr>
        <w:t>2</w:t>
      </w:r>
      <w:r w:rsidR="003C72C6" w:rsidRPr="0013530C">
        <w:rPr>
          <w:lang w:eastAsia="es-SV"/>
        </w:rPr>
        <w:fldChar w:fldCharType="end"/>
      </w:r>
      <w:r w:rsidRPr="0013530C">
        <w:rPr>
          <w:lang w:eastAsia="es-SV"/>
        </w:rPr>
        <w:t>).</w:t>
      </w:r>
    </w:p>
    <w:p w14:paraId="0918F3F3" w14:textId="77777777" w:rsidR="00E440A1" w:rsidRPr="0013530C" w:rsidRDefault="00E440A1" w:rsidP="003C72C6">
      <w:pPr>
        <w:pStyle w:val="Imagen"/>
        <w:rPr>
          <w:lang w:val="en-US"/>
        </w:rPr>
      </w:pPr>
      <w:r w:rsidRPr="0013530C">
        <w:rPr>
          <w:lang w:val="es-GT" w:eastAsia="es-GT"/>
        </w:rPr>
        <w:drawing>
          <wp:inline distT="0" distB="0" distL="0" distR="0" wp14:anchorId="011DFEA8" wp14:editId="1C648B41">
            <wp:extent cx="5220000" cy="3627927"/>
            <wp:effectExtent l="101600" t="101600" r="190500" b="182245"/>
            <wp:docPr id="8" name="Imagen 3" descr="It shows a menu with the language options. The general language of the document could be selected in this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Users\Eva\AppData\Local\Temp\Rar$DR63.519\Capturas\Image02.png"/>
                    <pic:cNvPicPr>
                      <a:picLocks noChangeAspect="1" noChangeArrowheads="1"/>
                    </pic:cNvPicPr>
                  </pic:nvPicPr>
                  <pic:blipFill>
                    <a:blip r:embed="rId26" cstate="print"/>
                    <a:srcRect/>
                    <a:stretch>
                      <a:fillRect/>
                    </a:stretch>
                  </pic:blipFill>
                  <pic:spPr bwMode="auto">
                    <a:xfrm>
                      <a:off x="0" y="0"/>
                      <a:ext cx="5220000" cy="3627927"/>
                    </a:xfrm>
                    <a:prstGeom prst="rect">
                      <a:avLst/>
                    </a:prstGeom>
                    <a:noFill/>
                    <a:ln w="9525">
                      <a:noFill/>
                      <a:miter lim="800000"/>
                      <a:headEnd/>
                      <a:tailEnd/>
                    </a:ln>
                    <a:effectLst>
                      <a:outerShdw blurRad="127000" dist="38100" dir="2700000" algn="tl" rotWithShape="0">
                        <a:srgbClr val="000000">
                          <a:alpha val="43000"/>
                        </a:srgbClr>
                      </a:outerShdw>
                    </a:effectLst>
                  </pic:spPr>
                </pic:pic>
              </a:graphicData>
            </a:graphic>
          </wp:inline>
        </w:drawing>
      </w:r>
    </w:p>
    <w:p w14:paraId="1D535505" w14:textId="415DEBCA" w:rsidR="00E440A1" w:rsidRPr="0013530C" w:rsidRDefault="003C72C6" w:rsidP="003C72C6">
      <w:pPr>
        <w:pStyle w:val="Descripcin"/>
      </w:pPr>
      <w:bookmarkStart w:id="25" w:name="_Ref275472982"/>
      <w:bookmarkStart w:id="26" w:name="_Toc404599221"/>
      <w:bookmarkStart w:id="27" w:name="_Toc283026921"/>
      <w:r w:rsidRPr="0013530C">
        <w:t>Figure 1</w:t>
      </w:r>
      <w:r w:rsidRPr="0013530C">
        <w:noBreakHyphen/>
      </w:r>
      <w:r w:rsidRPr="0013530C">
        <w:fldChar w:fldCharType="begin"/>
      </w:r>
      <w:r w:rsidRPr="0013530C">
        <w:instrText xml:space="preserve"> SEQ Figura \* ARABIC \s 1 </w:instrText>
      </w:r>
      <w:r w:rsidRPr="0013530C">
        <w:fldChar w:fldCharType="separate"/>
      </w:r>
      <w:r w:rsidR="000B613F">
        <w:rPr>
          <w:noProof/>
        </w:rPr>
        <w:t>2</w:t>
      </w:r>
      <w:r w:rsidRPr="0013530C">
        <w:rPr>
          <w:noProof/>
        </w:rPr>
        <w:fldChar w:fldCharType="end"/>
      </w:r>
      <w:bookmarkEnd w:id="25"/>
      <w:r w:rsidRPr="0013530C">
        <w:t>.</w:t>
      </w:r>
      <w:r w:rsidRPr="0013530C">
        <w:tab/>
      </w:r>
      <w:r w:rsidR="00E440A1" w:rsidRPr="0013530C">
        <w:t>Window for setting the language</w:t>
      </w:r>
      <w:r w:rsidRPr="0013530C">
        <w:t>.</w:t>
      </w:r>
      <w:bookmarkEnd w:id="26"/>
      <w:bookmarkEnd w:id="27"/>
    </w:p>
    <w:p w14:paraId="20F16CF2" w14:textId="77777777" w:rsidR="00E440A1" w:rsidRPr="0013530C" w:rsidRDefault="00E440A1" w:rsidP="00E440A1">
      <w:r w:rsidRPr="0013530C">
        <w:t>A quick way:</w:t>
      </w:r>
    </w:p>
    <w:p w14:paraId="68ED485E" w14:textId="37044867" w:rsidR="00E440A1" w:rsidRPr="0013530C" w:rsidRDefault="00E440A1" w:rsidP="003C72C6">
      <w:pPr>
        <w:pStyle w:val="Parrafodelistasinnumerar"/>
        <w:rPr>
          <w:lang w:val="en-US"/>
        </w:rPr>
      </w:pPr>
      <w:r w:rsidRPr="0013530C">
        <w:rPr>
          <w:lang w:val="en-US"/>
        </w:rPr>
        <w:t>The document language can be selected in a quick way by clicking on the language in the status bar (</w:t>
      </w:r>
      <w:r w:rsidR="003C72C6" w:rsidRPr="0013530C">
        <w:rPr>
          <w:lang w:val="en-US"/>
        </w:rPr>
        <w:fldChar w:fldCharType="begin"/>
      </w:r>
      <w:r w:rsidR="003C72C6" w:rsidRPr="0013530C">
        <w:rPr>
          <w:lang w:val="en-US"/>
        </w:rPr>
        <w:instrText xml:space="preserve"> REF _Ref275473021 \h </w:instrText>
      </w:r>
      <w:r w:rsidR="003C72C6" w:rsidRPr="0013530C">
        <w:rPr>
          <w:lang w:val="en-US"/>
        </w:rPr>
      </w:r>
      <w:r w:rsidR="003C72C6" w:rsidRPr="0013530C">
        <w:rPr>
          <w:lang w:val="en-US"/>
        </w:rPr>
        <w:fldChar w:fldCharType="separate"/>
      </w:r>
      <w:r w:rsidR="000B613F" w:rsidRPr="0013530C">
        <w:t>Figure 1</w:t>
      </w:r>
      <w:r w:rsidR="000B613F" w:rsidRPr="0013530C">
        <w:noBreakHyphen/>
      </w:r>
      <w:r w:rsidR="000B613F">
        <w:rPr>
          <w:noProof/>
        </w:rPr>
        <w:t>3</w:t>
      </w:r>
      <w:r w:rsidR="003C72C6" w:rsidRPr="0013530C">
        <w:rPr>
          <w:lang w:val="en-US"/>
        </w:rPr>
        <w:fldChar w:fldCharType="end"/>
      </w:r>
      <w:r w:rsidRPr="0013530C">
        <w:rPr>
          <w:lang w:val="en-US"/>
        </w:rPr>
        <w:t>). The status bar is located under the edit box of the document, but it is not possible to access it through any key combination in Windows. Therefore, it is not an accessible option.</w:t>
      </w:r>
    </w:p>
    <w:p w14:paraId="71FE30C9" w14:textId="77777777" w:rsidR="00E440A1" w:rsidRPr="0013530C" w:rsidRDefault="00E440A1" w:rsidP="003C72C6">
      <w:pPr>
        <w:pStyle w:val="Imagen"/>
        <w:rPr>
          <w:lang w:val="en-US"/>
        </w:rPr>
      </w:pPr>
      <w:r w:rsidRPr="0013530C">
        <w:rPr>
          <w:lang w:val="es-GT" w:eastAsia="es-GT"/>
        </w:rPr>
        <w:drawing>
          <wp:inline distT="0" distB="0" distL="0" distR="0" wp14:anchorId="1BFBF482" wp14:editId="212F7B5E">
            <wp:extent cx="4248150" cy="666750"/>
            <wp:effectExtent l="101600" t="101600" r="171450" b="171450"/>
            <wp:docPr id="10" name="Imagen 4" descr="Using the status bar is a quick way to select the general language of the document, clicking in the language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C:\Users\Eva\AppData\Local\Temp\Rar$DR90.392\Capturas\Image03.png"/>
                    <pic:cNvPicPr>
                      <a:picLocks noChangeAspect="1" noChangeArrowheads="1"/>
                    </pic:cNvPicPr>
                  </pic:nvPicPr>
                  <pic:blipFill>
                    <a:blip r:embed="rId27" cstate="print"/>
                    <a:srcRect/>
                    <a:stretch>
                      <a:fillRect/>
                    </a:stretch>
                  </pic:blipFill>
                  <pic:spPr bwMode="auto">
                    <a:xfrm>
                      <a:off x="0" y="0"/>
                      <a:ext cx="4248150" cy="666750"/>
                    </a:xfrm>
                    <a:prstGeom prst="rect">
                      <a:avLst/>
                    </a:prstGeom>
                    <a:noFill/>
                    <a:ln w="9525">
                      <a:noFill/>
                      <a:miter lim="800000"/>
                      <a:headEnd/>
                      <a:tailEnd/>
                    </a:ln>
                    <a:effectLst>
                      <a:outerShdw blurRad="127000" dist="38100" dir="2700000" algn="tl" rotWithShape="0">
                        <a:srgbClr val="000000">
                          <a:alpha val="43000"/>
                        </a:srgbClr>
                      </a:outerShdw>
                    </a:effectLst>
                  </pic:spPr>
                </pic:pic>
              </a:graphicData>
            </a:graphic>
          </wp:inline>
        </w:drawing>
      </w:r>
    </w:p>
    <w:p w14:paraId="359C7B79" w14:textId="4F399EE2" w:rsidR="003C72C6" w:rsidRPr="0013530C" w:rsidRDefault="003C72C6" w:rsidP="003C72C6">
      <w:pPr>
        <w:pStyle w:val="Descripcin"/>
      </w:pPr>
      <w:bookmarkStart w:id="28" w:name="_Ref275473021"/>
      <w:bookmarkStart w:id="29" w:name="_Toc404599222"/>
      <w:bookmarkStart w:id="30" w:name="_Toc283026922"/>
      <w:r w:rsidRPr="0013530C">
        <w:t>Figure 1</w:t>
      </w:r>
      <w:r w:rsidRPr="0013530C">
        <w:noBreakHyphen/>
      </w:r>
      <w:r w:rsidRPr="0013530C">
        <w:fldChar w:fldCharType="begin"/>
      </w:r>
      <w:r w:rsidRPr="0013530C">
        <w:instrText xml:space="preserve"> SEQ Figura \* ARABIC \s 1 </w:instrText>
      </w:r>
      <w:r w:rsidRPr="0013530C">
        <w:fldChar w:fldCharType="separate"/>
      </w:r>
      <w:r w:rsidR="000B613F">
        <w:rPr>
          <w:noProof/>
        </w:rPr>
        <w:t>3</w:t>
      </w:r>
      <w:r w:rsidRPr="0013530C">
        <w:rPr>
          <w:noProof/>
        </w:rPr>
        <w:fldChar w:fldCharType="end"/>
      </w:r>
      <w:bookmarkEnd w:id="28"/>
      <w:r w:rsidRPr="0013530C">
        <w:t>.</w:t>
      </w:r>
      <w:r w:rsidRPr="0013530C">
        <w:tab/>
      </w:r>
      <w:r w:rsidR="00E440A1" w:rsidRPr="0013530C">
        <w:t>Selecting t</w:t>
      </w:r>
      <w:r w:rsidRPr="0013530C">
        <w:t>he language from the status bar,</w:t>
      </w:r>
      <w:r w:rsidR="00E440A1" w:rsidRPr="0013530C">
        <w:t xml:space="preserve"> a quick but not accessible way</w:t>
      </w:r>
      <w:r w:rsidRPr="0013530C">
        <w:t>.</w:t>
      </w:r>
      <w:bookmarkEnd w:id="29"/>
      <w:bookmarkEnd w:id="30"/>
    </w:p>
    <w:p w14:paraId="59D91567" w14:textId="77777777" w:rsidR="00E440A1" w:rsidRPr="0013530C" w:rsidRDefault="00E440A1" w:rsidP="00043615">
      <w:pPr>
        <w:pStyle w:val="Ttulo3"/>
        <w:rPr>
          <w:rFonts w:eastAsia="Calibri"/>
        </w:rPr>
      </w:pPr>
      <w:bookmarkStart w:id="31" w:name="_Toc392241040"/>
      <w:bookmarkStart w:id="32" w:name="_Toc404637959"/>
      <w:bookmarkStart w:id="33" w:name="_Toc404642140"/>
      <w:bookmarkStart w:id="34" w:name="_Toc283026814"/>
      <w:r w:rsidRPr="0013530C">
        <w:lastRenderedPageBreak/>
        <w:t>Font characteristics</w:t>
      </w:r>
      <w:bookmarkEnd w:id="31"/>
      <w:bookmarkEnd w:id="32"/>
      <w:bookmarkEnd w:id="33"/>
      <w:bookmarkEnd w:id="34"/>
    </w:p>
    <w:p w14:paraId="7816EE86" w14:textId="77777777" w:rsidR="00E440A1" w:rsidRPr="0013530C" w:rsidRDefault="00E440A1" w:rsidP="003C72C6">
      <w:r w:rsidRPr="0013530C">
        <w:t>As mentioned at the beginning of this section, contents should be as clear and simple as possible in order to be accessible, but the font used in texts can assist or impede the complete understanding of information.</w:t>
      </w:r>
    </w:p>
    <w:p w14:paraId="22C99047" w14:textId="2C10A289" w:rsidR="00E440A1" w:rsidRPr="0013530C" w:rsidRDefault="00E440A1" w:rsidP="003C72C6">
      <w:r w:rsidRPr="0013530C">
        <w:t xml:space="preserve">The most commonly used font is of the </w:t>
      </w:r>
      <w:r w:rsidR="00453D2C" w:rsidRPr="0013530C">
        <w:t>“</w:t>
      </w:r>
      <w:r w:rsidRPr="0013530C">
        <w:t>serif</w:t>
      </w:r>
      <w:r w:rsidR="00453D2C" w:rsidRPr="0013530C">
        <w:t>”</w:t>
      </w:r>
      <w:r w:rsidRPr="0013530C">
        <w:t xml:space="preserve"> type, which has small ornaments usually located at the end of the character lines. Fonts Times, Georgia and Garamond are som</w:t>
      </w:r>
      <w:r w:rsidR="003C72C6" w:rsidRPr="0013530C">
        <w:t xml:space="preserve">e examples of this kind. </w:t>
      </w:r>
      <w:r w:rsidR="00453D2C" w:rsidRPr="0013530C">
        <w:t>“</w:t>
      </w:r>
      <w:r w:rsidR="003C72C6" w:rsidRPr="0013530C">
        <w:t>Sans serif</w:t>
      </w:r>
      <w:r w:rsidR="00453D2C" w:rsidRPr="0013530C">
        <w:t>”</w:t>
      </w:r>
      <w:r w:rsidR="003C72C6" w:rsidRPr="0013530C">
        <w:t xml:space="preserve"> (without s</w:t>
      </w:r>
      <w:r w:rsidRPr="0013530C">
        <w:t xml:space="preserve">erif) fonts lack the ornaments. </w:t>
      </w:r>
    </w:p>
    <w:p w14:paraId="29B0C88A" w14:textId="73368C0A" w:rsidR="00E440A1" w:rsidRPr="0013530C" w:rsidRDefault="00E440A1" w:rsidP="00E440A1">
      <w:r w:rsidRPr="0013530C">
        <w:t xml:space="preserve">The difference between these two font types is in their readability: the </w:t>
      </w:r>
      <w:r w:rsidR="00453D2C" w:rsidRPr="0013530C">
        <w:t>“</w:t>
      </w:r>
      <w:r w:rsidRPr="0013530C">
        <w:t>serif</w:t>
      </w:r>
      <w:r w:rsidR="00453D2C" w:rsidRPr="0013530C">
        <w:t>”</w:t>
      </w:r>
      <w:r w:rsidRPr="0013530C">
        <w:t xml:space="preserve"> type shows a very high print resolution on a printed page, so the small ornaments in the letters are well defined. On the contrary, the resolution is not very high on a computer screen, which produces effects on the letters that make reading difficult</w:t>
      </w:r>
      <w:r w:rsidR="003C72C6" w:rsidRPr="0013530C">
        <w:t xml:space="preserve"> (</w:t>
      </w:r>
      <w:hyperlink w:anchor="GraciaMurugarren" w:tooltip="Go to the bibliography reference" w:history="1">
        <w:r w:rsidR="003C72C6" w:rsidRPr="0013530C">
          <w:rPr>
            <w:rStyle w:val="Hipervnculo"/>
            <w:bdr w:val="none" w:sz="0" w:space="0" w:color="auto"/>
            <w:lang w:val="en-US" w:eastAsia="en-US"/>
          </w:rPr>
          <w:t>Gracia Murugarren, n.d.</w:t>
        </w:r>
      </w:hyperlink>
      <w:r w:rsidR="003C72C6" w:rsidRPr="0013530C">
        <w:t>).</w:t>
      </w:r>
    </w:p>
    <w:p w14:paraId="7E0A1A50" w14:textId="259936BB" w:rsidR="00E440A1" w:rsidRPr="0013530C" w:rsidRDefault="00E440A1" w:rsidP="00E440A1">
      <w:r w:rsidRPr="0013530C">
        <w:t xml:space="preserve">Comparison of the </w:t>
      </w:r>
      <w:r w:rsidR="00453D2C" w:rsidRPr="0013530C">
        <w:t>“</w:t>
      </w:r>
      <w:r w:rsidR="003C72C6" w:rsidRPr="0013530C">
        <w:t>serif</w:t>
      </w:r>
      <w:r w:rsidR="00453D2C" w:rsidRPr="0013530C">
        <w:t>”</w:t>
      </w:r>
      <w:r w:rsidR="003C72C6" w:rsidRPr="0013530C">
        <w:t xml:space="preserve"> and </w:t>
      </w:r>
      <w:r w:rsidR="00453D2C" w:rsidRPr="0013530C">
        <w:t>“</w:t>
      </w:r>
      <w:r w:rsidR="003C72C6" w:rsidRPr="0013530C">
        <w:t>sans serif</w:t>
      </w:r>
      <w:r w:rsidR="00453D2C" w:rsidRPr="0013530C">
        <w:t>”</w:t>
      </w:r>
      <w:r w:rsidR="003C72C6" w:rsidRPr="0013530C">
        <w:t xml:space="preserve"> fonts</w:t>
      </w:r>
      <w:r w:rsidRPr="0013530C">
        <w:t>, plain format, size 12:</w:t>
      </w:r>
    </w:p>
    <w:p w14:paraId="7B88820C" w14:textId="77777777" w:rsidR="00E440A1" w:rsidRPr="0013530C" w:rsidRDefault="00E440A1" w:rsidP="00E440A1">
      <w:pPr>
        <w:jc w:val="center"/>
      </w:pPr>
      <w:r w:rsidRPr="0013530C">
        <w:rPr>
          <w:rFonts w:ascii="Garamond" w:hAnsi="Garamond"/>
        </w:rPr>
        <w:t>Serif</w:t>
      </w:r>
      <w:r w:rsidRPr="0013530C">
        <w:t xml:space="preserve"> (Garamond, 12)</w:t>
      </w:r>
      <w:r w:rsidRPr="0013530C">
        <w:tab/>
      </w:r>
      <w:r w:rsidRPr="0013530C">
        <w:tab/>
      </w:r>
      <w:r w:rsidRPr="0013530C">
        <w:tab/>
      </w:r>
      <w:r w:rsidRPr="0013530C">
        <w:rPr>
          <w:rFonts w:ascii="Verdana" w:hAnsi="Verdana"/>
        </w:rPr>
        <w:t>Sans Serif</w:t>
      </w:r>
      <w:r w:rsidRPr="0013530C">
        <w:t xml:space="preserve"> (Verdana, 12)</w:t>
      </w:r>
    </w:p>
    <w:p w14:paraId="6645F03B" w14:textId="5AA2A40F" w:rsidR="00E440A1" w:rsidRPr="0013530C" w:rsidRDefault="00E440A1" w:rsidP="003C72C6">
      <w:r w:rsidRPr="0013530C">
        <w:t xml:space="preserve">Because of this, using </w:t>
      </w:r>
      <w:r w:rsidR="00453D2C" w:rsidRPr="0013530C">
        <w:t>“</w:t>
      </w:r>
      <w:r w:rsidRPr="0013530C">
        <w:t>Sans Serif</w:t>
      </w:r>
      <w:r w:rsidR="00453D2C" w:rsidRPr="0013530C">
        <w:t>”</w:t>
      </w:r>
      <w:r w:rsidRPr="0013530C">
        <w:t xml:space="preserve"> fonts such as Arial and Verdana is recommended, in a no smaller size than 12 points, avoiding where possible the use of italics and moderately using bold to highlight texts.</w:t>
      </w:r>
    </w:p>
    <w:p w14:paraId="3EC7FFF6" w14:textId="77777777" w:rsidR="00E440A1" w:rsidRPr="0013530C" w:rsidRDefault="00E440A1" w:rsidP="005F73AA">
      <w:pPr>
        <w:pStyle w:val="Imagen"/>
        <w:rPr>
          <w:lang w:val="en-US"/>
        </w:rPr>
      </w:pPr>
      <w:r w:rsidRPr="0013530C">
        <w:rPr>
          <w:lang w:val="es-GT" w:eastAsia="es-GT"/>
        </w:rPr>
        <w:drawing>
          <wp:inline distT="0" distB="0" distL="0" distR="0" wp14:anchorId="47D93013" wp14:editId="2984591F">
            <wp:extent cx="4276725" cy="2152650"/>
            <wp:effectExtent l="101600" t="101600" r="168275" b="184150"/>
            <wp:docPr id="11" name="Imagen 5" descr="The image shows a ilegible paragraph at the bottom and the same amplified paragraph at the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C:\Users\Eva\AppData\Local\Temp\Rar$DR33.0902\Capturas\Image04.png"/>
                    <pic:cNvPicPr>
                      <a:picLocks noChangeAspect="1" noChangeArrowheads="1"/>
                    </pic:cNvPicPr>
                  </pic:nvPicPr>
                  <pic:blipFill>
                    <a:blip r:embed="rId28" cstate="print"/>
                    <a:srcRect b="6996"/>
                    <a:stretch>
                      <a:fillRect/>
                    </a:stretch>
                  </pic:blipFill>
                  <pic:spPr bwMode="auto">
                    <a:xfrm>
                      <a:off x="0" y="0"/>
                      <a:ext cx="4276725" cy="2152650"/>
                    </a:xfrm>
                    <a:prstGeom prst="rect">
                      <a:avLst/>
                    </a:prstGeom>
                    <a:noFill/>
                    <a:ln w="9525">
                      <a:noFill/>
                      <a:miter lim="800000"/>
                      <a:headEnd/>
                      <a:tailEnd/>
                    </a:ln>
                    <a:effectLst>
                      <a:outerShdw blurRad="127000" dist="38100" dir="2700000" algn="tl" rotWithShape="0">
                        <a:srgbClr val="000000">
                          <a:alpha val="43000"/>
                        </a:srgbClr>
                      </a:outerShdw>
                    </a:effectLst>
                  </pic:spPr>
                </pic:pic>
              </a:graphicData>
            </a:graphic>
          </wp:inline>
        </w:drawing>
      </w:r>
    </w:p>
    <w:p w14:paraId="19B35C9B" w14:textId="107309EC" w:rsidR="00E440A1" w:rsidRPr="0013530C" w:rsidRDefault="005F73AA" w:rsidP="005F73AA">
      <w:pPr>
        <w:pStyle w:val="Descripcin"/>
      </w:pPr>
      <w:bookmarkStart w:id="35" w:name="_Ref275473661"/>
      <w:bookmarkStart w:id="36" w:name="_Toc404599223"/>
      <w:bookmarkStart w:id="37" w:name="_Toc283026923"/>
      <w:r w:rsidRPr="0013530C">
        <w:t>Figure 1</w:t>
      </w:r>
      <w:r w:rsidRPr="0013530C">
        <w:noBreakHyphen/>
      </w:r>
      <w:r w:rsidRPr="0013530C">
        <w:fldChar w:fldCharType="begin"/>
      </w:r>
      <w:r w:rsidRPr="0013530C">
        <w:instrText xml:space="preserve"> SEQ Figura \* ARABIC \s 1 </w:instrText>
      </w:r>
      <w:r w:rsidRPr="0013530C">
        <w:fldChar w:fldCharType="separate"/>
      </w:r>
      <w:r w:rsidR="000B613F">
        <w:rPr>
          <w:noProof/>
        </w:rPr>
        <w:t>4</w:t>
      </w:r>
      <w:r w:rsidRPr="0013530C">
        <w:rPr>
          <w:noProof/>
        </w:rPr>
        <w:fldChar w:fldCharType="end"/>
      </w:r>
      <w:bookmarkEnd w:id="35"/>
      <w:r w:rsidRPr="0013530C">
        <w:t>.</w:t>
      </w:r>
      <w:r w:rsidRPr="0013530C">
        <w:tab/>
      </w:r>
      <w:r w:rsidR="00E440A1" w:rsidRPr="0013530C">
        <w:t>Screen magnifier that allows low vision users to read a document</w:t>
      </w:r>
      <w:r w:rsidRPr="0013530C">
        <w:t>.</w:t>
      </w:r>
      <w:bookmarkEnd w:id="36"/>
      <w:bookmarkEnd w:id="37"/>
    </w:p>
    <w:p w14:paraId="6E98DC55" w14:textId="35B10F58" w:rsidR="005F73AA" w:rsidRPr="0013530C" w:rsidRDefault="005F73AA" w:rsidP="005F73AA">
      <w:r w:rsidRPr="0013530C">
        <w:lastRenderedPageBreak/>
        <w:t xml:space="preserve">Low vision users have some problems with focus or clarity, hyperopia, myopia and tunnel vision. While reading documents, it is very likely that these users benefit from high contrast </w:t>
      </w:r>
      <w:r w:rsidR="00D42C6F" w:rsidRPr="0013530C">
        <w:t>color</w:t>
      </w:r>
      <w:r w:rsidRPr="0013530C">
        <w:t xml:space="preserve"> schemes, large fonts and large icons with the help of screen magnifiers (</w:t>
      </w:r>
      <w:r w:rsidRPr="0013530C">
        <w:fldChar w:fldCharType="begin"/>
      </w:r>
      <w:r w:rsidRPr="0013530C">
        <w:instrText xml:space="preserve"> REF _Ref275473661 \h </w:instrText>
      </w:r>
      <w:r w:rsidRPr="0013530C">
        <w:fldChar w:fldCharType="separate"/>
      </w:r>
      <w:r w:rsidR="000B613F" w:rsidRPr="0013530C">
        <w:t>Figure 1</w:t>
      </w:r>
      <w:r w:rsidR="000B613F" w:rsidRPr="0013530C">
        <w:noBreakHyphen/>
      </w:r>
      <w:r w:rsidR="000B613F">
        <w:rPr>
          <w:noProof/>
        </w:rPr>
        <w:t>4</w:t>
      </w:r>
      <w:r w:rsidRPr="0013530C">
        <w:fldChar w:fldCharType="end"/>
      </w:r>
      <w:r w:rsidRPr="0013530C">
        <w:t xml:space="preserve">). Although these devices can set the presentation options for the computer, using a font too small should be avoided. As a general rule, the smallest font size to be used is 10 points </w:t>
      </w:r>
      <w:r w:rsidRPr="0013530C">
        <w:rPr>
          <w:noProof/>
        </w:rPr>
        <w:t>(</w:t>
      </w:r>
      <w:hyperlink w:anchor="OfficeB1" w:tooltip="Go to the bibliography reference" w:history="1">
        <w:r w:rsidRPr="0013530C">
          <w:rPr>
            <w:rStyle w:val="Hipervnculo"/>
            <w:noProof/>
            <w:bdr w:val="none" w:sz="0" w:space="0" w:color="auto"/>
            <w:lang w:val="en-US" w:eastAsia="en-US"/>
          </w:rPr>
          <w:t>Office, n.d.-b</w:t>
        </w:r>
      </w:hyperlink>
      <w:r w:rsidRPr="0013530C">
        <w:rPr>
          <w:noProof/>
        </w:rPr>
        <w:t>)</w:t>
      </w:r>
      <w:r w:rsidRPr="0013530C">
        <w:t>.</w:t>
      </w:r>
    </w:p>
    <w:p w14:paraId="10F470CA" w14:textId="77777777" w:rsidR="00E440A1" w:rsidRPr="0013530C" w:rsidRDefault="00E440A1" w:rsidP="0082654D">
      <w:pPr>
        <w:pStyle w:val="Ttulo3"/>
      </w:pPr>
      <w:bookmarkStart w:id="38" w:name="_Toc392241041"/>
      <w:bookmarkStart w:id="39" w:name="_Toc404637960"/>
      <w:bookmarkStart w:id="40" w:name="_Toc404642141"/>
      <w:bookmarkStart w:id="41" w:name="_Toc283026815"/>
      <w:r w:rsidRPr="0013530C">
        <w:t>Titles</w:t>
      </w:r>
      <w:bookmarkEnd w:id="38"/>
      <w:bookmarkEnd w:id="39"/>
      <w:bookmarkEnd w:id="40"/>
      <w:bookmarkEnd w:id="41"/>
    </w:p>
    <w:p w14:paraId="0C97BDFE" w14:textId="77777777" w:rsidR="00E440A1" w:rsidRPr="0013530C" w:rsidRDefault="00E440A1" w:rsidP="00E440A1">
      <w:r w:rsidRPr="0013530C">
        <w:t>Before starting writing a document it is necessary to define its structure, which should be logical and coherent.</w:t>
      </w:r>
    </w:p>
    <w:p w14:paraId="4724988B" w14:textId="77777777" w:rsidR="005F73AA" w:rsidRPr="0013530C" w:rsidRDefault="00E440A1" w:rsidP="005F73AA">
      <w:pPr>
        <w:pStyle w:val="Imagen"/>
        <w:rPr>
          <w:lang w:val="en-US"/>
        </w:rPr>
      </w:pPr>
      <w:r w:rsidRPr="0013530C">
        <w:rPr>
          <w:lang w:val="es-GT" w:eastAsia="es-GT"/>
        </w:rPr>
        <w:drawing>
          <wp:inline distT="0" distB="0" distL="0" distR="0" wp14:anchorId="57C6931B" wp14:editId="204469F7">
            <wp:extent cx="3960000" cy="3031356"/>
            <wp:effectExtent l="101600" t="101600" r="180340" b="169545"/>
            <wp:docPr id="12" name="Imagen 6" descr="The image shows a schema of contents, the main element is Components of Web Accesibility, this has three components: Of Computer, Of Content and Of Web Browser. Of Computer has a subcomponent called User. Of Web Browser has five subcomponents: Mozilla Firefox, Foogle Chrome, Internet Explorer, Safari and Opera. And finally, Of Content has a subcomponent called Auth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C:\Users\Eva\AppData\Local\Temp\Rar$DR40.1486\Capturas\Image05.png"/>
                    <pic:cNvPicPr>
                      <a:picLocks noChangeAspect="1" noChangeArrowheads="1"/>
                    </pic:cNvPicPr>
                  </pic:nvPicPr>
                  <pic:blipFill>
                    <a:blip r:embed="rId29" cstate="print"/>
                    <a:srcRect/>
                    <a:stretch>
                      <a:fillRect/>
                    </a:stretch>
                  </pic:blipFill>
                  <pic:spPr bwMode="auto">
                    <a:xfrm>
                      <a:off x="0" y="0"/>
                      <a:ext cx="3960000" cy="3031356"/>
                    </a:xfrm>
                    <a:prstGeom prst="rect">
                      <a:avLst/>
                    </a:prstGeom>
                    <a:noFill/>
                    <a:ln w="9525">
                      <a:noFill/>
                      <a:miter lim="800000"/>
                      <a:headEnd/>
                      <a:tailEnd/>
                    </a:ln>
                    <a:effectLst>
                      <a:outerShdw blurRad="127000" dist="38100" dir="2700000" algn="tl" rotWithShape="0">
                        <a:srgbClr val="000000">
                          <a:alpha val="43000"/>
                        </a:srgbClr>
                      </a:outerShdw>
                    </a:effectLst>
                  </pic:spPr>
                </pic:pic>
              </a:graphicData>
            </a:graphic>
          </wp:inline>
        </w:drawing>
      </w:r>
      <w:bookmarkStart w:id="42" w:name="_Ref275473783"/>
    </w:p>
    <w:p w14:paraId="3073C114" w14:textId="768020F6" w:rsidR="00E440A1" w:rsidRPr="0013530C" w:rsidRDefault="005F73AA" w:rsidP="005F73AA">
      <w:pPr>
        <w:pStyle w:val="Descripcin"/>
      </w:pPr>
      <w:bookmarkStart w:id="43" w:name="_Toc404599224"/>
      <w:bookmarkStart w:id="44" w:name="_Toc283026924"/>
      <w:r w:rsidRPr="0013530C">
        <w:t>Figure 1</w:t>
      </w:r>
      <w:r w:rsidRPr="0013530C">
        <w:noBreakHyphen/>
      </w:r>
      <w:r w:rsidRPr="0013530C">
        <w:fldChar w:fldCharType="begin"/>
      </w:r>
      <w:r w:rsidRPr="0013530C">
        <w:instrText xml:space="preserve"> SEQ Figura \* ARABIC \s 1 </w:instrText>
      </w:r>
      <w:r w:rsidRPr="0013530C">
        <w:fldChar w:fldCharType="separate"/>
      </w:r>
      <w:r w:rsidR="000B613F">
        <w:rPr>
          <w:noProof/>
        </w:rPr>
        <w:t>5</w:t>
      </w:r>
      <w:r w:rsidRPr="0013530C">
        <w:rPr>
          <w:noProof/>
        </w:rPr>
        <w:fldChar w:fldCharType="end"/>
      </w:r>
      <w:bookmarkEnd w:id="42"/>
      <w:r w:rsidRPr="0013530C">
        <w:t>.</w:t>
      </w:r>
      <w:r w:rsidRPr="0013530C">
        <w:tab/>
      </w:r>
      <w:r w:rsidR="00E440A1" w:rsidRPr="0013530C">
        <w:t>Example of contents scheme</w:t>
      </w:r>
      <w:r w:rsidRPr="0013530C">
        <w:t>.</w:t>
      </w:r>
      <w:bookmarkEnd w:id="43"/>
      <w:bookmarkEnd w:id="44"/>
    </w:p>
    <w:p w14:paraId="67FAA13F" w14:textId="77777777" w:rsidR="000B613F" w:rsidRPr="0013530C" w:rsidRDefault="005F73AA" w:rsidP="005F73AA">
      <w:pPr>
        <w:pStyle w:val="Imagen"/>
        <w:rPr>
          <w:lang w:val="en-US"/>
        </w:rPr>
      </w:pPr>
      <w:r w:rsidRPr="0013530C">
        <w:rPr>
          <w:lang w:val="en-US"/>
        </w:rPr>
        <w:t xml:space="preserve">It is important to define the groups and titles of the main contents in levels 1, 2 and 3 which form the main title. A scheme may be used for organizing and guiding about how to structure the document. An example of such a scheme is shown in </w:t>
      </w:r>
      <w:r w:rsidRPr="0013530C">
        <w:rPr>
          <w:lang w:val="en-US"/>
        </w:rPr>
        <w:fldChar w:fldCharType="begin"/>
      </w:r>
      <w:r w:rsidRPr="0013530C">
        <w:rPr>
          <w:lang w:val="en-US"/>
        </w:rPr>
        <w:instrText xml:space="preserve"> REF _Ref275473783 \h </w:instrText>
      </w:r>
      <w:r w:rsidRPr="0013530C">
        <w:rPr>
          <w:lang w:val="en-US"/>
        </w:rPr>
      </w:r>
      <w:r w:rsidRPr="0013530C">
        <w:rPr>
          <w:lang w:val="en-US"/>
        </w:rPr>
        <w:fldChar w:fldCharType="separate"/>
      </w:r>
    </w:p>
    <w:p w14:paraId="0583C877" w14:textId="231EDD03" w:rsidR="005F73AA" w:rsidRPr="0013530C" w:rsidRDefault="000B613F" w:rsidP="005F73AA">
      <w:r w:rsidRPr="0013530C">
        <w:t>Figure 1</w:t>
      </w:r>
      <w:r w:rsidRPr="0013530C">
        <w:noBreakHyphen/>
      </w:r>
      <w:r>
        <w:rPr>
          <w:noProof/>
        </w:rPr>
        <w:t>5</w:t>
      </w:r>
      <w:r w:rsidR="005F73AA" w:rsidRPr="0013530C">
        <w:fldChar w:fldCharType="end"/>
      </w:r>
      <w:r w:rsidR="005F73AA" w:rsidRPr="0013530C">
        <w:t xml:space="preserve">, which contains the main title </w:t>
      </w:r>
      <w:r w:rsidR="00453D2C" w:rsidRPr="0013530C">
        <w:t>“</w:t>
      </w:r>
      <w:r w:rsidR="005F73AA" w:rsidRPr="0013530C">
        <w:t>Components of Web Accessibility</w:t>
      </w:r>
      <w:r w:rsidR="00453D2C" w:rsidRPr="0013530C">
        <w:t>”</w:t>
      </w:r>
      <w:r w:rsidR="005F73AA" w:rsidRPr="0013530C">
        <w:t xml:space="preserve">, which is divided into three secondary titles: </w:t>
      </w:r>
      <w:r w:rsidR="00453D2C" w:rsidRPr="0013530C">
        <w:t>“</w:t>
      </w:r>
      <w:r w:rsidR="005F73AA" w:rsidRPr="0013530C">
        <w:t>Of Computer</w:t>
      </w:r>
      <w:r w:rsidR="00453D2C" w:rsidRPr="0013530C">
        <w:t>”</w:t>
      </w:r>
      <w:r w:rsidR="005F73AA" w:rsidRPr="0013530C">
        <w:t xml:space="preserve"> (with an item called </w:t>
      </w:r>
      <w:r w:rsidR="00453D2C" w:rsidRPr="0013530C">
        <w:lastRenderedPageBreak/>
        <w:t>“</w:t>
      </w:r>
      <w:r w:rsidR="005F73AA" w:rsidRPr="0013530C">
        <w:t>Users</w:t>
      </w:r>
      <w:r w:rsidR="00453D2C" w:rsidRPr="0013530C">
        <w:t>”</w:t>
      </w:r>
      <w:r w:rsidR="005F73AA" w:rsidRPr="0013530C">
        <w:t xml:space="preserve">), </w:t>
      </w:r>
      <w:r w:rsidR="00453D2C" w:rsidRPr="0013530C">
        <w:t>“</w:t>
      </w:r>
      <w:r w:rsidR="005F73AA" w:rsidRPr="0013530C">
        <w:t>Of Web Browser</w:t>
      </w:r>
      <w:r w:rsidR="00453D2C" w:rsidRPr="0013530C">
        <w:t>”</w:t>
      </w:r>
      <w:r w:rsidR="005F73AA" w:rsidRPr="0013530C">
        <w:t xml:space="preserve"> (with items </w:t>
      </w:r>
      <w:r w:rsidR="00453D2C" w:rsidRPr="0013530C">
        <w:t>“</w:t>
      </w:r>
      <w:r w:rsidR="005F73AA" w:rsidRPr="0013530C">
        <w:t>Mozilla Firefox</w:t>
      </w:r>
      <w:r w:rsidR="00453D2C" w:rsidRPr="0013530C">
        <w:t>”</w:t>
      </w:r>
      <w:r w:rsidR="005F73AA" w:rsidRPr="0013530C">
        <w:t xml:space="preserve">, </w:t>
      </w:r>
      <w:r w:rsidR="00453D2C" w:rsidRPr="0013530C">
        <w:t>“</w:t>
      </w:r>
      <w:r w:rsidR="005F73AA" w:rsidRPr="0013530C">
        <w:t>Google Chrome</w:t>
      </w:r>
      <w:r w:rsidR="00453D2C" w:rsidRPr="0013530C">
        <w:t>”</w:t>
      </w:r>
      <w:r w:rsidR="005F73AA" w:rsidRPr="0013530C">
        <w:t xml:space="preserve">, </w:t>
      </w:r>
      <w:r w:rsidR="00453D2C" w:rsidRPr="0013530C">
        <w:t>“</w:t>
      </w:r>
      <w:r w:rsidR="005F73AA" w:rsidRPr="0013530C">
        <w:t>Internet Explorer</w:t>
      </w:r>
      <w:r w:rsidR="00453D2C" w:rsidRPr="0013530C">
        <w:t>”</w:t>
      </w:r>
      <w:r w:rsidR="005F73AA" w:rsidRPr="0013530C">
        <w:t xml:space="preserve">, </w:t>
      </w:r>
      <w:r w:rsidR="00453D2C" w:rsidRPr="0013530C">
        <w:t>“</w:t>
      </w:r>
      <w:r w:rsidR="005F73AA" w:rsidRPr="0013530C">
        <w:t>Safari</w:t>
      </w:r>
      <w:r w:rsidR="00453D2C" w:rsidRPr="0013530C">
        <w:t>”</w:t>
      </w:r>
      <w:r w:rsidR="005F73AA" w:rsidRPr="0013530C">
        <w:t xml:space="preserve"> and </w:t>
      </w:r>
      <w:r w:rsidR="00453D2C" w:rsidRPr="0013530C">
        <w:t>“</w:t>
      </w:r>
      <w:r w:rsidR="005F73AA" w:rsidRPr="0013530C">
        <w:t>Opera</w:t>
      </w:r>
      <w:r w:rsidR="00453D2C" w:rsidRPr="0013530C">
        <w:t>”</w:t>
      </w:r>
      <w:r w:rsidR="005F73AA" w:rsidRPr="0013530C">
        <w:t xml:space="preserve">), and </w:t>
      </w:r>
      <w:r w:rsidR="00453D2C" w:rsidRPr="0013530C">
        <w:t>“</w:t>
      </w:r>
      <w:r w:rsidR="005F73AA" w:rsidRPr="0013530C">
        <w:t>Of Content</w:t>
      </w:r>
      <w:r w:rsidR="00453D2C" w:rsidRPr="0013530C">
        <w:t>”</w:t>
      </w:r>
      <w:r w:rsidR="005F73AA" w:rsidRPr="0013530C">
        <w:t xml:space="preserve"> (with an item called </w:t>
      </w:r>
      <w:r w:rsidR="00453D2C" w:rsidRPr="0013530C">
        <w:t>“</w:t>
      </w:r>
      <w:r w:rsidR="005F73AA" w:rsidRPr="0013530C">
        <w:t>Authors</w:t>
      </w:r>
      <w:r w:rsidR="00453D2C" w:rsidRPr="0013530C">
        <w:t>”</w:t>
      </w:r>
      <w:r w:rsidR="005F73AA" w:rsidRPr="0013530C">
        <w:t>).</w:t>
      </w:r>
    </w:p>
    <w:p w14:paraId="47F84C09" w14:textId="77777777" w:rsidR="00E440A1" w:rsidRPr="0013530C" w:rsidRDefault="00E440A1" w:rsidP="00E440A1">
      <w:r w:rsidRPr="0013530C">
        <w:t>Instructions for creating main titles and subtitles.</w:t>
      </w:r>
    </w:p>
    <w:p w14:paraId="1B89C512" w14:textId="77777777" w:rsidR="00E440A1" w:rsidRPr="0013530C" w:rsidRDefault="00E440A1" w:rsidP="005F73AA">
      <w:pPr>
        <w:pStyle w:val="Prrafodelista"/>
        <w:rPr>
          <w:lang w:val="en-US"/>
        </w:rPr>
      </w:pPr>
      <w:r w:rsidRPr="0013530C">
        <w:rPr>
          <w:lang w:val="en-US"/>
        </w:rPr>
        <w:t xml:space="preserve">Option 1: using a mouse: </w:t>
      </w:r>
    </w:p>
    <w:p w14:paraId="0F5A082D" w14:textId="3582056F" w:rsidR="00E440A1" w:rsidRPr="0013530C" w:rsidRDefault="00E440A1" w:rsidP="005F73AA">
      <w:pPr>
        <w:pStyle w:val="Parrafodelistasinnumerar"/>
        <w:rPr>
          <w:lang w:val="en-US"/>
        </w:rPr>
      </w:pPr>
      <w:r w:rsidRPr="0013530C">
        <w:rPr>
          <w:lang w:val="en-US"/>
        </w:rPr>
        <w:t xml:space="preserve">The desired format for the document text is set in the </w:t>
      </w:r>
      <w:r w:rsidR="00453D2C" w:rsidRPr="0013530C">
        <w:rPr>
          <w:lang w:val="en-US"/>
        </w:rPr>
        <w:t>“</w:t>
      </w:r>
      <w:r w:rsidRPr="0013530C">
        <w:rPr>
          <w:lang w:val="en-US"/>
        </w:rPr>
        <w:t>Styles</w:t>
      </w:r>
      <w:r w:rsidR="00453D2C" w:rsidRPr="0013530C">
        <w:rPr>
          <w:lang w:val="en-US"/>
        </w:rPr>
        <w:t>”</w:t>
      </w:r>
      <w:r w:rsidRPr="0013530C">
        <w:rPr>
          <w:lang w:val="en-US"/>
        </w:rPr>
        <w:t xml:space="preserve"> section/group on the </w:t>
      </w:r>
      <w:r w:rsidR="00453D2C" w:rsidRPr="0013530C">
        <w:rPr>
          <w:lang w:val="en-US"/>
        </w:rPr>
        <w:t>“</w:t>
      </w:r>
      <w:r w:rsidRPr="0013530C">
        <w:rPr>
          <w:lang w:val="en-US"/>
        </w:rPr>
        <w:t>Home</w:t>
      </w:r>
      <w:r w:rsidR="00453D2C" w:rsidRPr="0013530C">
        <w:rPr>
          <w:lang w:val="en-US"/>
        </w:rPr>
        <w:t>”</w:t>
      </w:r>
      <w:r w:rsidRPr="0013530C">
        <w:rPr>
          <w:lang w:val="en-US"/>
        </w:rPr>
        <w:t xml:space="preserve"> tab (</w:t>
      </w:r>
      <w:r w:rsidR="00CA4C49" w:rsidRPr="0013530C">
        <w:rPr>
          <w:lang w:val="en-US"/>
        </w:rPr>
        <w:fldChar w:fldCharType="begin"/>
      </w:r>
      <w:r w:rsidR="00CA4C49" w:rsidRPr="0013530C">
        <w:rPr>
          <w:lang w:val="en-US"/>
        </w:rPr>
        <w:instrText xml:space="preserve"> REF _Ref275473925 \h </w:instrText>
      </w:r>
      <w:r w:rsidR="00CA4C49" w:rsidRPr="0013530C">
        <w:rPr>
          <w:lang w:val="en-US"/>
        </w:rPr>
      </w:r>
      <w:r w:rsidR="00CA4C49" w:rsidRPr="0013530C">
        <w:rPr>
          <w:lang w:val="en-US"/>
        </w:rPr>
        <w:fldChar w:fldCharType="separate"/>
      </w:r>
      <w:r w:rsidR="000B613F" w:rsidRPr="0013530C">
        <w:t>Figure 1</w:t>
      </w:r>
      <w:r w:rsidR="000B613F" w:rsidRPr="0013530C">
        <w:noBreakHyphen/>
      </w:r>
      <w:r w:rsidR="000B613F">
        <w:rPr>
          <w:noProof/>
        </w:rPr>
        <w:t>6</w:t>
      </w:r>
      <w:r w:rsidR="00CA4C49" w:rsidRPr="0013530C">
        <w:rPr>
          <w:lang w:val="en-US"/>
        </w:rPr>
        <w:fldChar w:fldCharType="end"/>
      </w:r>
      <w:r w:rsidRPr="0013530C">
        <w:rPr>
          <w:lang w:val="en-US"/>
        </w:rPr>
        <w:t>).</w:t>
      </w:r>
    </w:p>
    <w:p w14:paraId="0BF86883" w14:textId="77777777" w:rsidR="00E440A1" w:rsidRPr="0013530C" w:rsidRDefault="00E440A1" w:rsidP="00256945">
      <w:pPr>
        <w:pStyle w:val="Imagen"/>
        <w:rPr>
          <w:lang w:val="en-US"/>
        </w:rPr>
      </w:pPr>
      <w:r w:rsidRPr="0013530C">
        <w:rPr>
          <w:lang w:val="es-GT" w:eastAsia="es-GT"/>
        </w:rPr>
        <w:drawing>
          <wp:inline distT="0" distB="0" distL="0" distR="0" wp14:anchorId="26EAB4A1" wp14:editId="7372B396">
            <wp:extent cx="5220000" cy="2277066"/>
            <wp:effectExtent l="101600" t="101600" r="165100" b="187325"/>
            <wp:docPr id="14" name="Imagen 11" descr="The image shows how to select a style using the mouse. In tab &quot;Home&quot;, section &quot;Styles&quot;, it has format characteristics for text Normal, Title 1, Title 2 and Title 3; Name of the font, size, colour, paragraph align and spac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1" descr="C:\Users\Eva\AppData\Local\Temp\Rar$DR47.0479\Capturas\Image06.png"/>
                    <pic:cNvPicPr>
                      <a:picLocks noChangeAspect="1" noChangeArrowheads="1"/>
                    </pic:cNvPicPr>
                  </pic:nvPicPr>
                  <pic:blipFill rotWithShape="1">
                    <a:blip r:embed="rId30" cstate="print"/>
                    <a:srcRect r="11506"/>
                    <a:stretch/>
                  </pic:blipFill>
                  <pic:spPr bwMode="auto">
                    <a:xfrm>
                      <a:off x="0" y="0"/>
                      <a:ext cx="5220000" cy="2277066"/>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3CE2BFA" w14:textId="06789DDD" w:rsidR="00E440A1" w:rsidRPr="0013530C" w:rsidRDefault="005F73AA" w:rsidP="005F73AA">
      <w:pPr>
        <w:pStyle w:val="Descripcin"/>
      </w:pPr>
      <w:bookmarkStart w:id="45" w:name="_Ref275473925"/>
      <w:bookmarkStart w:id="46" w:name="_Toc404599225"/>
      <w:bookmarkStart w:id="47" w:name="_Toc283026925"/>
      <w:r w:rsidRPr="0013530C">
        <w:t>Figure 1</w:t>
      </w:r>
      <w:r w:rsidRPr="0013530C">
        <w:noBreakHyphen/>
      </w:r>
      <w:r w:rsidRPr="0013530C">
        <w:fldChar w:fldCharType="begin"/>
      </w:r>
      <w:r w:rsidRPr="0013530C">
        <w:instrText xml:space="preserve"> SEQ Figura \* ARABIC \s 1 </w:instrText>
      </w:r>
      <w:r w:rsidRPr="0013530C">
        <w:fldChar w:fldCharType="separate"/>
      </w:r>
      <w:r w:rsidR="000B613F">
        <w:rPr>
          <w:noProof/>
        </w:rPr>
        <w:t>6</w:t>
      </w:r>
      <w:r w:rsidRPr="0013530C">
        <w:rPr>
          <w:noProof/>
        </w:rPr>
        <w:fldChar w:fldCharType="end"/>
      </w:r>
      <w:bookmarkEnd w:id="45"/>
      <w:r w:rsidRPr="0013530C">
        <w:t>.</w:t>
      </w:r>
      <w:r w:rsidRPr="0013530C">
        <w:tab/>
      </w:r>
      <w:r w:rsidR="00E440A1" w:rsidRPr="0013530C">
        <w:t>Applying styles to normal text and headings 1, 2 and 3</w:t>
      </w:r>
      <w:r w:rsidRPr="0013530C">
        <w:t>.</w:t>
      </w:r>
      <w:bookmarkEnd w:id="46"/>
      <w:bookmarkEnd w:id="47"/>
    </w:p>
    <w:p w14:paraId="2779ED1D" w14:textId="77777777" w:rsidR="00E440A1" w:rsidRPr="0013530C" w:rsidRDefault="00E440A1" w:rsidP="005F73AA">
      <w:pPr>
        <w:pStyle w:val="Prrafodelista"/>
        <w:rPr>
          <w:lang w:val="en-US"/>
        </w:rPr>
      </w:pPr>
      <w:r w:rsidRPr="0013530C">
        <w:rPr>
          <w:lang w:val="en-US"/>
        </w:rPr>
        <w:t xml:space="preserve">Option 2: using a keyboard: </w:t>
      </w:r>
    </w:p>
    <w:p w14:paraId="0B8A3C78" w14:textId="0C00EF7B" w:rsidR="00E440A1" w:rsidRPr="0013530C" w:rsidRDefault="00E440A1" w:rsidP="00A94A28">
      <w:pPr>
        <w:pStyle w:val="Parrafodelistasinnumerar"/>
        <w:rPr>
          <w:lang w:val="en-US"/>
        </w:rPr>
      </w:pPr>
      <w:r w:rsidRPr="0013530C">
        <w:rPr>
          <w:lang w:val="en-US"/>
        </w:rPr>
        <w:t xml:space="preserve">The text style is selected by simultaneously pressing the following </w:t>
      </w:r>
      <w:r w:rsidR="00A94A28" w:rsidRPr="0013530C">
        <w:rPr>
          <w:lang w:val="en-US"/>
        </w:rPr>
        <w:t xml:space="preserve">keys combinations </w:t>
      </w:r>
      <w:r w:rsidR="00A94A28" w:rsidRPr="0013530C">
        <w:rPr>
          <w:noProof/>
          <w:lang w:val="en-US"/>
        </w:rPr>
        <w:t>(</w:t>
      </w:r>
      <w:hyperlink w:anchor="OfficeB" w:tooltip="Ir al documento fuente en la bibliografía" w:history="1">
        <w:r w:rsidR="00A94A28" w:rsidRPr="0013530C">
          <w:rPr>
            <w:rStyle w:val="Hipervnculo"/>
            <w:noProof/>
            <w:bdr w:val="none" w:sz="0" w:space="0" w:color="auto"/>
            <w:lang w:val="en-US" w:eastAsia="en-US"/>
          </w:rPr>
          <w:t>Office, s.f.</w:t>
        </w:r>
        <w:r w:rsidR="00A94A28" w:rsidRPr="0013530C">
          <w:rPr>
            <w:rStyle w:val="Hipervnculo"/>
            <w:noProof/>
            <w:bdr w:val="none" w:sz="0" w:space="0" w:color="auto"/>
            <w:lang w:val="en-US" w:eastAsia="en-US"/>
          </w:rPr>
          <w:noBreakHyphen/>
          <w:t>c</w:t>
        </w:r>
      </w:hyperlink>
      <w:r w:rsidR="00A94A28" w:rsidRPr="0013530C">
        <w:rPr>
          <w:noProof/>
          <w:lang w:val="en-US"/>
        </w:rPr>
        <w:t>)</w:t>
      </w:r>
      <w:r w:rsidR="00A94A28" w:rsidRPr="0013530C">
        <w:rPr>
          <w:lang w:val="en-US"/>
        </w:rPr>
        <w:t>:</w:t>
      </w:r>
    </w:p>
    <w:p w14:paraId="62F34B01" w14:textId="226FA279" w:rsidR="00E440A1" w:rsidRPr="0013530C" w:rsidRDefault="00E440A1" w:rsidP="00FE6541">
      <w:pPr>
        <w:pStyle w:val="Parrafodelistasinnumerar"/>
        <w:rPr>
          <w:lang w:val="en-US"/>
        </w:rPr>
      </w:pPr>
      <w:r w:rsidRPr="0013530C">
        <w:rPr>
          <w:lang w:val="en-US"/>
        </w:rPr>
        <w:t xml:space="preserve">Normal style: </w:t>
      </w:r>
      <w:r w:rsidR="00453D2C" w:rsidRPr="0013530C">
        <w:rPr>
          <w:lang w:val="en-US"/>
        </w:rPr>
        <w:t>“</w:t>
      </w:r>
      <w:r w:rsidR="00FE6541" w:rsidRPr="0013530C">
        <w:rPr>
          <w:lang w:val="en-US"/>
        </w:rPr>
        <w:t>Ctrl + Shift</w:t>
      </w:r>
      <w:r w:rsidRPr="0013530C">
        <w:rPr>
          <w:lang w:val="en-US"/>
        </w:rPr>
        <w:t xml:space="preserve"> + A</w:t>
      </w:r>
      <w:r w:rsidR="00453D2C" w:rsidRPr="0013530C">
        <w:rPr>
          <w:lang w:val="en-US"/>
        </w:rPr>
        <w:t>”</w:t>
      </w:r>
      <w:r w:rsidR="00FE6541" w:rsidRPr="0013530C">
        <w:rPr>
          <w:lang w:val="en-US"/>
        </w:rPr>
        <w:t>.</w:t>
      </w:r>
    </w:p>
    <w:p w14:paraId="2A915C20" w14:textId="3E5AFE01" w:rsidR="00E440A1" w:rsidRPr="0013530C" w:rsidRDefault="00E440A1" w:rsidP="00FE6541">
      <w:pPr>
        <w:pStyle w:val="Parrafodelistasinnumerar"/>
        <w:rPr>
          <w:lang w:val="en-US"/>
        </w:rPr>
      </w:pPr>
      <w:r w:rsidRPr="0013530C">
        <w:rPr>
          <w:lang w:val="en-US"/>
        </w:rPr>
        <w:t xml:space="preserve">Heading 1: </w:t>
      </w:r>
      <w:r w:rsidR="00453D2C" w:rsidRPr="0013530C">
        <w:rPr>
          <w:lang w:val="en-US"/>
        </w:rPr>
        <w:t>“</w:t>
      </w:r>
      <w:r w:rsidR="00FE6541" w:rsidRPr="0013530C">
        <w:rPr>
          <w:lang w:val="en-US"/>
        </w:rPr>
        <w:t xml:space="preserve">Ctrl </w:t>
      </w:r>
      <w:r w:rsidRPr="0013530C">
        <w:rPr>
          <w:lang w:val="en-US"/>
        </w:rPr>
        <w:t>+ !</w:t>
      </w:r>
      <w:r w:rsidR="00453D2C" w:rsidRPr="0013530C">
        <w:rPr>
          <w:lang w:val="en-US"/>
        </w:rPr>
        <w:t>”</w:t>
      </w:r>
      <w:r w:rsidR="00FE6541" w:rsidRPr="0013530C">
        <w:rPr>
          <w:lang w:val="en-US"/>
        </w:rPr>
        <w:t>.</w:t>
      </w:r>
    </w:p>
    <w:p w14:paraId="25880DA5" w14:textId="4D37D14A" w:rsidR="00E440A1" w:rsidRPr="0013530C" w:rsidRDefault="00E440A1" w:rsidP="00FE6541">
      <w:pPr>
        <w:pStyle w:val="Parrafodelistasinnumerar"/>
        <w:rPr>
          <w:lang w:val="en-US"/>
        </w:rPr>
      </w:pPr>
      <w:r w:rsidRPr="0013530C">
        <w:rPr>
          <w:lang w:val="en-US"/>
        </w:rPr>
        <w:t xml:space="preserve">Heading 2: </w:t>
      </w:r>
      <w:r w:rsidR="00453D2C" w:rsidRPr="0013530C">
        <w:rPr>
          <w:lang w:val="en-US"/>
        </w:rPr>
        <w:t>“</w:t>
      </w:r>
      <w:r w:rsidR="00FE6541" w:rsidRPr="0013530C">
        <w:rPr>
          <w:lang w:val="en-US"/>
        </w:rPr>
        <w:t xml:space="preserve">Ctrl </w:t>
      </w:r>
      <w:r w:rsidRPr="0013530C">
        <w:rPr>
          <w:lang w:val="en-US"/>
        </w:rPr>
        <w:t xml:space="preserve">+ </w:t>
      </w:r>
      <w:r w:rsidR="00453D2C" w:rsidRPr="0013530C">
        <w:rPr>
          <w:lang w:val="en-US"/>
        </w:rPr>
        <w:t>“</w:t>
      </w:r>
      <w:r w:rsidR="00FE6541" w:rsidRPr="0013530C">
        <w:rPr>
          <w:lang w:val="en-US"/>
        </w:rPr>
        <w:t>.</w:t>
      </w:r>
    </w:p>
    <w:p w14:paraId="6F803A7F" w14:textId="432F3547" w:rsidR="00E440A1" w:rsidRPr="0013530C" w:rsidRDefault="00E440A1" w:rsidP="00FE6541">
      <w:pPr>
        <w:pStyle w:val="Parrafodelistasinnumerar"/>
        <w:rPr>
          <w:lang w:val="en-US"/>
        </w:rPr>
      </w:pPr>
      <w:r w:rsidRPr="0013530C">
        <w:rPr>
          <w:lang w:val="en-US"/>
        </w:rPr>
        <w:t xml:space="preserve">Heading 3: </w:t>
      </w:r>
      <w:r w:rsidR="00453D2C" w:rsidRPr="0013530C">
        <w:rPr>
          <w:lang w:val="en-US"/>
        </w:rPr>
        <w:t>“</w:t>
      </w:r>
      <w:r w:rsidR="00FE6541" w:rsidRPr="0013530C">
        <w:rPr>
          <w:lang w:val="en-US"/>
        </w:rPr>
        <w:t xml:space="preserve">Ctrl + Shift </w:t>
      </w:r>
      <w:r w:rsidRPr="0013530C">
        <w:rPr>
          <w:lang w:val="en-US"/>
        </w:rPr>
        <w:t>+ 3</w:t>
      </w:r>
      <w:r w:rsidR="00453D2C" w:rsidRPr="0013530C">
        <w:rPr>
          <w:lang w:val="en-US"/>
        </w:rPr>
        <w:t>”</w:t>
      </w:r>
      <w:r w:rsidR="00FE6541" w:rsidRPr="0013530C">
        <w:rPr>
          <w:lang w:val="en-US"/>
        </w:rPr>
        <w:t>.</w:t>
      </w:r>
    </w:p>
    <w:p w14:paraId="255105E3" w14:textId="77777777" w:rsidR="00E440A1" w:rsidRPr="0013530C" w:rsidRDefault="00E440A1" w:rsidP="0082654D">
      <w:pPr>
        <w:pStyle w:val="Ttulo3"/>
      </w:pPr>
      <w:bookmarkStart w:id="48" w:name="_Toc392241042"/>
      <w:bookmarkStart w:id="49" w:name="_Toc404637961"/>
      <w:bookmarkStart w:id="50" w:name="_Toc404642142"/>
      <w:bookmarkStart w:id="51" w:name="_Toc283026816"/>
      <w:r w:rsidRPr="0013530C">
        <w:t>Paragraphs and section breaks</w:t>
      </w:r>
      <w:bookmarkEnd w:id="48"/>
      <w:bookmarkEnd w:id="49"/>
      <w:bookmarkEnd w:id="50"/>
      <w:bookmarkEnd w:id="51"/>
    </w:p>
    <w:p w14:paraId="305B90BC" w14:textId="77777777" w:rsidR="00E440A1" w:rsidRPr="0013530C" w:rsidRDefault="00E440A1" w:rsidP="00E83034">
      <w:pPr>
        <w:pStyle w:val="Ttulo4"/>
      </w:pPr>
      <w:r w:rsidRPr="0013530C">
        <w:t>Paragraphs</w:t>
      </w:r>
    </w:p>
    <w:p w14:paraId="43CC49C6" w14:textId="77777777" w:rsidR="00E440A1" w:rsidRPr="0013530C" w:rsidRDefault="00E440A1" w:rsidP="00E440A1">
      <w:r w:rsidRPr="0013530C">
        <w:t xml:space="preserve">Users with cognitive impairments or even with low vision cannot perceive the text and/or get lost while reading if the text is presented in a way that is difficult </w:t>
      </w:r>
      <w:r w:rsidRPr="0013530C">
        <w:lastRenderedPageBreak/>
        <w:t>to read. That is why attention should be paid to paragraphs by considering three important aspects: text alignment, margins and line spacing and paragraph spacing.</w:t>
      </w:r>
    </w:p>
    <w:p w14:paraId="0F3703BB" w14:textId="77777777" w:rsidR="00E440A1" w:rsidRPr="0013530C" w:rsidRDefault="00E440A1" w:rsidP="00E83034">
      <w:pPr>
        <w:pStyle w:val="Ttulo5"/>
      </w:pPr>
      <w:r w:rsidRPr="0013530C">
        <w:t>Text alignment</w:t>
      </w:r>
    </w:p>
    <w:p w14:paraId="4C96C565" w14:textId="2C4E2D04" w:rsidR="00E440A1" w:rsidRPr="0013530C" w:rsidRDefault="00E440A1" w:rsidP="00E440A1">
      <w:r w:rsidRPr="0013530C">
        <w:t xml:space="preserve">When creating documents, the text alignment to the left is the default configuration, although alignment to the </w:t>
      </w:r>
      <w:r w:rsidR="00EC2CDB" w:rsidRPr="0013530C">
        <w:t>center</w:t>
      </w:r>
      <w:r w:rsidRPr="0013530C">
        <w:t>, to the right or justified alignment can also be used. Many people prefer to read a justified text but some studies have demonstrated that texts aligned to the left are easier to read</w:t>
      </w:r>
      <w:r w:rsidR="000F72CD" w:rsidRPr="0013530C">
        <w:t xml:space="preserve"> (</w:t>
      </w:r>
      <w:hyperlink w:anchor="LujanMora" w:tooltip="Go to the bibliography reference" w:history="1">
        <w:r w:rsidR="000F72CD" w:rsidRPr="0013530C">
          <w:rPr>
            <w:rStyle w:val="Hipervnculo"/>
            <w:bdr w:val="none" w:sz="0" w:space="0" w:color="auto"/>
            <w:lang w:val="en-US" w:eastAsia="en-US"/>
          </w:rPr>
          <w:t>Luján Mora, n.d.</w:t>
        </w:r>
      </w:hyperlink>
      <w:r w:rsidR="000F72CD" w:rsidRPr="0013530C">
        <w:t>)</w:t>
      </w:r>
      <w:r w:rsidRPr="0013530C">
        <w:t>. Therefore, the text should not be justified.</w:t>
      </w:r>
    </w:p>
    <w:p w14:paraId="0903E664" w14:textId="120B080C" w:rsidR="00E440A1" w:rsidRPr="0013530C" w:rsidRDefault="00E440A1" w:rsidP="00E440A1">
      <w:r w:rsidRPr="0013530C">
        <w:t xml:space="preserve">In the guide to understanding and implementing </w:t>
      </w:r>
      <w:r w:rsidR="0079692F" w:rsidRPr="0013530C">
        <w:t xml:space="preserve">Web Content Accessibility Guidelines (WCAG) 2.0 </w:t>
      </w:r>
      <w:r w:rsidR="0079692F" w:rsidRPr="0013530C">
        <w:rPr>
          <w:szCs w:val="24"/>
        </w:rPr>
        <w:t>(</w:t>
      </w:r>
      <w:hyperlink w:anchor="W3C2014" w:tooltip="Go to the bibliography reference" w:history="1">
        <w:r w:rsidR="0079692F" w:rsidRPr="0013530C">
          <w:rPr>
            <w:rStyle w:val="Hipervnculo"/>
            <w:szCs w:val="24"/>
            <w:bdr w:val="none" w:sz="0" w:space="0" w:color="auto"/>
            <w:lang w:val="en-US" w:eastAsia="en-US"/>
          </w:rPr>
          <w:t>World Wide Web Consortium, 20</w:t>
        </w:r>
        <w:r w:rsidR="00A84E25" w:rsidRPr="0013530C">
          <w:rPr>
            <w:rStyle w:val="Hipervnculo"/>
            <w:szCs w:val="24"/>
            <w:bdr w:val="none" w:sz="0" w:space="0" w:color="auto"/>
            <w:lang w:val="en-US" w:eastAsia="en-US"/>
          </w:rPr>
          <w:t>14</w:t>
        </w:r>
      </w:hyperlink>
      <w:r w:rsidR="0079692F" w:rsidRPr="0013530C">
        <w:rPr>
          <w:szCs w:val="24"/>
        </w:rPr>
        <w:t>)</w:t>
      </w:r>
      <w:r w:rsidR="00A84E25" w:rsidRPr="0013530C">
        <w:t xml:space="preserve"> </w:t>
      </w:r>
      <w:r w:rsidRPr="0013530C">
        <w:t xml:space="preserve">about making it easier for users to see and hear content (guideline 1.4), success criteria 1.4.8 [Visual Presentation], it is suggested that people with certain cognitive disabilities have problems reading text that is both left and right justified. The uneven spacing between words in fully justified text can cause </w:t>
      </w:r>
      <w:r w:rsidR="00453D2C" w:rsidRPr="0013530C">
        <w:t>“</w:t>
      </w:r>
      <w:r w:rsidRPr="0013530C">
        <w:t>rivers of white</w:t>
      </w:r>
      <w:r w:rsidR="00453D2C" w:rsidRPr="0013530C">
        <w:t>”</w:t>
      </w:r>
      <w:r w:rsidRPr="0013530C">
        <w:t xml:space="preserve"> space to run down the page making reading difficult and in some cases impossible. Text justification can also cause words to be spaced closely together, so that it is difficult for people with cognitive disabilities to locate word boundaries</w:t>
      </w:r>
      <w:r w:rsidR="001A1BE4" w:rsidRPr="0013530C">
        <w:t xml:space="preserve"> </w:t>
      </w:r>
      <w:r w:rsidR="001A1BE4" w:rsidRPr="0013530C">
        <w:rPr>
          <w:szCs w:val="24"/>
        </w:rPr>
        <w:t>(</w:t>
      </w:r>
      <w:hyperlink w:anchor="W3C2014" w:tooltip="Go to the bibliography reference" w:history="1">
        <w:r w:rsidR="001A1BE4" w:rsidRPr="0013530C">
          <w:rPr>
            <w:rStyle w:val="Hipervnculo"/>
            <w:szCs w:val="24"/>
            <w:bdr w:val="none" w:sz="0" w:space="0" w:color="auto"/>
            <w:lang w:val="en-US" w:eastAsia="en-US"/>
          </w:rPr>
          <w:t>World Wide Web Consortium, 2014</w:t>
        </w:r>
      </w:hyperlink>
      <w:r w:rsidR="001A1BE4" w:rsidRPr="0013530C">
        <w:rPr>
          <w:szCs w:val="24"/>
        </w:rPr>
        <w:t>)</w:t>
      </w:r>
      <w:r w:rsidRPr="0013530C">
        <w:t>.</w:t>
      </w:r>
    </w:p>
    <w:p w14:paraId="2093082E" w14:textId="77777777" w:rsidR="00E440A1" w:rsidRPr="0013530C" w:rsidRDefault="00E440A1" w:rsidP="00E440A1">
      <w:r w:rsidRPr="0013530C">
        <w:t>Instructions to align paragraphs to the left.</w:t>
      </w:r>
    </w:p>
    <w:p w14:paraId="43AD96F7" w14:textId="77777777" w:rsidR="00E440A1" w:rsidRPr="0013530C" w:rsidRDefault="00E440A1" w:rsidP="001A1BE4">
      <w:pPr>
        <w:pStyle w:val="Prrafodelista"/>
        <w:rPr>
          <w:lang w:val="en-US"/>
        </w:rPr>
      </w:pPr>
      <w:r w:rsidRPr="0013530C">
        <w:rPr>
          <w:lang w:val="en-US"/>
        </w:rPr>
        <w:t xml:space="preserve">Option 1: using a mouse: </w:t>
      </w:r>
    </w:p>
    <w:p w14:paraId="75855BCB" w14:textId="2305DF92" w:rsidR="00E440A1" w:rsidRPr="0013530C" w:rsidRDefault="00E440A1" w:rsidP="001A1BE4">
      <w:pPr>
        <w:pStyle w:val="Parrafodelistasinnumerar"/>
        <w:rPr>
          <w:lang w:val="en-US"/>
        </w:rPr>
      </w:pPr>
      <w:r w:rsidRPr="0013530C">
        <w:rPr>
          <w:lang w:val="en-US"/>
        </w:rPr>
        <w:t xml:space="preserve">Select the </w:t>
      </w:r>
      <w:r w:rsidR="00453D2C" w:rsidRPr="0013530C">
        <w:rPr>
          <w:lang w:val="en-US"/>
        </w:rPr>
        <w:t>“</w:t>
      </w:r>
      <w:r w:rsidRPr="0013530C">
        <w:rPr>
          <w:lang w:val="en-US"/>
        </w:rPr>
        <w:t>Home</w:t>
      </w:r>
      <w:r w:rsidR="00453D2C" w:rsidRPr="0013530C">
        <w:rPr>
          <w:lang w:val="en-US"/>
        </w:rPr>
        <w:t>”</w:t>
      </w:r>
      <w:r w:rsidRPr="0013530C">
        <w:rPr>
          <w:lang w:val="en-US"/>
        </w:rPr>
        <w:t xml:space="preserve"> tab, the </w:t>
      </w:r>
      <w:r w:rsidR="00453D2C" w:rsidRPr="0013530C">
        <w:rPr>
          <w:lang w:val="en-US"/>
        </w:rPr>
        <w:t>“</w:t>
      </w:r>
      <w:r w:rsidRPr="0013530C">
        <w:rPr>
          <w:lang w:val="en-US"/>
        </w:rPr>
        <w:t>Paragraph</w:t>
      </w:r>
      <w:r w:rsidR="00453D2C" w:rsidRPr="0013530C">
        <w:rPr>
          <w:lang w:val="en-US"/>
        </w:rPr>
        <w:t>”</w:t>
      </w:r>
      <w:r w:rsidRPr="0013530C">
        <w:rPr>
          <w:lang w:val="en-US"/>
        </w:rPr>
        <w:t xml:space="preserve"> section/group and then the </w:t>
      </w:r>
      <w:r w:rsidR="00453D2C" w:rsidRPr="0013530C">
        <w:rPr>
          <w:lang w:val="en-US"/>
        </w:rPr>
        <w:t>“</w:t>
      </w:r>
      <w:r w:rsidRPr="0013530C">
        <w:rPr>
          <w:lang w:val="en-US"/>
        </w:rPr>
        <w:t>Align text left</w:t>
      </w:r>
      <w:r w:rsidR="00453D2C" w:rsidRPr="0013530C">
        <w:rPr>
          <w:lang w:val="en-US"/>
        </w:rPr>
        <w:t>”</w:t>
      </w:r>
      <w:r w:rsidRPr="0013530C">
        <w:rPr>
          <w:lang w:val="en-US"/>
        </w:rPr>
        <w:t xml:space="preserve"> option.</w:t>
      </w:r>
    </w:p>
    <w:p w14:paraId="06E57A42" w14:textId="77777777" w:rsidR="00E440A1" w:rsidRPr="0013530C" w:rsidRDefault="00E440A1" w:rsidP="001A1BE4">
      <w:pPr>
        <w:pStyle w:val="Prrafodelista"/>
        <w:rPr>
          <w:lang w:val="en-US"/>
        </w:rPr>
      </w:pPr>
      <w:r w:rsidRPr="0013530C">
        <w:rPr>
          <w:lang w:val="en-US"/>
        </w:rPr>
        <w:t xml:space="preserve">Option 2: using a keyboard: </w:t>
      </w:r>
    </w:p>
    <w:p w14:paraId="2C8FE5EF" w14:textId="1B564C6D" w:rsidR="00E440A1" w:rsidRPr="0013530C" w:rsidRDefault="00E440A1" w:rsidP="001A1BE4">
      <w:pPr>
        <w:pStyle w:val="Parrafodelistasinnumerar"/>
        <w:rPr>
          <w:lang w:val="en-US"/>
        </w:rPr>
      </w:pPr>
      <w:r w:rsidRPr="0013530C">
        <w:rPr>
          <w:lang w:val="en-US"/>
        </w:rPr>
        <w:t xml:space="preserve">Simultaneously press the </w:t>
      </w:r>
      <w:r w:rsidR="00453D2C" w:rsidRPr="0013530C">
        <w:rPr>
          <w:lang w:val="en-US"/>
        </w:rPr>
        <w:t>“</w:t>
      </w:r>
      <w:r w:rsidR="001A1BE4" w:rsidRPr="0013530C">
        <w:rPr>
          <w:lang w:val="en-US"/>
        </w:rPr>
        <w:t xml:space="preserve">Ctrl </w:t>
      </w:r>
      <w:r w:rsidRPr="0013530C">
        <w:rPr>
          <w:lang w:val="en-US"/>
        </w:rPr>
        <w:t>+ Q</w:t>
      </w:r>
      <w:r w:rsidR="00453D2C" w:rsidRPr="0013530C">
        <w:rPr>
          <w:lang w:val="en-US"/>
        </w:rPr>
        <w:t>”</w:t>
      </w:r>
      <w:r w:rsidRPr="0013530C">
        <w:rPr>
          <w:lang w:val="en-US"/>
        </w:rPr>
        <w:t xml:space="preserve"> keys.</w:t>
      </w:r>
    </w:p>
    <w:p w14:paraId="2774BEE5" w14:textId="77777777" w:rsidR="00E440A1" w:rsidRPr="0013530C" w:rsidRDefault="00E440A1" w:rsidP="00E83034">
      <w:pPr>
        <w:pStyle w:val="Ttulo5"/>
      </w:pPr>
      <w:r w:rsidRPr="0013530C">
        <w:t>Margins</w:t>
      </w:r>
    </w:p>
    <w:p w14:paraId="44CC0C17" w14:textId="4CB90470" w:rsidR="00E440A1" w:rsidRPr="0013530C" w:rsidRDefault="00E440A1" w:rsidP="00E440A1">
      <w:pPr>
        <w:rPr>
          <w:b/>
          <w:color w:val="1F497D"/>
        </w:rPr>
      </w:pPr>
      <w:r w:rsidRPr="0013530C">
        <w:t xml:space="preserve">The success criterion 1.4.8 indicates that users with some reading or vision </w:t>
      </w:r>
      <w:r w:rsidR="00387C0A" w:rsidRPr="0013530C">
        <w:t>disabilities</w:t>
      </w:r>
      <w:r w:rsidRPr="0013530C">
        <w:t xml:space="preserve"> may have trouble keeping their place and following the flow of long lines of text, which can become a significant barrier. They have trouble keeping </w:t>
      </w:r>
      <w:r w:rsidRPr="0013530C">
        <w:lastRenderedPageBreak/>
        <w:t>their place and following the flow of text. Having a narrow block of text makes it easier for them to continue on to the next line in a block, so lines should not exceed 80 characters</w:t>
      </w:r>
      <w:r w:rsidR="001A1BE4" w:rsidRPr="0013530C">
        <w:t xml:space="preserve"> </w:t>
      </w:r>
      <w:r w:rsidR="001A1BE4" w:rsidRPr="0013530C">
        <w:rPr>
          <w:szCs w:val="24"/>
        </w:rPr>
        <w:t>(</w:t>
      </w:r>
      <w:hyperlink w:anchor="W3C2014" w:tooltip="Go to the bibliography reference" w:history="1">
        <w:r w:rsidR="001A1BE4" w:rsidRPr="0013530C">
          <w:rPr>
            <w:rStyle w:val="Hipervnculo"/>
            <w:szCs w:val="24"/>
            <w:bdr w:val="none" w:sz="0" w:space="0" w:color="auto"/>
            <w:lang w:val="en-US" w:eastAsia="en-US"/>
          </w:rPr>
          <w:t>World Wide Web Consortium, 2014</w:t>
        </w:r>
      </w:hyperlink>
      <w:r w:rsidR="001A1BE4" w:rsidRPr="0013530C">
        <w:rPr>
          <w:szCs w:val="24"/>
        </w:rPr>
        <w:t>)</w:t>
      </w:r>
      <w:r w:rsidRPr="0013530C">
        <w:t>.</w:t>
      </w:r>
    </w:p>
    <w:p w14:paraId="62F8B155" w14:textId="797F580A" w:rsidR="00E440A1" w:rsidRPr="0013530C" w:rsidRDefault="001A1BE4" w:rsidP="00E440A1">
      <w:pPr>
        <w:rPr>
          <w:noProof/>
        </w:rPr>
      </w:pPr>
      <w:r w:rsidRPr="0013530C">
        <w:rPr>
          <w:noProof/>
        </w:rPr>
        <w:fldChar w:fldCharType="begin"/>
      </w:r>
      <w:r w:rsidRPr="0013530C">
        <w:rPr>
          <w:noProof/>
        </w:rPr>
        <w:instrText xml:space="preserve"> REF _Ref275474980 \h </w:instrText>
      </w:r>
      <w:r w:rsidRPr="0013530C">
        <w:rPr>
          <w:noProof/>
        </w:rPr>
      </w:r>
      <w:r w:rsidRPr="0013530C">
        <w:rPr>
          <w:noProof/>
        </w:rPr>
        <w:fldChar w:fldCharType="separate"/>
      </w:r>
      <w:r w:rsidR="000B613F" w:rsidRPr="0013530C">
        <w:t>Figure 1</w:t>
      </w:r>
      <w:r w:rsidR="000B613F" w:rsidRPr="0013530C">
        <w:noBreakHyphen/>
      </w:r>
      <w:r w:rsidR="000B613F">
        <w:rPr>
          <w:noProof/>
        </w:rPr>
        <w:t>7</w:t>
      </w:r>
      <w:r w:rsidRPr="0013530C">
        <w:rPr>
          <w:noProof/>
        </w:rPr>
        <w:fldChar w:fldCharType="end"/>
      </w:r>
      <w:r w:rsidRPr="0013530C">
        <w:rPr>
          <w:noProof/>
        </w:rPr>
        <w:t xml:space="preserve"> </w:t>
      </w:r>
      <w:r w:rsidR="00E440A1" w:rsidRPr="0013530C">
        <w:rPr>
          <w:noProof/>
        </w:rPr>
        <w:t>shows a screenshot of a non-accessible text having narrow margins, and line and paragraph spacing of 1.5 points.</w:t>
      </w:r>
    </w:p>
    <w:p w14:paraId="79B8080E" w14:textId="77777777" w:rsidR="00E440A1" w:rsidRPr="0013530C" w:rsidRDefault="00E440A1" w:rsidP="001A1BE4">
      <w:pPr>
        <w:pStyle w:val="Imagen"/>
        <w:rPr>
          <w:lang w:val="en-US"/>
        </w:rPr>
      </w:pPr>
      <w:r w:rsidRPr="0013530C">
        <w:rPr>
          <w:lang w:val="es-GT" w:eastAsia="es-GT"/>
        </w:rPr>
        <w:drawing>
          <wp:inline distT="0" distB="0" distL="0" distR="0" wp14:anchorId="15739254" wp14:editId="5042B049">
            <wp:extent cx="3636000" cy="2417678"/>
            <wp:effectExtent l="101600" t="101600" r="174625" b="173355"/>
            <wp:docPr id="16" name="Imagen 12" descr="The image shows a example of not accessible text due to its narrow margins, long lines of text and reduced space between 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2" descr="C:\Users\Eva\AppData\Local\Temp\Rar$DR10.90102\Capturas\Image07.png"/>
                    <pic:cNvPicPr>
                      <a:picLocks noChangeAspect="1" noChangeArrowheads="1"/>
                    </pic:cNvPicPr>
                  </pic:nvPicPr>
                  <pic:blipFill rotWithShape="1">
                    <a:blip r:embed="rId31" cstate="print"/>
                    <a:srcRect l="2257" t="3919" r="2598"/>
                    <a:stretch/>
                  </pic:blipFill>
                  <pic:spPr bwMode="auto">
                    <a:xfrm>
                      <a:off x="0" y="0"/>
                      <a:ext cx="3636000" cy="2417678"/>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419FCCB" w14:textId="2A0F82E9" w:rsidR="00E440A1" w:rsidRPr="0013530C" w:rsidRDefault="001A1BE4" w:rsidP="001A1BE4">
      <w:pPr>
        <w:pStyle w:val="Descripcin"/>
      </w:pPr>
      <w:bookmarkStart w:id="52" w:name="_Ref275474980"/>
      <w:bookmarkStart w:id="53" w:name="_Toc404599226"/>
      <w:bookmarkStart w:id="54" w:name="_Toc283026926"/>
      <w:r w:rsidRPr="0013530C">
        <w:t>Figure 1</w:t>
      </w:r>
      <w:r w:rsidRPr="0013530C">
        <w:noBreakHyphen/>
      </w:r>
      <w:r w:rsidRPr="0013530C">
        <w:fldChar w:fldCharType="begin"/>
      </w:r>
      <w:r w:rsidRPr="0013530C">
        <w:instrText xml:space="preserve"> SEQ Figura \* ARABIC \s 1 </w:instrText>
      </w:r>
      <w:r w:rsidRPr="0013530C">
        <w:fldChar w:fldCharType="separate"/>
      </w:r>
      <w:r w:rsidR="000B613F">
        <w:rPr>
          <w:noProof/>
        </w:rPr>
        <w:t>7</w:t>
      </w:r>
      <w:r w:rsidRPr="0013530C">
        <w:rPr>
          <w:noProof/>
        </w:rPr>
        <w:fldChar w:fldCharType="end"/>
      </w:r>
      <w:bookmarkEnd w:id="52"/>
      <w:r w:rsidRPr="0013530C">
        <w:t>.</w:t>
      </w:r>
      <w:r w:rsidRPr="0013530C">
        <w:tab/>
      </w:r>
      <w:r w:rsidR="00E440A1" w:rsidRPr="0013530C">
        <w:t>Example of a not accessible text</w:t>
      </w:r>
      <w:r w:rsidRPr="0013530C">
        <w:t>.</w:t>
      </w:r>
      <w:bookmarkEnd w:id="53"/>
      <w:bookmarkEnd w:id="54"/>
    </w:p>
    <w:p w14:paraId="1403CD64" w14:textId="23027411" w:rsidR="00E440A1" w:rsidRPr="0013530C" w:rsidRDefault="001A1BE4" w:rsidP="00E440A1">
      <w:pPr>
        <w:rPr>
          <w:noProof/>
        </w:rPr>
      </w:pPr>
      <w:r w:rsidRPr="0013530C">
        <w:rPr>
          <w:noProof/>
        </w:rPr>
        <w:fldChar w:fldCharType="begin"/>
      </w:r>
      <w:r w:rsidRPr="0013530C">
        <w:rPr>
          <w:noProof/>
        </w:rPr>
        <w:instrText xml:space="preserve"> REF _Ref275475024 \h </w:instrText>
      </w:r>
      <w:r w:rsidRPr="0013530C">
        <w:rPr>
          <w:noProof/>
        </w:rPr>
      </w:r>
      <w:r w:rsidRPr="0013530C">
        <w:rPr>
          <w:noProof/>
        </w:rPr>
        <w:fldChar w:fldCharType="separate"/>
      </w:r>
      <w:r w:rsidR="000B613F" w:rsidRPr="0013530C">
        <w:t>Figure 1</w:t>
      </w:r>
      <w:r w:rsidR="000B613F" w:rsidRPr="0013530C">
        <w:noBreakHyphen/>
      </w:r>
      <w:r w:rsidR="000B613F">
        <w:rPr>
          <w:noProof/>
        </w:rPr>
        <w:t>8</w:t>
      </w:r>
      <w:r w:rsidRPr="0013530C">
        <w:rPr>
          <w:noProof/>
        </w:rPr>
        <w:fldChar w:fldCharType="end"/>
      </w:r>
      <w:r w:rsidRPr="0013530C">
        <w:rPr>
          <w:noProof/>
        </w:rPr>
        <w:t xml:space="preserve"> </w:t>
      </w:r>
      <w:r w:rsidR="00E440A1" w:rsidRPr="0013530C">
        <w:rPr>
          <w:noProof/>
        </w:rPr>
        <w:t>shows a screenshot of an accessible text that contains maximum of 80 characters per line, line spacing of 1.5 po</w:t>
      </w:r>
      <w:r w:rsidR="00910F2F" w:rsidRPr="0013530C">
        <w:rPr>
          <w:noProof/>
        </w:rPr>
        <w:t>ints and paragraph spacing of 2</w:t>
      </w:r>
      <w:r w:rsidR="00E440A1" w:rsidRPr="0013530C">
        <w:rPr>
          <w:noProof/>
        </w:rPr>
        <w:t>0 points.</w:t>
      </w:r>
    </w:p>
    <w:p w14:paraId="70EB4067" w14:textId="77777777" w:rsidR="00E440A1" w:rsidRPr="0013530C" w:rsidRDefault="00E440A1" w:rsidP="00256AEA">
      <w:pPr>
        <w:pStyle w:val="Imagen"/>
        <w:rPr>
          <w:lang w:val="en-US"/>
        </w:rPr>
      </w:pPr>
      <w:r w:rsidRPr="0013530C">
        <w:rPr>
          <w:lang w:val="es-GT" w:eastAsia="es-GT"/>
        </w:rPr>
        <w:drawing>
          <wp:inline distT="0" distB="0" distL="0" distR="0" wp14:anchorId="4F32ACC0" wp14:editId="2D1B90E5">
            <wp:extent cx="3636000" cy="2395679"/>
            <wp:effectExtent l="101600" t="101600" r="174625" b="170180"/>
            <wp:docPr id="17" name="Imagen 13" descr="The image shows a example of an accessible text due to its wide margins, lines spacing of 1.5 and paragraph spacing of 2.0 points. The maximum of characters per line a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3" descr="C:\Users\Eva\AppData\Local\Temp\Rar$DR10.15328\Capturas\Image08.png"/>
                    <pic:cNvPicPr>
                      <a:picLocks noChangeAspect="1" noChangeArrowheads="1"/>
                    </pic:cNvPicPr>
                  </pic:nvPicPr>
                  <pic:blipFill rotWithShape="1">
                    <a:blip r:embed="rId32" cstate="print"/>
                    <a:srcRect l="1916" t="3901" r="2581"/>
                    <a:stretch/>
                  </pic:blipFill>
                  <pic:spPr bwMode="auto">
                    <a:xfrm>
                      <a:off x="0" y="0"/>
                      <a:ext cx="3636000" cy="2395679"/>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C12AFC6" w14:textId="49BB7CED" w:rsidR="00E440A1" w:rsidRPr="0013530C" w:rsidRDefault="001A1BE4" w:rsidP="001A1BE4">
      <w:pPr>
        <w:pStyle w:val="Descripcin"/>
        <w:rPr>
          <w:noProof/>
        </w:rPr>
      </w:pPr>
      <w:bookmarkStart w:id="55" w:name="_Ref275475024"/>
      <w:bookmarkStart w:id="56" w:name="_Toc404599227"/>
      <w:bookmarkStart w:id="57" w:name="_Toc283026927"/>
      <w:r w:rsidRPr="0013530C">
        <w:t>Figure 1</w:t>
      </w:r>
      <w:r w:rsidRPr="0013530C">
        <w:noBreakHyphen/>
      </w:r>
      <w:r w:rsidRPr="0013530C">
        <w:fldChar w:fldCharType="begin"/>
      </w:r>
      <w:r w:rsidRPr="0013530C">
        <w:instrText xml:space="preserve"> SEQ Figura \* ARABIC \s 1 </w:instrText>
      </w:r>
      <w:r w:rsidRPr="0013530C">
        <w:fldChar w:fldCharType="separate"/>
      </w:r>
      <w:r w:rsidR="000B613F">
        <w:rPr>
          <w:noProof/>
        </w:rPr>
        <w:t>8</w:t>
      </w:r>
      <w:r w:rsidRPr="0013530C">
        <w:rPr>
          <w:noProof/>
        </w:rPr>
        <w:fldChar w:fldCharType="end"/>
      </w:r>
      <w:bookmarkEnd w:id="55"/>
      <w:r w:rsidRPr="0013530C">
        <w:t>.</w:t>
      </w:r>
      <w:r w:rsidRPr="0013530C">
        <w:tab/>
      </w:r>
      <w:r w:rsidR="00E440A1" w:rsidRPr="0013530C">
        <w:t>Example of an accessible text</w:t>
      </w:r>
      <w:r w:rsidRPr="0013530C">
        <w:t>.</w:t>
      </w:r>
      <w:bookmarkEnd w:id="56"/>
      <w:bookmarkEnd w:id="57"/>
    </w:p>
    <w:p w14:paraId="1B59875E" w14:textId="77777777" w:rsidR="00E440A1" w:rsidRPr="0013530C" w:rsidRDefault="00E440A1" w:rsidP="00E440A1">
      <w:pPr>
        <w:rPr>
          <w:noProof/>
        </w:rPr>
      </w:pPr>
      <w:r w:rsidRPr="0013530C">
        <w:rPr>
          <w:noProof/>
        </w:rPr>
        <w:lastRenderedPageBreak/>
        <w:t>Instructions for creating accessible margins:</w:t>
      </w:r>
    </w:p>
    <w:p w14:paraId="54AAEC00" w14:textId="77777777" w:rsidR="00E440A1" w:rsidRPr="0013530C" w:rsidRDefault="00E440A1" w:rsidP="00910F2F">
      <w:pPr>
        <w:pStyle w:val="Prrafodelista"/>
        <w:rPr>
          <w:noProof/>
          <w:lang w:val="en-US"/>
        </w:rPr>
      </w:pPr>
      <w:r w:rsidRPr="0013530C">
        <w:rPr>
          <w:noProof/>
          <w:lang w:val="en-US"/>
        </w:rPr>
        <w:t>Option 1: using a mouse:</w:t>
      </w:r>
    </w:p>
    <w:p w14:paraId="3C2CA773" w14:textId="2EB457AA" w:rsidR="00E440A1" w:rsidRPr="0013530C" w:rsidRDefault="00E440A1" w:rsidP="00910F2F">
      <w:pPr>
        <w:pStyle w:val="Parrafodelistasinnumerar"/>
        <w:rPr>
          <w:noProof/>
          <w:lang w:val="en-US"/>
        </w:rPr>
      </w:pPr>
      <w:r w:rsidRPr="0013530C">
        <w:rPr>
          <w:noProof/>
          <w:lang w:val="en-US"/>
        </w:rPr>
        <w:t xml:space="preserve">Select the </w:t>
      </w:r>
      <w:r w:rsidR="00453D2C" w:rsidRPr="0013530C">
        <w:rPr>
          <w:noProof/>
          <w:lang w:val="en-US"/>
        </w:rPr>
        <w:t>“</w:t>
      </w:r>
      <w:r w:rsidRPr="0013530C">
        <w:rPr>
          <w:noProof/>
          <w:lang w:val="en-US"/>
        </w:rPr>
        <w:t>Page layout</w:t>
      </w:r>
      <w:r w:rsidR="00453D2C" w:rsidRPr="0013530C">
        <w:rPr>
          <w:noProof/>
          <w:lang w:val="en-US"/>
        </w:rPr>
        <w:t>”</w:t>
      </w:r>
      <w:r w:rsidRPr="0013530C">
        <w:rPr>
          <w:noProof/>
          <w:lang w:val="en-US"/>
        </w:rPr>
        <w:t xml:space="preserve"> tab, the </w:t>
      </w:r>
      <w:r w:rsidR="00453D2C" w:rsidRPr="0013530C">
        <w:rPr>
          <w:noProof/>
          <w:lang w:val="en-US"/>
        </w:rPr>
        <w:t>“</w:t>
      </w:r>
      <w:r w:rsidRPr="0013530C">
        <w:rPr>
          <w:noProof/>
          <w:lang w:val="en-US"/>
        </w:rPr>
        <w:t>Margins</w:t>
      </w:r>
      <w:r w:rsidR="00453D2C" w:rsidRPr="0013530C">
        <w:rPr>
          <w:noProof/>
          <w:lang w:val="en-US"/>
        </w:rPr>
        <w:t>”</w:t>
      </w:r>
      <w:r w:rsidRPr="0013530C">
        <w:rPr>
          <w:noProof/>
          <w:lang w:val="en-US"/>
        </w:rPr>
        <w:t xml:space="preserve"> option and then choose/select </w:t>
      </w:r>
      <w:r w:rsidR="00453D2C" w:rsidRPr="0013530C">
        <w:rPr>
          <w:noProof/>
          <w:lang w:val="en-US"/>
        </w:rPr>
        <w:t>“</w:t>
      </w:r>
      <w:r w:rsidRPr="0013530C">
        <w:rPr>
          <w:noProof/>
          <w:lang w:val="en-US"/>
        </w:rPr>
        <w:t>Normal</w:t>
      </w:r>
      <w:r w:rsidR="00453D2C" w:rsidRPr="0013530C">
        <w:rPr>
          <w:noProof/>
          <w:lang w:val="en-US"/>
        </w:rPr>
        <w:t>”</w:t>
      </w:r>
      <w:r w:rsidRPr="0013530C">
        <w:rPr>
          <w:noProof/>
          <w:lang w:val="en-US"/>
        </w:rPr>
        <w:t xml:space="preserve"> or </w:t>
      </w:r>
      <w:r w:rsidR="00453D2C" w:rsidRPr="0013530C">
        <w:rPr>
          <w:noProof/>
          <w:lang w:val="en-US"/>
        </w:rPr>
        <w:t>“</w:t>
      </w:r>
      <w:r w:rsidRPr="0013530C">
        <w:rPr>
          <w:noProof/>
          <w:lang w:val="en-US"/>
        </w:rPr>
        <w:t>Wide</w:t>
      </w:r>
      <w:r w:rsidR="00453D2C" w:rsidRPr="0013530C">
        <w:rPr>
          <w:noProof/>
          <w:lang w:val="en-US"/>
        </w:rPr>
        <w:t>”</w:t>
      </w:r>
      <w:r w:rsidRPr="0013530C">
        <w:rPr>
          <w:noProof/>
          <w:lang w:val="en-US"/>
        </w:rPr>
        <w:t>.</w:t>
      </w:r>
    </w:p>
    <w:p w14:paraId="388221FD" w14:textId="77777777" w:rsidR="00E440A1" w:rsidRPr="0013530C" w:rsidRDefault="00E440A1" w:rsidP="00910F2F">
      <w:pPr>
        <w:pStyle w:val="Prrafodelista"/>
        <w:rPr>
          <w:noProof/>
          <w:lang w:val="en-US"/>
        </w:rPr>
      </w:pPr>
      <w:r w:rsidRPr="0013530C">
        <w:rPr>
          <w:noProof/>
          <w:lang w:val="en-US"/>
        </w:rPr>
        <w:t>Option 2: using a keyboard:</w:t>
      </w:r>
    </w:p>
    <w:p w14:paraId="735EC072" w14:textId="193C99CE" w:rsidR="00E440A1" w:rsidRPr="0013530C" w:rsidRDefault="00E440A1" w:rsidP="00910F2F">
      <w:pPr>
        <w:pStyle w:val="Parrafodelistasinnumerar"/>
        <w:rPr>
          <w:lang w:val="en-US" w:eastAsia="es-SV"/>
        </w:rPr>
      </w:pPr>
      <w:r w:rsidRPr="0013530C">
        <w:rPr>
          <w:noProof/>
          <w:lang w:val="en-US"/>
        </w:rPr>
        <w:t xml:space="preserve">Press </w:t>
      </w:r>
      <w:r w:rsidR="00453D2C" w:rsidRPr="0013530C">
        <w:rPr>
          <w:noProof/>
          <w:lang w:val="en-US"/>
        </w:rPr>
        <w:t>“</w:t>
      </w:r>
      <w:r w:rsidR="00910F2F" w:rsidRPr="0013530C">
        <w:rPr>
          <w:noProof/>
          <w:lang w:val="en-US"/>
        </w:rPr>
        <w:t xml:space="preserve">Alt </w:t>
      </w:r>
      <w:r w:rsidRPr="0013530C">
        <w:rPr>
          <w:noProof/>
          <w:lang w:val="en-US"/>
        </w:rPr>
        <w:t>+ C</w:t>
      </w:r>
      <w:r w:rsidR="00453D2C" w:rsidRPr="0013530C">
        <w:rPr>
          <w:noProof/>
          <w:lang w:val="en-US"/>
        </w:rPr>
        <w:t>”</w:t>
      </w:r>
      <w:r w:rsidRPr="0013530C">
        <w:rPr>
          <w:noProof/>
          <w:lang w:val="en-US"/>
        </w:rPr>
        <w:t xml:space="preserve"> to activate the </w:t>
      </w:r>
      <w:r w:rsidR="00453D2C" w:rsidRPr="0013530C">
        <w:rPr>
          <w:noProof/>
          <w:lang w:val="en-US"/>
        </w:rPr>
        <w:t>“</w:t>
      </w:r>
      <w:r w:rsidRPr="0013530C">
        <w:rPr>
          <w:noProof/>
          <w:lang w:val="en-US"/>
        </w:rPr>
        <w:t>Page layout</w:t>
      </w:r>
      <w:r w:rsidR="00453D2C" w:rsidRPr="0013530C">
        <w:rPr>
          <w:noProof/>
          <w:lang w:val="en-US"/>
        </w:rPr>
        <w:t>”</w:t>
      </w:r>
      <w:r w:rsidRPr="0013530C">
        <w:rPr>
          <w:noProof/>
          <w:lang w:val="en-US"/>
        </w:rPr>
        <w:t xml:space="preserve"> tab, press </w:t>
      </w:r>
      <w:r w:rsidR="00453D2C" w:rsidRPr="0013530C">
        <w:rPr>
          <w:noProof/>
          <w:lang w:val="en-US"/>
        </w:rPr>
        <w:t>“</w:t>
      </w:r>
      <w:r w:rsidRPr="0013530C">
        <w:rPr>
          <w:noProof/>
          <w:lang w:val="en-US"/>
        </w:rPr>
        <w:t>E</w:t>
      </w:r>
      <w:r w:rsidR="00453D2C" w:rsidRPr="0013530C">
        <w:rPr>
          <w:noProof/>
          <w:lang w:val="en-US"/>
        </w:rPr>
        <w:t>”</w:t>
      </w:r>
      <w:r w:rsidRPr="0013530C">
        <w:rPr>
          <w:noProof/>
          <w:lang w:val="en-US"/>
        </w:rPr>
        <w:t xml:space="preserve"> to select the </w:t>
      </w:r>
      <w:r w:rsidR="00453D2C" w:rsidRPr="0013530C">
        <w:rPr>
          <w:noProof/>
          <w:lang w:val="en-US"/>
        </w:rPr>
        <w:t>“</w:t>
      </w:r>
      <w:r w:rsidRPr="0013530C">
        <w:rPr>
          <w:noProof/>
          <w:lang w:val="en-US"/>
        </w:rPr>
        <w:t>Margins</w:t>
      </w:r>
      <w:r w:rsidR="00453D2C" w:rsidRPr="0013530C">
        <w:rPr>
          <w:noProof/>
          <w:lang w:val="en-US"/>
        </w:rPr>
        <w:t>”</w:t>
      </w:r>
      <w:r w:rsidRPr="0013530C">
        <w:rPr>
          <w:noProof/>
          <w:lang w:val="en-US"/>
        </w:rPr>
        <w:t xml:space="preserve"> option and select </w:t>
      </w:r>
      <w:r w:rsidR="00453D2C" w:rsidRPr="0013530C">
        <w:rPr>
          <w:noProof/>
          <w:lang w:val="en-US"/>
        </w:rPr>
        <w:t>“</w:t>
      </w:r>
      <w:r w:rsidRPr="0013530C">
        <w:rPr>
          <w:noProof/>
          <w:lang w:val="en-US"/>
        </w:rPr>
        <w:t>Normal</w:t>
      </w:r>
      <w:r w:rsidR="00453D2C" w:rsidRPr="0013530C">
        <w:rPr>
          <w:noProof/>
          <w:lang w:val="en-US"/>
        </w:rPr>
        <w:t>”</w:t>
      </w:r>
      <w:r w:rsidRPr="0013530C">
        <w:rPr>
          <w:noProof/>
          <w:lang w:val="en-US"/>
        </w:rPr>
        <w:t xml:space="preserve"> or </w:t>
      </w:r>
      <w:r w:rsidR="00453D2C" w:rsidRPr="0013530C">
        <w:rPr>
          <w:noProof/>
          <w:lang w:val="en-US"/>
        </w:rPr>
        <w:t>“</w:t>
      </w:r>
      <w:r w:rsidRPr="0013530C">
        <w:rPr>
          <w:noProof/>
          <w:lang w:val="en-US"/>
        </w:rPr>
        <w:t>Wide</w:t>
      </w:r>
      <w:r w:rsidR="00453D2C" w:rsidRPr="0013530C">
        <w:rPr>
          <w:noProof/>
          <w:lang w:val="en-US"/>
        </w:rPr>
        <w:t>”</w:t>
      </w:r>
      <w:r w:rsidRPr="0013530C">
        <w:rPr>
          <w:noProof/>
          <w:lang w:val="en-US"/>
        </w:rPr>
        <w:t xml:space="preserve"> by</w:t>
      </w:r>
      <w:r w:rsidRPr="0013530C">
        <w:rPr>
          <w:lang w:val="en-US" w:eastAsia="es-SV"/>
        </w:rPr>
        <w:t xml:space="preserve"> using the arrow keys up and down, and then pressing the enter key.</w:t>
      </w:r>
    </w:p>
    <w:p w14:paraId="1509D7F1" w14:textId="77777777" w:rsidR="00E440A1" w:rsidRPr="0013530C" w:rsidRDefault="00E440A1" w:rsidP="00E83034">
      <w:pPr>
        <w:pStyle w:val="Ttulo5"/>
      </w:pPr>
      <w:r w:rsidRPr="0013530C">
        <w:t>Line spacing and paragraph spacing</w:t>
      </w:r>
    </w:p>
    <w:p w14:paraId="35ADFC36" w14:textId="12CD5559" w:rsidR="00E440A1" w:rsidRPr="0013530C" w:rsidRDefault="00E440A1" w:rsidP="00E440A1">
      <w:r w:rsidRPr="0013530C">
        <w:t>People with some cognitive disabilities find it difficult to track text where the lines are close together, and they are not able to track the next line and do not recognize the end of a paragraph. It is recommended to use space-and-a-half for line spacing, i.e. that the top of the one line is 150% further from the top of the line below it</w:t>
      </w:r>
      <w:r w:rsidR="00910F2F" w:rsidRPr="0013530C">
        <w:t xml:space="preserve"> </w:t>
      </w:r>
      <w:r w:rsidR="00910F2F" w:rsidRPr="0013530C">
        <w:rPr>
          <w:szCs w:val="24"/>
        </w:rPr>
        <w:t>(</w:t>
      </w:r>
      <w:hyperlink w:anchor="W3C2014" w:tooltip="Go to the bibliography reference" w:history="1">
        <w:r w:rsidR="00910F2F" w:rsidRPr="0013530C">
          <w:rPr>
            <w:rStyle w:val="Hipervnculo"/>
            <w:szCs w:val="24"/>
            <w:bdr w:val="none" w:sz="0" w:space="0" w:color="auto"/>
            <w:lang w:val="en-US" w:eastAsia="en-US"/>
          </w:rPr>
          <w:t>World Wide Web Consortium, 2014</w:t>
        </w:r>
      </w:hyperlink>
      <w:r w:rsidR="00910F2F" w:rsidRPr="0013530C">
        <w:rPr>
          <w:szCs w:val="24"/>
        </w:rPr>
        <w:t>)</w:t>
      </w:r>
      <w:r w:rsidR="00910F2F" w:rsidRPr="0013530C">
        <w:t>.</w:t>
      </w:r>
    </w:p>
    <w:p w14:paraId="6EB17E47" w14:textId="120F1FE5" w:rsidR="00E440A1" w:rsidRPr="0013530C" w:rsidRDefault="00E440A1" w:rsidP="00E440A1">
      <w:r w:rsidRPr="0013530C">
        <w:t>According to</w:t>
      </w:r>
      <w:r w:rsidR="00910F2F" w:rsidRPr="0013530C">
        <w:t xml:space="preserve"> Luján Mora (</w:t>
      </w:r>
      <w:hyperlink w:anchor="LujanMora" w:tooltip="Go to the bibliography reference" w:history="1">
        <w:r w:rsidR="00910F2F" w:rsidRPr="0013530C">
          <w:rPr>
            <w:rStyle w:val="Hipervnculo"/>
            <w:noProof/>
            <w:bdr w:val="none" w:sz="0" w:space="0" w:color="auto"/>
            <w:lang w:val="en-US" w:eastAsia="en-US"/>
          </w:rPr>
          <w:t>n.d.</w:t>
        </w:r>
      </w:hyperlink>
      <w:r w:rsidR="00910F2F" w:rsidRPr="0013530C">
        <w:rPr>
          <w:noProof/>
        </w:rPr>
        <w:t>)</w:t>
      </w:r>
      <w:r w:rsidRPr="0013530C">
        <w:t xml:space="preserve">, paragraphs should be easily distinguished from each other for easy understanding and reading of the texts. Printed contents such as newspapers, books or journals, usually follow the convention to remove blanks above and below paragraphs, and instead indent the first line of each paragraph. However, it is recommended to keep this convention for printed contents (only). </w:t>
      </w:r>
      <w:r w:rsidR="00070A58" w:rsidRPr="0013530C">
        <w:fldChar w:fldCharType="begin"/>
      </w:r>
      <w:r w:rsidR="00070A58" w:rsidRPr="0013530C">
        <w:instrText xml:space="preserve"> REF _Ref275475565 \h </w:instrText>
      </w:r>
      <w:r w:rsidR="00070A58" w:rsidRPr="0013530C">
        <w:fldChar w:fldCharType="separate"/>
      </w:r>
      <w:r w:rsidR="000B613F" w:rsidRPr="0013530C">
        <w:t>Figure 1</w:t>
      </w:r>
      <w:r w:rsidR="000B613F" w:rsidRPr="0013530C">
        <w:noBreakHyphen/>
      </w:r>
      <w:r w:rsidR="000B613F">
        <w:rPr>
          <w:noProof/>
        </w:rPr>
        <w:t>9</w:t>
      </w:r>
      <w:r w:rsidR="00070A58" w:rsidRPr="0013530C">
        <w:fldChar w:fldCharType="end"/>
      </w:r>
      <w:r w:rsidR="00070A58" w:rsidRPr="0013530C">
        <w:t xml:space="preserve"> </w:t>
      </w:r>
      <w:r w:rsidRPr="0013530C">
        <w:t>shows how paragraphs separated by blank lines present the text in a more accessible way, which is easy to read and understand.</w:t>
      </w:r>
    </w:p>
    <w:p w14:paraId="5141AE80" w14:textId="77777777" w:rsidR="00910F2F" w:rsidRPr="0013530C" w:rsidRDefault="00910F2F" w:rsidP="00910F2F">
      <w:r w:rsidRPr="0013530C">
        <w:t>Instructions for creating line and paragraph spacing:</w:t>
      </w:r>
    </w:p>
    <w:p w14:paraId="5FD045AE" w14:textId="77777777" w:rsidR="00910F2F" w:rsidRPr="0013530C" w:rsidRDefault="00910F2F" w:rsidP="00910F2F">
      <w:pPr>
        <w:pStyle w:val="Prrafodelista"/>
        <w:rPr>
          <w:lang w:val="en-US"/>
        </w:rPr>
      </w:pPr>
      <w:r w:rsidRPr="0013530C">
        <w:rPr>
          <w:lang w:val="en-US"/>
        </w:rPr>
        <w:t xml:space="preserve">Option 1: using a mouse: </w:t>
      </w:r>
    </w:p>
    <w:p w14:paraId="540E149A" w14:textId="2609773F" w:rsidR="00910F2F" w:rsidRPr="0013530C" w:rsidRDefault="00910F2F" w:rsidP="00910F2F">
      <w:pPr>
        <w:pStyle w:val="Parrafodelistasinnumerar"/>
        <w:rPr>
          <w:lang w:val="en-US"/>
        </w:rPr>
      </w:pPr>
      <w:r w:rsidRPr="0013530C">
        <w:rPr>
          <w:lang w:val="en-US"/>
        </w:rPr>
        <w:t xml:space="preserve">Select the </w:t>
      </w:r>
      <w:r w:rsidR="00453D2C" w:rsidRPr="0013530C">
        <w:rPr>
          <w:lang w:val="en-US"/>
        </w:rPr>
        <w:t>“</w:t>
      </w:r>
      <w:r w:rsidRPr="0013530C">
        <w:rPr>
          <w:lang w:val="en-US"/>
        </w:rPr>
        <w:t>Home</w:t>
      </w:r>
      <w:r w:rsidR="00453D2C" w:rsidRPr="0013530C">
        <w:rPr>
          <w:lang w:val="en-US"/>
        </w:rPr>
        <w:t>”</w:t>
      </w:r>
      <w:r w:rsidRPr="0013530C">
        <w:rPr>
          <w:lang w:val="en-US"/>
        </w:rPr>
        <w:t xml:space="preserve"> tab, in the </w:t>
      </w:r>
      <w:r w:rsidR="00453D2C" w:rsidRPr="0013530C">
        <w:rPr>
          <w:lang w:val="en-US"/>
        </w:rPr>
        <w:t>“</w:t>
      </w:r>
      <w:r w:rsidRPr="0013530C">
        <w:rPr>
          <w:lang w:val="en-US"/>
        </w:rPr>
        <w:t>Paragraph</w:t>
      </w:r>
      <w:r w:rsidR="00453D2C" w:rsidRPr="0013530C">
        <w:rPr>
          <w:lang w:val="en-US"/>
        </w:rPr>
        <w:t>”</w:t>
      </w:r>
      <w:r w:rsidRPr="0013530C">
        <w:rPr>
          <w:lang w:val="en-US"/>
        </w:rPr>
        <w:t xml:space="preserve"> section/group, and the </w:t>
      </w:r>
      <w:r w:rsidR="00453D2C" w:rsidRPr="0013530C">
        <w:rPr>
          <w:lang w:val="en-US"/>
        </w:rPr>
        <w:t>“</w:t>
      </w:r>
      <w:r w:rsidRPr="0013530C">
        <w:rPr>
          <w:lang w:val="en-US"/>
        </w:rPr>
        <w:t>Line and Paragraph Spacing</w:t>
      </w:r>
      <w:r w:rsidR="00453D2C" w:rsidRPr="0013530C">
        <w:rPr>
          <w:lang w:val="en-US"/>
        </w:rPr>
        <w:t>”</w:t>
      </w:r>
      <w:r w:rsidRPr="0013530C">
        <w:rPr>
          <w:lang w:val="en-US"/>
        </w:rPr>
        <w:t xml:space="preserve"> option, as shown in </w:t>
      </w:r>
      <w:r w:rsidR="00070A58" w:rsidRPr="0013530C">
        <w:rPr>
          <w:lang w:val="en-US"/>
        </w:rPr>
        <w:fldChar w:fldCharType="begin"/>
      </w:r>
      <w:r w:rsidR="00070A58" w:rsidRPr="0013530C">
        <w:rPr>
          <w:lang w:val="en-US"/>
        </w:rPr>
        <w:instrText xml:space="preserve"> REF _Ref275475577 \h </w:instrText>
      </w:r>
      <w:r w:rsidR="00070A58" w:rsidRPr="0013530C">
        <w:rPr>
          <w:lang w:val="en-US"/>
        </w:rPr>
      </w:r>
      <w:r w:rsidR="00070A58" w:rsidRPr="0013530C">
        <w:rPr>
          <w:lang w:val="en-US"/>
        </w:rPr>
        <w:fldChar w:fldCharType="separate"/>
      </w:r>
      <w:r w:rsidR="000B613F" w:rsidRPr="0013530C">
        <w:t>Figure 1</w:t>
      </w:r>
      <w:r w:rsidR="000B613F" w:rsidRPr="0013530C">
        <w:noBreakHyphen/>
      </w:r>
      <w:r w:rsidR="000B613F">
        <w:rPr>
          <w:noProof/>
        </w:rPr>
        <w:t>10</w:t>
      </w:r>
      <w:r w:rsidR="00070A58" w:rsidRPr="0013530C">
        <w:rPr>
          <w:lang w:val="en-US"/>
        </w:rPr>
        <w:fldChar w:fldCharType="end"/>
      </w:r>
      <w:r w:rsidRPr="0013530C">
        <w:rPr>
          <w:lang w:val="en-US"/>
        </w:rPr>
        <w:t>.</w:t>
      </w:r>
    </w:p>
    <w:p w14:paraId="5EA08A1F" w14:textId="77777777" w:rsidR="00070A58" w:rsidRPr="0013530C" w:rsidRDefault="00070A58" w:rsidP="00070A58">
      <w:pPr>
        <w:pStyle w:val="Prrafodelista"/>
        <w:ind w:left="357" w:hanging="357"/>
        <w:rPr>
          <w:lang w:val="en-US"/>
        </w:rPr>
      </w:pPr>
      <w:r w:rsidRPr="0013530C">
        <w:rPr>
          <w:lang w:val="en-US"/>
        </w:rPr>
        <w:t>Option 2: using keyboard (simultaneously pressing):</w:t>
      </w:r>
    </w:p>
    <w:p w14:paraId="4FDFB3AF" w14:textId="35981E80" w:rsidR="00070A58" w:rsidRPr="0013530C" w:rsidRDefault="00070A58" w:rsidP="00070A58">
      <w:pPr>
        <w:pStyle w:val="Parrafodelistasinnumerar"/>
        <w:rPr>
          <w:lang w:val="en-US"/>
        </w:rPr>
      </w:pPr>
      <w:r w:rsidRPr="0013530C">
        <w:rPr>
          <w:lang w:val="en-US"/>
        </w:rPr>
        <w:t xml:space="preserve">For single-spaced lines: </w:t>
      </w:r>
      <w:r w:rsidR="00453D2C" w:rsidRPr="0013530C">
        <w:rPr>
          <w:lang w:val="en-US"/>
        </w:rPr>
        <w:t>“</w:t>
      </w:r>
      <w:r w:rsidRPr="0013530C">
        <w:rPr>
          <w:lang w:val="en-US"/>
        </w:rPr>
        <w:t>Ctrl + 1</w:t>
      </w:r>
      <w:r w:rsidR="00453D2C" w:rsidRPr="0013530C">
        <w:rPr>
          <w:lang w:val="en-US"/>
        </w:rPr>
        <w:t>”</w:t>
      </w:r>
      <w:r w:rsidRPr="0013530C">
        <w:rPr>
          <w:lang w:val="en-US"/>
        </w:rPr>
        <w:t>.</w:t>
      </w:r>
    </w:p>
    <w:p w14:paraId="53FD140B" w14:textId="4F3F1F6E" w:rsidR="00070A58" w:rsidRPr="0013530C" w:rsidRDefault="00070A58" w:rsidP="00070A58">
      <w:pPr>
        <w:pStyle w:val="Parrafodelistasinnumerar"/>
        <w:rPr>
          <w:lang w:val="en-US"/>
        </w:rPr>
      </w:pPr>
      <w:r w:rsidRPr="0013530C">
        <w:rPr>
          <w:lang w:val="en-US"/>
        </w:rPr>
        <w:t xml:space="preserve">For double-spaced lines: </w:t>
      </w:r>
      <w:r w:rsidR="00453D2C" w:rsidRPr="0013530C">
        <w:rPr>
          <w:lang w:val="en-US"/>
        </w:rPr>
        <w:t>“</w:t>
      </w:r>
      <w:r w:rsidRPr="0013530C">
        <w:rPr>
          <w:lang w:val="en-US"/>
        </w:rPr>
        <w:t>Ctrl + 2</w:t>
      </w:r>
      <w:r w:rsidR="00453D2C" w:rsidRPr="0013530C">
        <w:rPr>
          <w:lang w:val="en-US"/>
        </w:rPr>
        <w:t>”</w:t>
      </w:r>
      <w:r w:rsidRPr="0013530C">
        <w:rPr>
          <w:lang w:val="en-US"/>
        </w:rPr>
        <w:t>.</w:t>
      </w:r>
    </w:p>
    <w:p w14:paraId="2EF6D12C" w14:textId="73C53D93" w:rsidR="00070A58" w:rsidRPr="0013530C" w:rsidRDefault="00070A58" w:rsidP="00070A58">
      <w:pPr>
        <w:pStyle w:val="Parrafodelistasinnumerar"/>
        <w:rPr>
          <w:lang w:val="en-US"/>
        </w:rPr>
      </w:pPr>
      <w:r w:rsidRPr="0013530C">
        <w:rPr>
          <w:lang w:val="en-US"/>
        </w:rPr>
        <w:lastRenderedPageBreak/>
        <w:t xml:space="preserve">For 1.5 lines: </w:t>
      </w:r>
      <w:r w:rsidR="00453D2C" w:rsidRPr="0013530C">
        <w:rPr>
          <w:lang w:val="en-US"/>
        </w:rPr>
        <w:t>“</w:t>
      </w:r>
      <w:r w:rsidRPr="0013530C">
        <w:rPr>
          <w:lang w:val="en-US"/>
        </w:rPr>
        <w:t>Ctrl + 5</w:t>
      </w:r>
      <w:r w:rsidR="00453D2C" w:rsidRPr="0013530C">
        <w:rPr>
          <w:lang w:val="en-US"/>
        </w:rPr>
        <w:t>”</w:t>
      </w:r>
      <w:r w:rsidRPr="0013530C">
        <w:rPr>
          <w:lang w:val="en-US"/>
        </w:rPr>
        <w:t>.</w:t>
      </w:r>
    </w:p>
    <w:p w14:paraId="4DC36365" w14:textId="3BD981C1" w:rsidR="00070A58" w:rsidRPr="0013530C" w:rsidRDefault="00070A58" w:rsidP="00070A58">
      <w:pPr>
        <w:pStyle w:val="Parrafodelistasinnumerar"/>
        <w:rPr>
          <w:lang w:val="en-US"/>
        </w:rPr>
      </w:pPr>
      <w:r w:rsidRPr="0013530C">
        <w:rPr>
          <w:lang w:val="en-US"/>
        </w:rPr>
        <w:t xml:space="preserve">For adding or removing one line space before a paragraph: </w:t>
      </w:r>
      <w:r w:rsidR="00453D2C" w:rsidRPr="0013530C">
        <w:rPr>
          <w:lang w:val="en-US"/>
        </w:rPr>
        <w:t>“</w:t>
      </w:r>
      <w:r w:rsidRPr="0013530C">
        <w:rPr>
          <w:lang w:val="en-US"/>
        </w:rPr>
        <w:t>Ctrl + 0</w:t>
      </w:r>
      <w:r w:rsidR="00453D2C" w:rsidRPr="0013530C">
        <w:rPr>
          <w:lang w:val="en-US"/>
        </w:rPr>
        <w:t>”</w:t>
      </w:r>
      <w:r w:rsidRPr="0013530C">
        <w:rPr>
          <w:lang w:val="en-US"/>
        </w:rPr>
        <w:t xml:space="preserve"> (zero).</w:t>
      </w:r>
    </w:p>
    <w:p w14:paraId="2A4661C1" w14:textId="77777777" w:rsidR="00E440A1" w:rsidRPr="0013530C" w:rsidRDefault="00E440A1" w:rsidP="00256945">
      <w:pPr>
        <w:pStyle w:val="Imagen"/>
        <w:rPr>
          <w:lang w:val="en-US"/>
        </w:rPr>
      </w:pPr>
      <w:r w:rsidRPr="0013530C">
        <w:rPr>
          <w:lang w:val="es-GT" w:eastAsia="es-GT"/>
        </w:rPr>
        <w:drawing>
          <wp:inline distT="0" distB="0" distL="0" distR="0" wp14:anchorId="15E89BC4" wp14:editId="440D64D0">
            <wp:extent cx="5220000" cy="2403372"/>
            <wp:effectExtent l="101600" t="101600" r="165100" b="187960"/>
            <wp:docPr id="5" name="Imagen 1" descr="The image shows a comparison between two types of paragraphs, in left part is shown a example of paragrahps used in books, journals, etc. but which is not suitable for being showed in a screen.&#10;In right part is shown the same text but with text blocks spaced with blank lines, this format is recomended for its accesibility, easie and reading comprehen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 descr="F:\Eva\Downloads\Image09.png"/>
                    <pic:cNvPicPr>
                      <a:picLocks noChangeAspect="1" noChangeArrowheads="1"/>
                    </pic:cNvPicPr>
                  </pic:nvPicPr>
                  <pic:blipFill rotWithShape="1">
                    <a:blip r:embed="rId33" cstate="print"/>
                    <a:srcRect l="1520" t="4545" r="2722" b="3137"/>
                    <a:stretch/>
                  </pic:blipFill>
                  <pic:spPr bwMode="auto">
                    <a:xfrm>
                      <a:off x="0" y="0"/>
                      <a:ext cx="5220000" cy="2403372"/>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6920FB9B" w14:textId="7D614F82" w:rsidR="00E440A1" w:rsidRPr="0013530C" w:rsidRDefault="00910F2F" w:rsidP="00910F2F">
      <w:pPr>
        <w:pStyle w:val="Descripcin"/>
      </w:pPr>
      <w:bookmarkStart w:id="58" w:name="_Ref275475565"/>
      <w:bookmarkStart w:id="59" w:name="_Toc404599228"/>
      <w:bookmarkStart w:id="60" w:name="_Toc283026928"/>
      <w:r w:rsidRPr="0013530C">
        <w:t>Figure 1</w:t>
      </w:r>
      <w:r w:rsidRPr="0013530C">
        <w:noBreakHyphen/>
      </w:r>
      <w:r w:rsidRPr="0013530C">
        <w:fldChar w:fldCharType="begin"/>
      </w:r>
      <w:r w:rsidRPr="0013530C">
        <w:instrText xml:space="preserve"> SEQ Figura \* ARABIC \s 1 </w:instrText>
      </w:r>
      <w:r w:rsidRPr="0013530C">
        <w:fldChar w:fldCharType="separate"/>
      </w:r>
      <w:r w:rsidR="000B613F">
        <w:rPr>
          <w:noProof/>
        </w:rPr>
        <w:t>9</w:t>
      </w:r>
      <w:r w:rsidRPr="0013530C">
        <w:rPr>
          <w:noProof/>
        </w:rPr>
        <w:fldChar w:fldCharType="end"/>
      </w:r>
      <w:bookmarkEnd w:id="58"/>
      <w:r w:rsidRPr="0013530C">
        <w:t>.</w:t>
      </w:r>
      <w:r w:rsidRPr="0013530C">
        <w:tab/>
      </w:r>
      <w:r w:rsidR="00E440A1" w:rsidRPr="0013530C">
        <w:t>Comparison between paragraphs separated by indentation (left) and paragraphs separated by blank lines (right)</w:t>
      </w:r>
      <w:r w:rsidRPr="0013530C">
        <w:t>.</w:t>
      </w:r>
      <w:bookmarkEnd w:id="59"/>
      <w:bookmarkEnd w:id="60"/>
    </w:p>
    <w:p w14:paraId="2DC94F88" w14:textId="77777777" w:rsidR="00E440A1" w:rsidRPr="0013530C" w:rsidRDefault="00E440A1" w:rsidP="00256945">
      <w:pPr>
        <w:pStyle w:val="Imagen"/>
        <w:rPr>
          <w:lang w:val="en-US"/>
        </w:rPr>
      </w:pPr>
      <w:r w:rsidRPr="0013530C">
        <w:rPr>
          <w:lang w:val="es-GT" w:eastAsia="es-GT"/>
        </w:rPr>
        <w:drawing>
          <wp:inline distT="0" distB="0" distL="0" distR="0" wp14:anchorId="4EBE38C2" wp14:editId="44276128">
            <wp:extent cx="5220000" cy="2685288"/>
            <wp:effectExtent l="101600" t="101600" r="165100" b="185420"/>
            <wp:docPr id="4" name="Picture 4" descr="In the image is shown the way for selecting the lines and paragraph spacing using the mouse. Select tab &quot;Home&quot;, section &quot;Paragraph&quot;, option &quot;Line and Paragraph Spacing&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 descr="D:\Antonio\Documents\Universidad\5.Docencia\27.CursoMaterialesAccesibles\Unidad 1\Capturas\Image10.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20000" cy="2685288"/>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1EFCCF3A" w14:textId="23F1B3C0" w:rsidR="00E440A1" w:rsidRPr="0013530C" w:rsidRDefault="00910F2F" w:rsidP="00910F2F">
      <w:pPr>
        <w:pStyle w:val="Descripcin"/>
      </w:pPr>
      <w:bookmarkStart w:id="61" w:name="_Ref275475577"/>
      <w:bookmarkStart w:id="62" w:name="_Toc404599229"/>
      <w:bookmarkStart w:id="63" w:name="_Toc283026929"/>
      <w:r w:rsidRPr="0013530C">
        <w:t>Figure 1</w:t>
      </w:r>
      <w:r w:rsidRPr="0013530C">
        <w:noBreakHyphen/>
      </w:r>
      <w:r w:rsidRPr="0013530C">
        <w:fldChar w:fldCharType="begin"/>
      </w:r>
      <w:r w:rsidRPr="0013530C">
        <w:instrText xml:space="preserve"> SEQ Figura \* ARABIC \s 1 </w:instrText>
      </w:r>
      <w:r w:rsidRPr="0013530C">
        <w:fldChar w:fldCharType="separate"/>
      </w:r>
      <w:r w:rsidR="000B613F">
        <w:rPr>
          <w:noProof/>
        </w:rPr>
        <w:t>10</w:t>
      </w:r>
      <w:r w:rsidRPr="0013530C">
        <w:rPr>
          <w:noProof/>
        </w:rPr>
        <w:fldChar w:fldCharType="end"/>
      </w:r>
      <w:bookmarkEnd w:id="61"/>
      <w:r w:rsidRPr="0013530C">
        <w:t>.</w:t>
      </w:r>
      <w:r w:rsidRPr="0013530C">
        <w:tab/>
        <w:t xml:space="preserve">How </w:t>
      </w:r>
      <w:r w:rsidR="00E440A1" w:rsidRPr="0013530C">
        <w:t>to set line and paragraph spacing</w:t>
      </w:r>
      <w:r w:rsidRPr="0013530C">
        <w:t>.</w:t>
      </w:r>
      <w:bookmarkEnd w:id="62"/>
      <w:bookmarkEnd w:id="63"/>
    </w:p>
    <w:p w14:paraId="2345BC74" w14:textId="317A6FF6" w:rsidR="00E440A1" w:rsidRPr="0013530C" w:rsidRDefault="00B744B6" w:rsidP="00E83034">
      <w:pPr>
        <w:pStyle w:val="Ttulo5"/>
      </w:pPr>
      <w:r w:rsidRPr="0013530C">
        <w:t>Section break or p</w:t>
      </w:r>
      <w:r w:rsidR="00E440A1" w:rsidRPr="0013530C">
        <w:t>age break</w:t>
      </w:r>
    </w:p>
    <w:p w14:paraId="455B8369" w14:textId="77777777" w:rsidR="00E440A1" w:rsidRPr="0013530C" w:rsidRDefault="00E440A1" w:rsidP="00E440A1">
      <w:r w:rsidRPr="0013530C">
        <w:t>It is necessary to use section breaks or page breaks provided by Word instead of using carriage return so that the text goes to the next page.</w:t>
      </w:r>
    </w:p>
    <w:p w14:paraId="7294649D" w14:textId="77777777" w:rsidR="00E440A1" w:rsidRPr="0013530C" w:rsidRDefault="00E440A1" w:rsidP="00E440A1">
      <w:r w:rsidRPr="0013530C">
        <w:lastRenderedPageBreak/>
        <w:t>Instructions for creating section breaks:</w:t>
      </w:r>
    </w:p>
    <w:p w14:paraId="41E4DF22" w14:textId="77777777" w:rsidR="00E440A1" w:rsidRPr="0013530C" w:rsidRDefault="00E440A1" w:rsidP="00256945">
      <w:pPr>
        <w:pStyle w:val="Prrafodelista"/>
        <w:rPr>
          <w:lang w:val="en-US"/>
        </w:rPr>
      </w:pPr>
      <w:r w:rsidRPr="0013530C">
        <w:rPr>
          <w:lang w:val="en-US"/>
        </w:rPr>
        <w:t>Option 1: using a mouse:</w:t>
      </w:r>
    </w:p>
    <w:p w14:paraId="0450FE30" w14:textId="42B7D52D" w:rsidR="00E440A1" w:rsidRPr="0013530C" w:rsidRDefault="00E440A1" w:rsidP="00256945">
      <w:pPr>
        <w:pStyle w:val="Parrafodelistasinnumerar"/>
        <w:rPr>
          <w:lang w:val="en-US"/>
        </w:rPr>
      </w:pPr>
      <w:r w:rsidRPr="0013530C">
        <w:rPr>
          <w:lang w:val="en-US"/>
        </w:rPr>
        <w:t xml:space="preserve">Select the </w:t>
      </w:r>
      <w:r w:rsidR="00453D2C" w:rsidRPr="0013530C">
        <w:rPr>
          <w:lang w:val="en-US"/>
        </w:rPr>
        <w:t>“</w:t>
      </w:r>
      <w:r w:rsidRPr="0013530C">
        <w:rPr>
          <w:lang w:val="en-US"/>
        </w:rPr>
        <w:t>Page Layout</w:t>
      </w:r>
      <w:r w:rsidR="00453D2C" w:rsidRPr="0013530C">
        <w:rPr>
          <w:lang w:val="en-US"/>
        </w:rPr>
        <w:t>”</w:t>
      </w:r>
      <w:r w:rsidRPr="0013530C">
        <w:rPr>
          <w:lang w:val="en-US"/>
        </w:rPr>
        <w:t xml:space="preserve"> tab, the </w:t>
      </w:r>
      <w:r w:rsidR="00453D2C" w:rsidRPr="0013530C">
        <w:rPr>
          <w:lang w:val="en-US"/>
        </w:rPr>
        <w:t>“</w:t>
      </w:r>
      <w:r w:rsidRPr="0013530C">
        <w:rPr>
          <w:lang w:val="en-US"/>
        </w:rPr>
        <w:t>Page Setup</w:t>
      </w:r>
      <w:r w:rsidR="00453D2C" w:rsidRPr="0013530C">
        <w:rPr>
          <w:lang w:val="en-US"/>
        </w:rPr>
        <w:t>”</w:t>
      </w:r>
      <w:r w:rsidRPr="0013530C">
        <w:rPr>
          <w:lang w:val="en-US"/>
        </w:rPr>
        <w:t xml:space="preserve"> section/group, and the </w:t>
      </w:r>
      <w:r w:rsidR="00453D2C" w:rsidRPr="0013530C">
        <w:rPr>
          <w:lang w:val="en-US"/>
        </w:rPr>
        <w:t>“</w:t>
      </w:r>
      <w:r w:rsidRPr="0013530C">
        <w:rPr>
          <w:lang w:val="en-US"/>
        </w:rPr>
        <w:t>Breaks</w:t>
      </w:r>
      <w:r w:rsidR="00453D2C" w:rsidRPr="0013530C">
        <w:rPr>
          <w:lang w:val="en-US"/>
        </w:rPr>
        <w:t>”</w:t>
      </w:r>
      <w:r w:rsidRPr="0013530C">
        <w:rPr>
          <w:lang w:val="en-US"/>
        </w:rPr>
        <w:t xml:space="preserve"> menu (</w:t>
      </w:r>
      <w:r w:rsidR="00256945" w:rsidRPr="0013530C">
        <w:rPr>
          <w:lang w:val="en-US"/>
        </w:rPr>
        <w:fldChar w:fldCharType="begin"/>
      </w:r>
      <w:r w:rsidR="00256945" w:rsidRPr="0013530C">
        <w:rPr>
          <w:lang w:val="en-US"/>
        </w:rPr>
        <w:instrText xml:space="preserve"> REF _Ref275475772 \h </w:instrText>
      </w:r>
      <w:r w:rsidR="00256945" w:rsidRPr="0013530C">
        <w:rPr>
          <w:lang w:val="en-US"/>
        </w:rPr>
      </w:r>
      <w:r w:rsidR="00256945" w:rsidRPr="0013530C">
        <w:rPr>
          <w:lang w:val="en-US"/>
        </w:rPr>
        <w:fldChar w:fldCharType="separate"/>
      </w:r>
      <w:r w:rsidR="000B613F" w:rsidRPr="0013530C">
        <w:t>Figure 1</w:t>
      </w:r>
      <w:r w:rsidR="000B613F" w:rsidRPr="0013530C">
        <w:noBreakHyphen/>
      </w:r>
      <w:r w:rsidR="000B613F">
        <w:rPr>
          <w:noProof/>
        </w:rPr>
        <w:t>11</w:t>
      </w:r>
      <w:r w:rsidR="00256945" w:rsidRPr="0013530C">
        <w:rPr>
          <w:lang w:val="en-US"/>
        </w:rPr>
        <w:fldChar w:fldCharType="end"/>
      </w:r>
      <w:r w:rsidRPr="0013530C">
        <w:rPr>
          <w:lang w:val="en-US"/>
        </w:rPr>
        <w:t>).</w:t>
      </w:r>
    </w:p>
    <w:p w14:paraId="13FAE03B" w14:textId="77777777" w:rsidR="00E440A1" w:rsidRPr="0013530C" w:rsidRDefault="00E440A1" w:rsidP="00256945">
      <w:pPr>
        <w:pStyle w:val="Prrafodelista"/>
        <w:rPr>
          <w:lang w:val="en-US"/>
        </w:rPr>
      </w:pPr>
      <w:r w:rsidRPr="0013530C">
        <w:rPr>
          <w:lang w:val="en-US"/>
        </w:rPr>
        <w:t>Option 2: using a keyboard:</w:t>
      </w:r>
    </w:p>
    <w:p w14:paraId="1A78E5E4" w14:textId="517649F3" w:rsidR="00E440A1" w:rsidRPr="0013530C" w:rsidRDefault="00E440A1" w:rsidP="00256945">
      <w:pPr>
        <w:pStyle w:val="Parrafodelistasinnumerar"/>
        <w:rPr>
          <w:lang w:val="en-US"/>
        </w:rPr>
      </w:pPr>
      <w:r w:rsidRPr="0013530C">
        <w:rPr>
          <w:lang w:val="en-US"/>
        </w:rPr>
        <w:t xml:space="preserve">Press </w:t>
      </w:r>
      <w:r w:rsidR="00453D2C" w:rsidRPr="0013530C">
        <w:rPr>
          <w:lang w:val="en-US"/>
        </w:rPr>
        <w:t>“</w:t>
      </w:r>
      <w:r w:rsidR="00256945" w:rsidRPr="0013530C">
        <w:rPr>
          <w:lang w:val="en-US"/>
        </w:rPr>
        <w:t xml:space="preserve">Alt </w:t>
      </w:r>
      <w:r w:rsidRPr="0013530C">
        <w:rPr>
          <w:lang w:val="en-US"/>
        </w:rPr>
        <w:t>+ C</w:t>
      </w:r>
      <w:r w:rsidR="00453D2C" w:rsidRPr="0013530C">
        <w:rPr>
          <w:lang w:val="en-US"/>
        </w:rPr>
        <w:t>”</w:t>
      </w:r>
      <w:r w:rsidRPr="0013530C">
        <w:rPr>
          <w:lang w:val="en-US"/>
        </w:rPr>
        <w:t xml:space="preserve"> to select the </w:t>
      </w:r>
      <w:r w:rsidR="00453D2C" w:rsidRPr="0013530C">
        <w:rPr>
          <w:lang w:val="en-US"/>
        </w:rPr>
        <w:t>“</w:t>
      </w:r>
      <w:r w:rsidRPr="0013530C">
        <w:rPr>
          <w:lang w:val="en-US"/>
        </w:rPr>
        <w:t>Page Layout</w:t>
      </w:r>
      <w:r w:rsidR="00453D2C" w:rsidRPr="0013530C">
        <w:rPr>
          <w:lang w:val="en-US"/>
        </w:rPr>
        <w:t>”</w:t>
      </w:r>
      <w:r w:rsidRPr="0013530C">
        <w:rPr>
          <w:lang w:val="en-US"/>
        </w:rPr>
        <w:t xml:space="preserve"> tab, and then press </w:t>
      </w:r>
      <w:r w:rsidR="00453D2C" w:rsidRPr="0013530C">
        <w:rPr>
          <w:lang w:val="en-US"/>
        </w:rPr>
        <w:t>“</w:t>
      </w:r>
      <w:r w:rsidRPr="0013530C">
        <w:rPr>
          <w:lang w:val="en-US"/>
        </w:rPr>
        <w:t>B</w:t>
      </w:r>
      <w:r w:rsidR="00453D2C" w:rsidRPr="0013530C">
        <w:rPr>
          <w:lang w:val="en-US"/>
        </w:rPr>
        <w:t>”</w:t>
      </w:r>
      <w:r w:rsidRPr="0013530C">
        <w:rPr>
          <w:lang w:val="en-US"/>
        </w:rPr>
        <w:t xml:space="preserve"> to select the </w:t>
      </w:r>
      <w:r w:rsidR="00453D2C" w:rsidRPr="0013530C">
        <w:rPr>
          <w:lang w:val="en-US"/>
        </w:rPr>
        <w:t>“</w:t>
      </w:r>
      <w:r w:rsidRPr="0013530C">
        <w:rPr>
          <w:lang w:val="en-US"/>
        </w:rPr>
        <w:t>Breaks</w:t>
      </w:r>
      <w:r w:rsidR="00453D2C" w:rsidRPr="0013530C">
        <w:rPr>
          <w:lang w:val="en-US"/>
        </w:rPr>
        <w:t>”</w:t>
      </w:r>
      <w:r w:rsidRPr="0013530C">
        <w:rPr>
          <w:lang w:val="en-US"/>
        </w:rPr>
        <w:t xml:space="preserve"> menu that shows the types of page breaks and section breaks. It is recommended to use the </w:t>
      </w:r>
      <w:r w:rsidR="00453D2C" w:rsidRPr="0013530C">
        <w:rPr>
          <w:lang w:val="en-US"/>
        </w:rPr>
        <w:t>“</w:t>
      </w:r>
      <w:r w:rsidRPr="0013530C">
        <w:rPr>
          <w:lang w:val="en-US"/>
        </w:rPr>
        <w:t>Page</w:t>
      </w:r>
      <w:r w:rsidR="00453D2C" w:rsidRPr="0013530C">
        <w:rPr>
          <w:lang w:val="en-US"/>
        </w:rPr>
        <w:t>”</w:t>
      </w:r>
      <w:r w:rsidRPr="0013530C">
        <w:rPr>
          <w:lang w:val="en-US"/>
        </w:rPr>
        <w:t xml:space="preserve"> option (press the </w:t>
      </w:r>
      <w:r w:rsidR="00453D2C" w:rsidRPr="0013530C">
        <w:rPr>
          <w:lang w:val="en-US"/>
        </w:rPr>
        <w:t>“</w:t>
      </w:r>
      <w:r w:rsidRPr="0013530C">
        <w:rPr>
          <w:lang w:val="en-US"/>
        </w:rPr>
        <w:t>P</w:t>
      </w:r>
      <w:r w:rsidR="00453D2C" w:rsidRPr="0013530C">
        <w:rPr>
          <w:lang w:val="en-US"/>
        </w:rPr>
        <w:t>”</w:t>
      </w:r>
      <w:r w:rsidRPr="0013530C">
        <w:rPr>
          <w:lang w:val="en-US"/>
        </w:rPr>
        <w:t xml:space="preserve"> key to select it) instead of using the </w:t>
      </w:r>
      <w:r w:rsidR="00453D2C" w:rsidRPr="0013530C">
        <w:rPr>
          <w:lang w:val="en-US"/>
        </w:rPr>
        <w:t>“</w:t>
      </w:r>
      <w:r w:rsidR="00256945" w:rsidRPr="0013530C">
        <w:rPr>
          <w:lang w:val="en-US"/>
        </w:rPr>
        <w:t>Enter</w:t>
      </w:r>
      <w:r w:rsidR="00453D2C" w:rsidRPr="0013530C">
        <w:rPr>
          <w:lang w:val="en-US"/>
        </w:rPr>
        <w:t>”</w:t>
      </w:r>
      <w:r w:rsidR="00256945" w:rsidRPr="0013530C">
        <w:rPr>
          <w:lang w:val="en-US"/>
        </w:rPr>
        <w:t xml:space="preserve"> </w:t>
      </w:r>
      <w:r w:rsidRPr="0013530C">
        <w:rPr>
          <w:lang w:val="en-US"/>
        </w:rPr>
        <w:t>key.</w:t>
      </w:r>
    </w:p>
    <w:p w14:paraId="2B1826FC" w14:textId="6328999A" w:rsidR="00E440A1" w:rsidRPr="0013530C" w:rsidRDefault="00E440A1" w:rsidP="00E440A1">
      <w:r w:rsidRPr="0013530C">
        <w:t xml:space="preserve">When the document has several chapters, using the </w:t>
      </w:r>
      <w:r w:rsidR="00453D2C" w:rsidRPr="0013530C">
        <w:t>“</w:t>
      </w:r>
      <w:r w:rsidRPr="0013530C">
        <w:t>Next Page</w:t>
      </w:r>
      <w:r w:rsidR="00453D2C" w:rsidRPr="0013530C">
        <w:t>”</w:t>
      </w:r>
      <w:r w:rsidRPr="0013530C">
        <w:t xml:space="preserve"> option is recommended (press the </w:t>
      </w:r>
      <w:r w:rsidR="00453D2C" w:rsidRPr="0013530C">
        <w:t>“</w:t>
      </w:r>
      <w:r w:rsidRPr="0013530C">
        <w:t>N</w:t>
      </w:r>
      <w:r w:rsidR="00453D2C" w:rsidRPr="0013530C">
        <w:t>”</w:t>
      </w:r>
      <w:r w:rsidRPr="0013530C">
        <w:t xml:space="preserve"> key to select it).</w:t>
      </w:r>
    </w:p>
    <w:p w14:paraId="589C4C24" w14:textId="77777777" w:rsidR="00E440A1" w:rsidRPr="0013530C" w:rsidRDefault="00E440A1" w:rsidP="00256945">
      <w:pPr>
        <w:pStyle w:val="Imagen"/>
        <w:rPr>
          <w:lang w:val="en-US"/>
        </w:rPr>
      </w:pPr>
      <w:r w:rsidRPr="0013530C">
        <w:rPr>
          <w:lang w:val="es-GT" w:eastAsia="es-GT"/>
        </w:rPr>
        <w:drawing>
          <wp:inline distT="0" distB="0" distL="0" distR="0" wp14:anchorId="3C10B47B" wp14:editId="08338F73">
            <wp:extent cx="5220000" cy="3732054"/>
            <wp:effectExtent l="101600" t="101600" r="190500" b="179705"/>
            <wp:docPr id="7" name="Imagen 1" descr="The image shows how to establish page breaks instead of using the return key. In tab &quot;Page Layout&quot;, section &quot;Page Setup&quot;, option &quot;Break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 descr="C:\Users\Eva\AppData\Local\Temp\Rar$DR67.682\Capturas\Image11.png"/>
                    <pic:cNvPicPr>
                      <a:picLocks noChangeAspect="1" noChangeArrowheads="1"/>
                    </pic:cNvPicPr>
                  </pic:nvPicPr>
                  <pic:blipFill>
                    <a:blip r:embed="rId35" cstate="print"/>
                    <a:srcRect/>
                    <a:stretch>
                      <a:fillRect/>
                    </a:stretch>
                  </pic:blipFill>
                  <pic:spPr bwMode="auto">
                    <a:xfrm>
                      <a:off x="0" y="0"/>
                      <a:ext cx="5220000" cy="3732054"/>
                    </a:xfrm>
                    <a:prstGeom prst="rect">
                      <a:avLst/>
                    </a:prstGeom>
                    <a:noFill/>
                    <a:ln w="9525">
                      <a:noFill/>
                      <a:miter lim="800000"/>
                      <a:headEnd/>
                      <a:tailEnd/>
                    </a:ln>
                    <a:effectLst>
                      <a:outerShdw blurRad="127000" dist="38100" dir="2700000" algn="tl" rotWithShape="0">
                        <a:srgbClr val="000000">
                          <a:alpha val="43000"/>
                        </a:srgbClr>
                      </a:outerShdw>
                    </a:effectLst>
                  </pic:spPr>
                </pic:pic>
              </a:graphicData>
            </a:graphic>
          </wp:inline>
        </w:drawing>
      </w:r>
    </w:p>
    <w:p w14:paraId="7F21DC90" w14:textId="12C825C5" w:rsidR="00E440A1" w:rsidRPr="0013530C" w:rsidRDefault="00256945" w:rsidP="00256945">
      <w:pPr>
        <w:pStyle w:val="Descripcin"/>
      </w:pPr>
      <w:bookmarkStart w:id="64" w:name="_Ref275475772"/>
      <w:bookmarkStart w:id="65" w:name="_Toc404599230"/>
      <w:bookmarkStart w:id="66" w:name="_Toc283026930"/>
      <w:r w:rsidRPr="0013530C">
        <w:t>Figure 1</w:t>
      </w:r>
      <w:r w:rsidRPr="0013530C">
        <w:noBreakHyphen/>
      </w:r>
      <w:r w:rsidRPr="0013530C">
        <w:fldChar w:fldCharType="begin"/>
      </w:r>
      <w:r w:rsidRPr="0013530C">
        <w:instrText xml:space="preserve"> SEQ Figura \* ARABIC \s 1 </w:instrText>
      </w:r>
      <w:r w:rsidRPr="0013530C">
        <w:fldChar w:fldCharType="separate"/>
      </w:r>
      <w:r w:rsidR="000B613F">
        <w:rPr>
          <w:noProof/>
        </w:rPr>
        <w:t>11</w:t>
      </w:r>
      <w:r w:rsidRPr="0013530C">
        <w:rPr>
          <w:noProof/>
        </w:rPr>
        <w:fldChar w:fldCharType="end"/>
      </w:r>
      <w:bookmarkEnd w:id="64"/>
      <w:r w:rsidRPr="0013530C">
        <w:t>.</w:t>
      </w:r>
      <w:r w:rsidRPr="0013530C">
        <w:tab/>
      </w:r>
      <w:r w:rsidR="00E440A1" w:rsidRPr="0013530C">
        <w:t>How to set section breaks and page breaks</w:t>
      </w:r>
      <w:r w:rsidRPr="0013530C">
        <w:t>.</w:t>
      </w:r>
      <w:bookmarkEnd w:id="65"/>
      <w:bookmarkEnd w:id="66"/>
    </w:p>
    <w:p w14:paraId="2F55D5C7" w14:textId="77777777" w:rsidR="00256945" w:rsidRPr="0013530C" w:rsidRDefault="00256945" w:rsidP="0082654D">
      <w:pPr>
        <w:pStyle w:val="Ttulo3"/>
      </w:pPr>
      <w:bookmarkStart w:id="67" w:name="_Toc392241043"/>
      <w:bookmarkStart w:id="68" w:name="_Toc404637962"/>
      <w:bookmarkStart w:id="69" w:name="_Toc404642143"/>
      <w:bookmarkStart w:id="70" w:name="_Toc283026817"/>
      <w:r w:rsidRPr="0013530C">
        <w:lastRenderedPageBreak/>
        <w:t>Lists, numbering and bullets</w:t>
      </w:r>
      <w:bookmarkEnd w:id="67"/>
      <w:bookmarkEnd w:id="68"/>
      <w:bookmarkEnd w:id="69"/>
      <w:bookmarkEnd w:id="70"/>
    </w:p>
    <w:p w14:paraId="38D90B71" w14:textId="77777777" w:rsidR="00F0457D" w:rsidRPr="0013530C" w:rsidRDefault="00F0457D" w:rsidP="00F0457D">
      <w:r w:rsidRPr="0013530C">
        <w:t>Regarding lists, using dashes, asterisks or symbols as a separating element should be avoided, because when done a list is simulated, but this is not the correct way to do so.</w:t>
      </w:r>
    </w:p>
    <w:p w14:paraId="716233BA" w14:textId="77777777" w:rsidR="00F0457D" w:rsidRPr="0013530C" w:rsidRDefault="00F0457D" w:rsidP="00F0457D">
      <w:pPr>
        <w:rPr>
          <w:shd w:val="clear" w:color="auto" w:fill="FFFFFF"/>
        </w:rPr>
      </w:pPr>
      <w:r w:rsidRPr="0013530C">
        <w:rPr>
          <w:shd w:val="clear" w:color="auto" w:fill="FFFFFF"/>
        </w:rPr>
        <w:t>Instructions to create numbered lists or bullets.</w:t>
      </w:r>
    </w:p>
    <w:p w14:paraId="5F675C48" w14:textId="77777777" w:rsidR="00F0457D" w:rsidRPr="0013530C" w:rsidRDefault="00F0457D" w:rsidP="00F0457D">
      <w:pPr>
        <w:pStyle w:val="Prrafodelista"/>
        <w:rPr>
          <w:lang w:val="en-US"/>
        </w:rPr>
      </w:pPr>
      <w:r w:rsidRPr="0013530C">
        <w:rPr>
          <w:lang w:val="en-US"/>
        </w:rPr>
        <w:t>Option 1: using a mouse:</w:t>
      </w:r>
    </w:p>
    <w:p w14:paraId="1B4C1DC9" w14:textId="037FB78C" w:rsidR="00F0457D" w:rsidRPr="0013530C" w:rsidRDefault="00F0457D" w:rsidP="00F0457D">
      <w:pPr>
        <w:pStyle w:val="Parrafodelistasinnumerar"/>
        <w:rPr>
          <w:lang w:val="en-US"/>
        </w:rPr>
      </w:pPr>
      <w:r w:rsidRPr="0013530C">
        <w:rPr>
          <w:lang w:val="en-US"/>
        </w:rPr>
        <w:t xml:space="preserve">Select the </w:t>
      </w:r>
      <w:r w:rsidR="00453D2C" w:rsidRPr="0013530C">
        <w:rPr>
          <w:lang w:val="en-US"/>
        </w:rPr>
        <w:t>“</w:t>
      </w:r>
      <w:r w:rsidRPr="0013530C">
        <w:rPr>
          <w:lang w:val="en-US"/>
        </w:rPr>
        <w:t>Home</w:t>
      </w:r>
      <w:r w:rsidR="00453D2C" w:rsidRPr="0013530C">
        <w:rPr>
          <w:lang w:val="en-US"/>
        </w:rPr>
        <w:t>”</w:t>
      </w:r>
      <w:r w:rsidRPr="0013530C">
        <w:rPr>
          <w:lang w:val="en-US"/>
        </w:rPr>
        <w:t xml:space="preserve"> tab, the </w:t>
      </w:r>
      <w:r w:rsidR="00453D2C" w:rsidRPr="0013530C">
        <w:rPr>
          <w:lang w:val="en-US"/>
        </w:rPr>
        <w:t>“</w:t>
      </w:r>
      <w:r w:rsidRPr="0013530C">
        <w:rPr>
          <w:lang w:val="en-US"/>
        </w:rPr>
        <w:t>Paragraph</w:t>
      </w:r>
      <w:r w:rsidR="00453D2C" w:rsidRPr="0013530C">
        <w:rPr>
          <w:lang w:val="en-US"/>
        </w:rPr>
        <w:t>”</w:t>
      </w:r>
      <w:r w:rsidRPr="0013530C">
        <w:rPr>
          <w:lang w:val="en-US"/>
        </w:rPr>
        <w:t xml:space="preserve"> section/group, and the </w:t>
      </w:r>
      <w:r w:rsidR="00453D2C" w:rsidRPr="0013530C">
        <w:rPr>
          <w:lang w:val="en-US"/>
        </w:rPr>
        <w:t>“</w:t>
      </w:r>
      <w:r w:rsidRPr="0013530C">
        <w:rPr>
          <w:lang w:val="en-US"/>
        </w:rPr>
        <w:t>Bullets</w:t>
      </w:r>
      <w:r w:rsidR="00453D2C" w:rsidRPr="0013530C">
        <w:rPr>
          <w:lang w:val="en-US"/>
        </w:rPr>
        <w:t>”</w:t>
      </w:r>
      <w:r w:rsidRPr="0013530C">
        <w:rPr>
          <w:lang w:val="en-US"/>
        </w:rPr>
        <w:t xml:space="preserve"> or </w:t>
      </w:r>
      <w:r w:rsidR="00453D2C" w:rsidRPr="0013530C">
        <w:rPr>
          <w:lang w:val="en-US"/>
        </w:rPr>
        <w:t>“</w:t>
      </w:r>
      <w:r w:rsidRPr="0013530C">
        <w:rPr>
          <w:lang w:val="en-US"/>
        </w:rPr>
        <w:t>Numbering</w:t>
      </w:r>
      <w:r w:rsidR="00453D2C" w:rsidRPr="0013530C">
        <w:rPr>
          <w:lang w:val="en-US"/>
        </w:rPr>
        <w:t>”</w:t>
      </w:r>
      <w:r w:rsidRPr="0013530C">
        <w:rPr>
          <w:lang w:val="en-US"/>
        </w:rPr>
        <w:t xml:space="preserve"> option.</w:t>
      </w:r>
    </w:p>
    <w:p w14:paraId="521F6383" w14:textId="77777777" w:rsidR="00F0457D" w:rsidRPr="0013530C" w:rsidRDefault="00F0457D" w:rsidP="00F0457D">
      <w:pPr>
        <w:pStyle w:val="Prrafodelista"/>
        <w:rPr>
          <w:lang w:val="en-US"/>
        </w:rPr>
      </w:pPr>
      <w:r w:rsidRPr="0013530C">
        <w:rPr>
          <w:lang w:val="en-US"/>
        </w:rPr>
        <w:t>Option 2: using a keyboard:</w:t>
      </w:r>
    </w:p>
    <w:p w14:paraId="19397AF9" w14:textId="4ADE3F1C" w:rsidR="00F0457D" w:rsidRPr="0013530C" w:rsidRDefault="00F0457D" w:rsidP="00F0457D">
      <w:pPr>
        <w:pStyle w:val="Parrafodelistasinnumerar"/>
        <w:rPr>
          <w:lang w:val="en-US"/>
        </w:rPr>
      </w:pPr>
      <w:r w:rsidRPr="0013530C">
        <w:rPr>
          <w:lang w:val="en-US"/>
        </w:rPr>
        <w:t xml:space="preserve">Write an asterisk to start a bulleted list or number </w:t>
      </w:r>
      <w:r w:rsidR="00453D2C" w:rsidRPr="0013530C">
        <w:rPr>
          <w:lang w:val="en-US"/>
        </w:rPr>
        <w:t>“</w:t>
      </w:r>
      <w:r w:rsidRPr="0013530C">
        <w:rPr>
          <w:lang w:val="en-US"/>
        </w:rPr>
        <w:t>1</w:t>
      </w:r>
      <w:r w:rsidR="00453D2C" w:rsidRPr="0013530C">
        <w:rPr>
          <w:lang w:val="en-US"/>
        </w:rPr>
        <w:t>”</w:t>
      </w:r>
      <w:r w:rsidRPr="0013530C">
        <w:rPr>
          <w:lang w:val="en-US"/>
        </w:rPr>
        <w:t xml:space="preserve"> to start a numbered list and then press the spacebar or the tab key, and a list will be automatically generated.</w:t>
      </w:r>
    </w:p>
    <w:p w14:paraId="4D2F68E4" w14:textId="77777777" w:rsidR="00F0457D" w:rsidRPr="0013530C" w:rsidRDefault="00F0457D" w:rsidP="00F0457D">
      <w:pPr>
        <w:pStyle w:val="Imagen"/>
        <w:rPr>
          <w:lang w:val="en-US"/>
        </w:rPr>
      </w:pPr>
      <w:r w:rsidRPr="0013530C">
        <w:rPr>
          <w:lang w:val="es-GT" w:eastAsia="es-GT"/>
        </w:rPr>
        <w:drawing>
          <wp:inline distT="0" distB="0" distL="0" distR="0" wp14:anchorId="64B761D8" wp14:editId="12610896">
            <wp:extent cx="5220000" cy="3429012"/>
            <wp:effectExtent l="101600" t="101600" r="190500" b="177800"/>
            <wp:docPr id="13" name="Imagen 2" descr="The image shows how to create bullets for creating lists. Select tab &quot;Home&quot;, section &quot;Paragraph&quot;, option &quot;Bullets&quot; or &quot;Numbering&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C:\Users\Eva\AppData\Local\Temp\Rar$DR14.4960\Capturas\Image12.png"/>
                    <pic:cNvPicPr>
                      <a:picLocks noChangeAspect="1" noChangeArrowheads="1"/>
                    </pic:cNvPicPr>
                  </pic:nvPicPr>
                  <pic:blipFill>
                    <a:blip r:embed="rId36" cstate="print"/>
                    <a:srcRect/>
                    <a:stretch>
                      <a:fillRect/>
                    </a:stretch>
                  </pic:blipFill>
                  <pic:spPr bwMode="auto">
                    <a:xfrm>
                      <a:off x="0" y="0"/>
                      <a:ext cx="5220000" cy="3429012"/>
                    </a:xfrm>
                    <a:prstGeom prst="rect">
                      <a:avLst/>
                    </a:prstGeom>
                    <a:noFill/>
                    <a:ln w="9525">
                      <a:noFill/>
                      <a:miter lim="800000"/>
                      <a:headEnd/>
                      <a:tailEnd/>
                    </a:ln>
                    <a:effectLst>
                      <a:outerShdw blurRad="127000" dist="38100" dir="2700000" algn="tl" rotWithShape="0">
                        <a:srgbClr val="000000">
                          <a:alpha val="43000"/>
                        </a:srgbClr>
                      </a:outerShdw>
                    </a:effectLst>
                  </pic:spPr>
                </pic:pic>
              </a:graphicData>
            </a:graphic>
          </wp:inline>
        </w:drawing>
      </w:r>
    </w:p>
    <w:p w14:paraId="2ED7C2C7" w14:textId="03B21827" w:rsidR="00F0457D" w:rsidRPr="0013530C" w:rsidRDefault="00F0457D" w:rsidP="00F0457D">
      <w:pPr>
        <w:pStyle w:val="Descripcin"/>
      </w:pPr>
      <w:bookmarkStart w:id="71" w:name="_Toc404599231"/>
      <w:bookmarkStart w:id="72" w:name="_Toc283026931"/>
      <w:r w:rsidRPr="0013530C">
        <w:t>Figure 1</w:t>
      </w:r>
      <w:r w:rsidRPr="0013530C">
        <w:noBreakHyphen/>
      </w:r>
      <w:r w:rsidRPr="0013530C">
        <w:fldChar w:fldCharType="begin"/>
      </w:r>
      <w:r w:rsidRPr="0013530C">
        <w:instrText xml:space="preserve"> SEQ Figura \* ARABIC \s 1 </w:instrText>
      </w:r>
      <w:r w:rsidRPr="0013530C">
        <w:fldChar w:fldCharType="separate"/>
      </w:r>
      <w:r w:rsidR="000B613F">
        <w:rPr>
          <w:noProof/>
        </w:rPr>
        <w:t>12</w:t>
      </w:r>
      <w:r w:rsidRPr="0013530C">
        <w:rPr>
          <w:noProof/>
        </w:rPr>
        <w:fldChar w:fldCharType="end"/>
      </w:r>
      <w:r w:rsidRPr="0013530C">
        <w:t>.</w:t>
      </w:r>
      <w:r w:rsidRPr="0013530C">
        <w:tab/>
        <w:t>Correct way to create lists.</w:t>
      </w:r>
      <w:bookmarkEnd w:id="71"/>
      <w:bookmarkEnd w:id="72"/>
    </w:p>
    <w:p w14:paraId="26581EDE" w14:textId="77777777" w:rsidR="00F0457D" w:rsidRPr="0013530C" w:rsidRDefault="00F0457D" w:rsidP="0082654D">
      <w:pPr>
        <w:pStyle w:val="Ttulo3"/>
        <w:rPr>
          <w:rFonts w:eastAsia="Calibri"/>
        </w:rPr>
      </w:pPr>
      <w:r w:rsidRPr="0013530C">
        <w:rPr>
          <w:rFonts w:eastAsia="Calibri"/>
        </w:rPr>
        <w:lastRenderedPageBreak/>
        <w:t xml:space="preserve"> </w:t>
      </w:r>
      <w:bookmarkStart w:id="73" w:name="_Toc392241044"/>
      <w:bookmarkStart w:id="74" w:name="_Toc404637963"/>
      <w:bookmarkStart w:id="75" w:name="_Toc404642144"/>
      <w:bookmarkStart w:id="76" w:name="_Toc283026818"/>
      <w:r w:rsidRPr="0013530C">
        <w:t>Columns and tables</w:t>
      </w:r>
      <w:bookmarkEnd w:id="73"/>
      <w:bookmarkEnd w:id="74"/>
      <w:bookmarkEnd w:id="75"/>
      <w:bookmarkEnd w:id="76"/>
    </w:p>
    <w:p w14:paraId="1DA4E492" w14:textId="77777777" w:rsidR="00F0457D" w:rsidRPr="0013530C" w:rsidRDefault="00F0457D" w:rsidP="00E83034">
      <w:pPr>
        <w:pStyle w:val="Ttulo4"/>
      </w:pPr>
      <w:r w:rsidRPr="0013530C">
        <w:t>Columns</w:t>
      </w:r>
    </w:p>
    <w:p w14:paraId="59E1782C" w14:textId="77777777" w:rsidR="00F0457D" w:rsidRPr="0013530C" w:rsidRDefault="00F0457D" w:rsidP="00F0457D">
      <w:r w:rsidRPr="0013530C">
        <w:t>If the requirement is to write a newspaper article or newsletter where placing the text in more than one column is necessary, it is recommended to use an adequate tool for this, avoiding the tab key to separate text or simulating it by means of tables.</w:t>
      </w:r>
    </w:p>
    <w:p w14:paraId="39CC2699" w14:textId="77777777" w:rsidR="00F0457D" w:rsidRPr="0013530C" w:rsidRDefault="00F0457D" w:rsidP="00F0457D">
      <w:pPr>
        <w:pStyle w:val="Imagen"/>
        <w:rPr>
          <w:lang w:val="en-US"/>
        </w:rPr>
      </w:pPr>
      <w:r w:rsidRPr="0013530C">
        <w:rPr>
          <w:lang w:val="es-GT" w:eastAsia="es-GT"/>
        </w:rPr>
        <w:drawing>
          <wp:inline distT="0" distB="0" distL="0" distR="0" wp14:anchorId="0B05D47B" wp14:editId="283F7BDE">
            <wp:extent cx="5220000" cy="2996707"/>
            <wp:effectExtent l="101600" t="101600" r="190500" b="178435"/>
            <wp:docPr id="15" name="Imagen 3" descr="The image shows how to create a structure of columns. Tab &quot;Page Layout&quot;, section &quot;Page Setup&quot;, option &quot;Column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C:\Users\Eva\AppData\Local\Temp\Rar$DR17.9754\Capturas\Image13.png"/>
                    <pic:cNvPicPr>
                      <a:picLocks noChangeAspect="1" noChangeArrowheads="1"/>
                    </pic:cNvPicPr>
                  </pic:nvPicPr>
                  <pic:blipFill rotWithShape="1">
                    <a:blip r:embed="rId37" cstate="print"/>
                    <a:srcRect r="13530" b="23430"/>
                    <a:stretch/>
                  </pic:blipFill>
                  <pic:spPr bwMode="auto">
                    <a:xfrm>
                      <a:off x="0" y="0"/>
                      <a:ext cx="5220000" cy="2996707"/>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67F183A9" w14:textId="1FFE926A" w:rsidR="00F0457D" w:rsidRPr="0013530C" w:rsidRDefault="00F0457D" w:rsidP="00F0457D">
      <w:pPr>
        <w:pStyle w:val="Descripcin"/>
      </w:pPr>
      <w:bookmarkStart w:id="77" w:name="_Ref275511352"/>
      <w:bookmarkStart w:id="78" w:name="_Toc404599232"/>
      <w:bookmarkStart w:id="79" w:name="_Toc283026932"/>
      <w:r w:rsidRPr="0013530C">
        <w:t>Figure 1</w:t>
      </w:r>
      <w:r w:rsidRPr="0013530C">
        <w:noBreakHyphen/>
      </w:r>
      <w:r w:rsidRPr="0013530C">
        <w:fldChar w:fldCharType="begin"/>
      </w:r>
      <w:r w:rsidRPr="0013530C">
        <w:instrText xml:space="preserve"> SEQ Figura \* ARABIC \s 1 </w:instrText>
      </w:r>
      <w:r w:rsidRPr="0013530C">
        <w:fldChar w:fldCharType="separate"/>
      </w:r>
      <w:r w:rsidR="000B613F">
        <w:rPr>
          <w:noProof/>
        </w:rPr>
        <w:t>13</w:t>
      </w:r>
      <w:r w:rsidRPr="0013530C">
        <w:rPr>
          <w:noProof/>
        </w:rPr>
        <w:fldChar w:fldCharType="end"/>
      </w:r>
      <w:bookmarkEnd w:id="77"/>
      <w:r w:rsidRPr="0013530C">
        <w:t>.</w:t>
      </w:r>
      <w:r w:rsidRPr="0013530C">
        <w:tab/>
        <w:t>How to create text columns.</w:t>
      </w:r>
      <w:bookmarkEnd w:id="78"/>
      <w:bookmarkEnd w:id="79"/>
    </w:p>
    <w:p w14:paraId="3754E08F" w14:textId="6CCBBA53" w:rsidR="00F0457D" w:rsidRPr="0013530C" w:rsidRDefault="00F0457D" w:rsidP="00F0457D">
      <w:pPr>
        <w:rPr>
          <w:shd w:val="clear" w:color="auto" w:fill="FFFFFF"/>
        </w:rPr>
      </w:pPr>
      <w:r w:rsidRPr="0013530C">
        <w:rPr>
          <w:shd w:val="clear" w:color="auto" w:fill="FFFFFF"/>
        </w:rPr>
        <w:t xml:space="preserve">Furthermore, ample spaces between columns should be set when using text columns as shown in </w:t>
      </w:r>
      <w:r w:rsidR="0030630F" w:rsidRPr="0013530C">
        <w:rPr>
          <w:shd w:val="clear" w:color="auto" w:fill="FFFFFF"/>
        </w:rPr>
        <w:fldChar w:fldCharType="begin"/>
      </w:r>
      <w:r w:rsidR="0030630F" w:rsidRPr="0013530C">
        <w:rPr>
          <w:shd w:val="clear" w:color="auto" w:fill="FFFFFF"/>
        </w:rPr>
        <w:instrText xml:space="preserve"> REF _Ref275511352 \h </w:instrText>
      </w:r>
      <w:r w:rsidR="0030630F" w:rsidRPr="0013530C">
        <w:rPr>
          <w:shd w:val="clear" w:color="auto" w:fill="FFFFFF"/>
        </w:rPr>
      </w:r>
      <w:r w:rsidR="0030630F" w:rsidRPr="0013530C">
        <w:rPr>
          <w:shd w:val="clear" w:color="auto" w:fill="FFFFFF"/>
        </w:rPr>
        <w:fldChar w:fldCharType="separate"/>
      </w:r>
      <w:r w:rsidR="000B613F" w:rsidRPr="0013530C">
        <w:t>Figure 1</w:t>
      </w:r>
      <w:r w:rsidR="000B613F" w:rsidRPr="0013530C">
        <w:noBreakHyphen/>
      </w:r>
      <w:r w:rsidR="000B613F">
        <w:rPr>
          <w:noProof/>
        </w:rPr>
        <w:t>13</w:t>
      </w:r>
      <w:r w:rsidR="0030630F" w:rsidRPr="0013530C">
        <w:rPr>
          <w:shd w:val="clear" w:color="auto" w:fill="FFFFFF"/>
        </w:rPr>
        <w:fldChar w:fldCharType="end"/>
      </w:r>
      <w:r w:rsidR="0030630F" w:rsidRPr="0013530C">
        <w:rPr>
          <w:shd w:val="clear" w:color="auto" w:fill="FFFFFF"/>
        </w:rPr>
        <w:t xml:space="preserve"> </w:t>
      </w:r>
      <w:r w:rsidRPr="0013530C">
        <w:rPr>
          <w:rFonts w:cs="Arial"/>
          <w:szCs w:val="24"/>
        </w:rPr>
        <w:t>(</w:t>
      </w:r>
      <w:hyperlink w:anchor="MorenoLopezetal2014" w:tooltip="Go to the bibliography reference" w:history="1">
        <w:r w:rsidR="00077F1F" w:rsidRPr="0013530C">
          <w:rPr>
            <w:rStyle w:val="Hipervnculo"/>
            <w:rFonts w:cs="Arial"/>
            <w:szCs w:val="24"/>
            <w:bdr w:val="none" w:sz="0" w:space="0" w:color="auto"/>
            <w:lang w:val="en-US" w:eastAsia="en-US"/>
          </w:rPr>
          <w:t>Moreno López, Martínez &amp;</w:t>
        </w:r>
        <w:r w:rsidRPr="0013530C">
          <w:rPr>
            <w:rStyle w:val="Hipervnculo"/>
            <w:rFonts w:cs="Arial"/>
            <w:szCs w:val="24"/>
            <w:bdr w:val="none" w:sz="0" w:space="0" w:color="auto"/>
            <w:lang w:val="en-US" w:eastAsia="en-US"/>
          </w:rPr>
          <w:t xml:space="preserve"> González, 2014</w:t>
        </w:r>
      </w:hyperlink>
      <w:r w:rsidRPr="0013530C">
        <w:rPr>
          <w:shd w:val="clear" w:color="auto" w:fill="FFFFFF"/>
        </w:rPr>
        <w:t>). If this is not taken into account, readers will read the lines in a row instead of going down by the column. Following this recommendation will make the document easy to read by assistive devices, by people with low vision and by everyone in general.</w:t>
      </w:r>
    </w:p>
    <w:p w14:paraId="44FF46A7" w14:textId="77777777" w:rsidR="00F0457D" w:rsidRPr="0013530C" w:rsidRDefault="00F0457D" w:rsidP="00F0457D">
      <w:pPr>
        <w:rPr>
          <w:noProof/>
        </w:rPr>
      </w:pPr>
      <w:r w:rsidRPr="0013530C">
        <w:t>Instructions to create text columns:</w:t>
      </w:r>
    </w:p>
    <w:p w14:paraId="10465D6C" w14:textId="77777777" w:rsidR="00F0457D" w:rsidRPr="0013530C" w:rsidRDefault="00F0457D" w:rsidP="001E47B5">
      <w:pPr>
        <w:pStyle w:val="Prrafodelista"/>
        <w:rPr>
          <w:shd w:val="clear" w:color="auto" w:fill="FFFFFF"/>
          <w:lang w:val="en-US"/>
        </w:rPr>
      </w:pPr>
      <w:r w:rsidRPr="0013530C">
        <w:rPr>
          <w:shd w:val="clear" w:color="auto" w:fill="FFFFFF"/>
          <w:lang w:val="en-US"/>
        </w:rPr>
        <w:t>Option 1: using a mouse:</w:t>
      </w:r>
    </w:p>
    <w:p w14:paraId="767AA929" w14:textId="60B61AFF" w:rsidR="00F0457D" w:rsidRPr="0013530C" w:rsidRDefault="00F0457D" w:rsidP="001E47B5">
      <w:pPr>
        <w:pStyle w:val="Parrafodelistasinnumerar"/>
        <w:rPr>
          <w:shd w:val="clear" w:color="auto" w:fill="FFFFFF"/>
          <w:lang w:val="en-US"/>
        </w:rPr>
      </w:pPr>
      <w:r w:rsidRPr="0013530C">
        <w:rPr>
          <w:shd w:val="clear" w:color="auto" w:fill="FFFFFF"/>
          <w:lang w:val="en-US"/>
        </w:rPr>
        <w:t xml:space="preserve">Select the </w:t>
      </w:r>
      <w:r w:rsidR="00453D2C" w:rsidRPr="0013530C">
        <w:rPr>
          <w:shd w:val="clear" w:color="auto" w:fill="FFFFFF"/>
          <w:lang w:val="en-US"/>
        </w:rPr>
        <w:t>“</w:t>
      </w:r>
      <w:r w:rsidRPr="0013530C">
        <w:rPr>
          <w:shd w:val="clear" w:color="auto" w:fill="FFFFFF"/>
          <w:lang w:val="en-US"/>
        </w:rPr>
        <w:t>Page Layout</w:t>
      </w:r>
      <w:r w:rsidR="00453D2C" w:rsidRPr="0013530C">
        <w:rPr>
          <w:shd w:val="clear" w:color="auto" w:fill="FFFFFF"/>
          <w:lang w:val="en-US"/>
        </w:rPr>
        <w:t>”</w:t>
      </w:r>
      <w:r w:rsidRPr="0013530C">
        <w:rPr>
          <w:shd w:val="clear" w:color="auto" w:fill="FFFFFF"/>
          <w:lang w:val="en-US"/>
        </w:rPr>
        <w:t xml:space="preserve"> tab, the </w:t>
      </w:r>
      <w:r w:rsidR="00453D2C" w:rsidRPr="0013530C">
        <w:rPr>
          <w:shd w:val="clear" w:color="auto" w:fill="FFFFFF"/>
          <w:lang w:val="en-US"/>
        </w:rPr>
        <w:t>“</w:t>
      </w:r>
      <w:r w:rsidRPr="0013530C">
        <w:rPr>
          <w:shd w:val="clear" w:color="auto" w:fill="FFFFFF"/>
          <w:lang w:val="en-US"/>
        </w:rPr>
        <w:t>Page Setup</w:t>
      </w:r>
      <w:r w:rsidR="00453D2C" w:rsidRPr="0013530C">
        <w:rPr>
          <w:shd w:val="clear" w:color="auto" w:fill="FFFFFF"/>
          <w:lang w:val="en-US"/>
        </w:rPr>
        <w:t>”</w:t>
      </w:r>
      <w:r w:rsidRPr="0013530C">
        <w:rPr>
          <w:shd w:val="clear" w:color="auto" w:fill="FFFFFF"/>
          <w:lang w:val="en-US"/>
        </w:rPr>
        <w:t xml:space="preserve"> section/group, and the </w:t>
      </w:r>
      <w:r w:rsidR="00453D2C" w:rsidRPr="0013530C">
        <w:rPr>
          <w:shd w:val="clear" w:color="auto" w:fill="FFFFFF"/>
          <w:lang w:val="en-US"/>
        </w:rPr>
        <w:t>“</w:t>
      </w:r>
      <w:r w:rsidRPr="0013530C">
        <w:rPr>
          <w:shd w:val="clear" w:color="auto" w:fill="FFFFFF"/>
          <w:lang w:val="en-US"/>
        </w:rPr>
        <w:t>Columns</w:t>
      </w:r>
      <w:r w:rsidR="00453D2C" w:rsidRPr="0013530C">
        <w:rPr>
          <w:shd w:val="clear" w:color="auto" w:fill="FFFFFF"/>
          <w:lang w:val="en-US"/>
        </w:rPr>
        <w:t>”</w:t>
      </w:r>
      <w:r w:rsidRPr="0013530C">
        <w:rPr>
          <w:shd w:val="clear" w:color="auto" w:fill="FFFFFF"/>
          <w:lang w:val="en-US"/>
        </w:rPr>
        <w:t xml:space="preserve"> option.</w:t>
      </w:r>
    </w:p>
    <w:p w14:paraId="725AAC7D" w14:textId="77777777" w:rsidR="00F0457D" w:rsidRPr="0013530C" w:rsidRDefault="00F0457D" w:rsidP="001E47B5">
      <w:pPr>
        <w:pStyle w:val="Prrafodelista"/>
        <w:rPr>
          <w:shd w:val="clear" w:color="auto" w:fill="FFFFFF"/>
          <w:lang w:val="en-US"/>
        </w:rPr>
      </w:pPr>
      <w:r w:rsidRPr="0013530C">
        <w:rPr>
          <w:shd w:val="clear" w:color="auto" w:fill="FFFFFF"/>
          <w:lang w:val="en-US"/>
        </w:rPr>
        <w:lastRenderedPageBreak/>
        <w:t>Option 2: using a keyboard:</w:t>
      </w:r>
    </w:p>
    <w:p w14:paraId="1B981F43" w14:textId="5A363CD3" w:rsidR="00F0457D" w:rsidRPr="0013530C" w:rsidRDefault="00F0457D" w:rsidP="001E47B5">
      <w:pPr>
        <w:pStyle w:val="Parrafodelistasinnumerar"/>
        <w:rPr>
          <w:shd w:val="clear" w:color="auto" w:fill="FFFFFF"/>
          <w:lang w:val="en-US"/>
        </w:rPr>
      </w:pPr>
      <w:r w:rsidRPr="0013530C">
        <w:rPr>
          <w:shd w:val="clear" w:color="auto" w:fill="FFFFFF"/>
          <w:lang w:val="en-US"/>
        </w:rPr>
        <w:t xml:space="preserve">Press </w:t>
      </w:r>
      <w:r w:rsidR="00453D2C" w:rsidRPr="0013530C">
        <w:rPr>
          <w:shd w:val="clear" w:color="auto" w:fill="FFFFFF"/>
          <w:lang w:val="en-US"/>
        </w:rPr>
        <w:t>“</w:t>
      </w:r>
      <w:r w:rsidR="001E47B5" w:rsidRPr="0013530C">
        <w:rPr>
          <w:shd w:val="clear" w:color="auto" w:fill="FFFFFF"/>
          <w:lang w:val="en-US"/>
        </w:rPr>
        <w:t xml:space="preserve">Alt </w:t>
      </w:r>
      <w:r w:rsidRPr="0013530C">
        <w:rPr>
          <w:shd w:val="clear" w:color="auto" w:fill="FFFFFF"/>
          <w:lang w:val="en-US"/>
        </w:rPr>
        <w:t>+ C</w:t>
      </w:r>
      <w:r w:rsidR="00453D2C" w:rsidRPr="0013530C">
        <w:rPr>
          <w:shd w:val="clear" w:color="auto" w:fill="FFFFFF"/>
          <w:lang w:val="en-US"/>
        </w:rPr>
        <w:t>”</w:t>
      </w:r>
      <w:r w:rsidRPr="0013530C">
        <w:rPr>
          <w:shd w:val="clear" w:color="auto" w:fill="FFFFFF"/>
          <w:lang w:val="en-US"/>
        </w:rPr>
        <w:t xml:space="preserve"> to access the </w:t>
      </w:r>
      <w:r w:rsidR="00453D2C" w:rsidRPr="0013530C">
        <w:rPr>
          <w:shd w:val="clear" w:color="auto" w:fill="FFFFFF"/>
          <w:lang w:val="en-US"/>
        </w:rPr>
        <w:t>“</w:t>
      </w:r>
      <w:r w:rsidRPr="0013530C">
        <w:rPr>
          <w:shd w:val="clear" w:color="auto" w:fill="FFFFFF"/>
          <w:lang w:val="en-US"/>
        </w:rPr>
        <w:t>Page Layout</w:t>
      </w:r>
      <w:r w:rsidR="00453D2C" w:rsidRPr="0013530C">
        <w:rPr>
          <w:shd w:val="clear" w:color="auto" w:fill="FFFFFF"/>
          <w:lang w:val="en-US"/>
        </w:rPr>
        <w:t>”</w:t>
      </w:r>
      <w:r w:rsidRPr="0013530C">
        <w:rPr>
          <w:shd w:val="clear" w:color="auto" w:fill="FFFFFF"/>
          <w:lang w:val="en-US"/>
        </w:rPr>
        <w:t xml:space="preserve"> tab and then press the </w:t>
      </w:r>
      <w:r w:rsidR="00453D2C" w:rsidRPr="0013530C">
        <w:rPr>
          <w:shd w:val="clear" w:color="auto" w:fill="FFFFFF"/>
          <w:lang w:val="en-US"/>
        </w:rPr>
        <w:t>“</w:t>
      </w:r>
      <w:r w:rsidRPr="0013530C">
        <w:rPr>
          <w:shd w:val="clear" w:color="auto" w:fill="FFFFFF"/>
          <w:lang w:val="en-US"/>
        </w:rPr>
        <w:t>J</w:t>
      </w:r>
      <w:r w:rsidR="00453D2C" w:rsidRPr="0013530C">
        <w:rPr>
          <w:shd w:val="clear" w:color="auto" w:fill="FFFFFF"/>
          <w:lang w:val="en-US"/>
        </w:rPr>
        <w:t>”</w:t>
      </w:r>
      <w:r w:rsidRPr="0013530C">
        <w:rPr>
          <w:shd w:val="clear" w:color="auto" w:fill="FFFFFF"/>
          <w:lang w:val="en-US"/>
        </w:rPr>
        <w:t xml:space="preserve"> key to select the </w:t>
      </w:r>
      <w:r w:rsidR="00453D2C" w:rsidRPr="0013530C">
        <w:rPr>
          <w:shd w:val="clear" w:color="auto" w:fill="FFFFFF"/>
          <w:lang w:val="en-US"/>
        </w:rPr>
        <w:t>“</w:t>
      </w:r>
      <w:r w:rsidRPr="0013530C">
        <w:rPr>
          <w:shd w:val="clear" w:color="auto" w:fill="FFFFFF"/>
          <w:lang w:val="en-US"/>
        </w:rPr>
        <w:t>Columns</w:t>
      </w:r>
      <w:r w:rsidR="00453D2C" w:rsidRPr="0013530C">
        <w:rPr>
          <w:shd w:val="clear" w:color="auto" w:fill="FFFFFF"/>
          <w:lang w:val="en-US"/>
        </w:rPr>
        <w:t>”</w:t>
      </w:r>
      <w:r w:rsidRPr="0013530C">
        <w:rPr>
          <w:shd w:val="clear" w:color="auto" w:fill="FFFFFF"/>
          <w:lang w:val="en-US"/>
        </w:rPr>
        <w:t xml:space="preserve"> menu.</w:t>
      </w:r>
    </w:p>
    <w:p w14:paraId="712B716B" w14:textId="5558817E" w:rsidR="00F0457D" w:rsidRPr="0013530C" w:rsidRDefault="001E47B5" w:rsidP="00F0457D">
      <w:pPr>
        <w:rPr>
          <w:shd w:val="clear" w:color="auto" w:fill="FFFFFF"/>
        </w:rPr>
      </w:pPr>
      <w:r w:rsidRPr="0013530C">
        <w:rPr>
          <w:shd w:val="clear" w:color="auto" w:fill="FFFFFF"/>
        </w:rPr>
        <w:fldChar w:fldCharType="begin"/>
      </w:r>
      <w:r w:rsidRPr="0013530C">
        <w:rPr>
          <w:shd w:val="clear" w:color="auto" w:fill="FFFFFF"/>
        </w:rPr>
        <w:instrText xml:space="preserve"> REF _Ref275511446 \h </w:instrText>
      </w:r>
      <w:r w:rsidRPr="0013530C">
        <w:rPr>
          <w:shd w:val="clear" w:color="auto" w:fill="FFFFFF"/>
        </w:rPr>
      </w:r>
      <w:r w:rsidRPr="0013530C">
        <w:rPr>
          <w:shd w:val="clear" w:color="auto" w:fill="FFFFFF"/>
        </w:rPr>
        <w:fldChar w:fldCharType="separate"/>
      </w:r>
      <w:r w:rsidR="000B613F" w:rsidRPr="0013530C">
        <w:t>Figure 1</w:t>
      </w:r>
      <w:r w:rsidR="000B613F" w:rsidRPr="0013530C">
        <w:noBreakHyphen/>
      </w:r>
      <w:r w:rsidR="000B613F">
        <w:rPr>
          <w:noProof/>
        </w:rPr>
        <w:t>14</w:t>
      </w:r>
      <w:r w:rsidRPr="0013530C">
        <w:rPr>
          <w:shd w:val="clear" w:color="auto" w:fill="FFFFFF"/>
        </w:rPr>
        <w:fldChar w:fldCharType="end"/>
      </w:r>
      <w:r w:rsidRPr="0013530C">
        <w:rPr>
          <w:shd w:val="clear" w:color="auto" w:fill="FFFFFF"/>
        </w:rPr>
        <w:t xml:space="preserve"> </w:t>
      </w:r>
      <w:r w:rsidR="00F0457D" w:rsidRPr="0013530C">
        <w:rPr>
          <w:shd w:val="clear" w:color="auto" w:fill="FFFFFF"/>
        </w:rPr>
        <w:t xml:space="preserve">shows that </w:t>
      </w:r>
      <w:r w:rsidR="00387C0A" w:rsidRPr="0013530C">
        <w:rPr>
          <w:shd w:val="clear" w:color="auto" w:fill="FFFFFF"/>
        </w:rPr>
        <w:t>an ample space between columns provides</w:t>
      </w:r>
      <w:r w:rsidR="00F0457D" w:rsidRPr="0013530C">
        <w:rPr>
          <w:shd w:val="clear" w:color="auto" w:fill="FFFFFF"/>
        </w:rPr>
        <w:t xml:space="preserve"> a more accessible presentation.</w:t>
      </w:r>
    </w:p>
    <w:p w14:paraId="2AAAFB8D" w14:textId="77777777" w:rsidR="00F0457D" w:rsidRPr="0013530C" w:rsidRDefault="00F0457D" w:rsidP="00151718">
      <w:pPr>
        <w:pStyle w:val="Imagen"/>
        <w:rPr>
          <w:lang w:val="en-US"/>
        </w:rPr>
      </w:pPr>
      <w:r w:rsidRPr="0013530C">
        <w:rPr>
          <w:lang w:val="es-GT" w:eastAsia="es-GT"/>
        </w:rPr>
        <w:drawing>
          <wp:inline distT="0" distB="0" distL="0" distR="0" wp14:anchorId="35D36113" wp14:editId="35EFF28C">
            <wp:extent cx="1379325" cy="1346347"/>
            <wp:effectExtent l="101600" t="101600" r="170180" b="177800"/>
            <wp:docPr id="129" name="Imagen 129" descr="The image shows&#10;Ilustra la forma de definir los espacios amplios entre las columnas: Diseño de Página, opción Columnas, definir espaciado entre las colum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29" descr="Ilustra la forma de definir los espacios amplios entre las columnas: Diseño de Página, opción Columnas, definir espaciado entre las columnas."/>
                    <pic:cNvPicPr>
                      <a:picLocks noChangeAspect="1" noChangeArrowheads="1"/>
                    </pic:cNvPicPr>
                  </pic:nvPicPr>
                  <pic:blipFill>
                    <a:blip r:embed="rId38" cstate="print">
                      <a:extLst>
                        <a:ext uri="{28A0092B-C50C-407E-A947-70E740481C1C}">
                          <a14:useLocalDpi xmlns:a14="http://schemas.microsoft.com/office/drawing/2010/main" val="0"/>
                        </a:ext>
                      </a:extLst>
                    </a:blip>
                    <a:srcRect l="1996" t="2049" r="2994" b="3075"/>
                    <a:stretch>
                      <a:fillRect/>
                    </a:stretch>
                  </pic:blipFill>
                  <pic:spPr bwMode="auto">
                    <a:xfrm>
                      <a:off x="0" y="0"/>
                      <a:ext cx="1379325" cy="1346347"/>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7C81166D" w14:textId="79EECFEE" w:rsidR="00F0457D" w:rsidRPr="0013530C" w:rsidRDefault="001E47B5" w:rsidP="001E47B5">
      <w:pPr>
        <w:pStyle w:val="Descripcin"/>
      </w:pPr>
      <w:bookmarkStart w:id="80" w:name="_Ref275511446"/>
      <w:bookmarkStart w:id="81" w:name="_Toc404599233"/>
      <w:bookmarkStart w:id="82" w:name="_Toc283026933"/>
      <w:r w:rsidRPr="0013530C">
        <w:t>Figure 1</w:t>
      </w:r>
      <w:r w:rsidRPr="0013530C">
        <w:noBreakHyphen/>
      </w:r>
      <w:r w:rsidRPr="0013530C">
        <w:fldChar w:fldCharType="begin"/>
      </w:r>
      <w:r w:rsidRPr="0013530C">
        <w:instrText xml:space="preserve"> SEQ Figura \* ARABIC \s 1 </w:instrText>
      </w:r>
      <w:r w:rsidRPr="0013530C">
        <w:fldChar w:fldCharType="separate"/>
      </w:r>
      <w:r w:rsidR="000B613F">
        <w:rPr>
          <w:noProof/>
        </w:rPr>
        <w:t>14</w:t>
      </w:r>
      <w:r w:rsidRPr="0013530C">
        <w:rPr>
          <w:noProof/>
        </w:rPr>
        <w:fldChar w:fldCharType="end"/>
      </w:r>
      <w:bookmarkEnd w:id="80"/>
      <w:r w:rsidRPr="0013530C">
        <w:t>.</w:t>
      </w:r>
      <w:r w:rsidRPr="0013530C">
        <w:tab/>
      </w:r>
      <w:r w:rsidR="00F0457D" w:rsidRPr="0013530C">
        <w:t>Text columns should be separated by ample blank spaces</w:t>
      </w:r>
      <w:r w:rsidR="00DD1042" w:rsidRPr="0013530C">
        <w:t>.</w:t>
      </w:r>
      <w:bookmarkEnd w:id="81"/>
      <w:bookmarkEnd w:id="82"/>
    </w:p>
    <w:p w14:paraId="7F465B5D" w14:textId="77777777" w:rsidR="00F0457D" w:rsidRPr="0013530C" w:rsidRDefault="00F0457D" w:rsidP="00DD1042">
      <w:r w:rsidRPr="0013530C">
        <w:t>The information showed in the columns may be difficult to access by a person with disabilities who needs assistive technology, so using columns is recommended only if really necessary.</w:t>
      </w:r>
    </w:p>
    <w:p w14:paraId="492C0415" w14:textId="77777777" w:rsidR="00F0457D" w:rsidRPr="0013530C" w:rsidRDefault="00F0457D" w:rsidP="00E83034">
      <w:pPr>
        <w:pStyle w:val="Ttulo4"/>
      </w:pPr>
      <w:r w:rsidRPr="0013530C">
        <w:t>Tables</w:t>
      </w:r>
    </w:p>
    <w:p w14:paraId="38A578DD" w14:textId="1ACAB0DE" w:rsidR="00F0457D" w:rsidRPr="0013530C" w:rsidRDefault="00F0457D" w:rsidP="00DD1042">
      <w:r w:rsidRPr="0013530C">
        <w:t>As mentioned in the previous section, using the tool provided by Word is recommended to put the text in columns, avoiding using tables or tabulators. This is due to tables being elements that cause accessibility problems. For example, a user with total or partial blindness who uses assistive devices such as readers and/or braille devices reads tables row by row across the columns</w:t>
      </w:r>
      <w:r w:rsidR="00DD1042" w:rsidRPr="0013530C">
        <w:t xml:space="preserve"> (</w:t>
      </w:r>
      <w:hyperlink w:anchor="OfficeE" w:tooltip="Go to the bibliography reference" w:history="1">
        <w:r w:rsidR="00DD1042" w:rsidRPr="0013530C">
          <w:rPr>
            <w:rStyle w:val="Hipervnculo"/>
            <w:bdr w:val="none" w:sz="0" w:space="0" w:color="auto"/>
            <w:lang w:val="en-US" w:eastAsia="en-US"/>
          </w:rPr>
          <w:t>Office, n.d.-e</w:t>
        </w:r>
      </w:hyperlink>
      <w:r w:rsidR="00DD1042" w:rsidRPr="0013530C">
        <w:t>)</w:t>
      </w:r>
      <w:r w:rsidRPr="0013530C">
        <w:t xml:space="preserve">, as shown in </w:t>
      </w:r>
      <w:r w:rsidR="00DD1042" w:rsidRPr="0013530C">
        <w:fldChar w:fldCharType="begin"/>
      </w:r>
      <w:r w:rsidR="00DD1042" w:rsidRPr="0013530C">
        <w:instrText xml:space="preserve"> REF _Ref275511832 \h </w:instrText>
      </w:r>
      <w:r w:rsidR="00DD1042" w:rsidRPr="0013530C">
        <w:fldChar w:fldCharType="separate"/>
      </w:r>
      <w:r w:rsidR="000B613F" w:rsidRPr="0013530C">
        <w:t>Figure 1</w:t>
      </w:r>
      <w:r w:rsidR="000B613F" w:rsidRPr="0013530C">
        <w:noBreakHyphen/>
      </w:r>
      <w:r w:rsidR="000B613F">
        <w:rPr>
          <w:noProof/>
        </w:rPr>
        <w:t>15</w:t>
      </w:r>
      <w:r w:rsidR="00DD1042" w:rsidRPr="0013530C">
        <w:fldChar w:fldCharType="end"/>
      </w:r>
      <w:r w:rsidRPr="0013530C">
        <w:t>.</w:t>
      </w:r>
    </w:p>
    <w:p w14:paraId="3F1A8AF4" w14:textId="77777777" w:rsidR="00F0457D" w:rsidRPr="0013530C" w:rsidRDefault="00F0457D" w:rsidP="00F0457D">
      <w:pPr>
        <w:pStyle w:val="Imagen"/>
        <w:rPr>
          <w:lang w:val="en-US"/>
        </w:rPr>
      </w:pPr>
      <w:r w:rsidRPr="0013530C">
        <w:rPr>
          <w:shd w:val="clear" w:color="auto" w:fill="FFFFFF"/>
          <w:lang w:val="es-GT" w:eastAsia="es-GT"/>
        </w:rPr>
        <w:drawing>
          <wp:inline distT="0" distB="0" distL="0" distR="0" wp14:anchorId="756157BE" wp14:editId="27CEB8F8">
            <wp:extent cx="2060038" cy="984954"/>
            <wp:effectExtent l="101600" t="101600" r="175260" b="183515"/>
            <wp:docPr id="130" name="0 Imagen" descr="The image shows how a screen reader presents the content of a table: this will read the cells A1, B1, C1 and next, the cells A2, B2, C2 of the second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 Imagen" descr="Ilustra cómo un lector de pantalla, hace la lectura de una tabla: este leerá las celdas A1, B1, C1 y, a continuación, las celdas A2, B2, C2 de la fila 2."/>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9932" t="4611" r="9080" b="7742"/>
                    <a:stretch/>
                  </pic:blipFill>
                  <pic:spPr bwMode="auto">
                    <a:xfrm>
                      <a:off x="0" y="0"/>
                      <a:ext cx="2063052" cy="986395"/>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8519638" w14:textId="72DE87E5" w:rsidR="00F0457D" w:rsidRPr="0013530C" w:rsidRDefault="00DD1042" w:rsidP="00DD1042">
      <w:pPr>
        <w:pStyle w:val="Descripcin"/>
        <w:rPr>
          <w:noProof/>
          <w:color w:val="444444"/>
          <w:shd w:val="clear" w:color="auto" w:fill="FFFFFF"/>
          <w:lang w:eastAsia="es-SV"/>
        </w:rPr>
      </w:pPr>
      <w:bookmarkStart w:id="83" w:name="_Ref275511832"/>
      <w:bookmarkStart w:id="84" w:name="_Toc404599234"/>
      <w:bookmarkStart w:id="85" w:name="_Toc283026934"/>
      <w:r w:rsidRPr="0013530C">
        <w:t>Figure 1</w:t>
      </w:r>
      <w:r w:rsidRPr="0013530C">
        <w:noBreakHyphen/>
      </w:r>
      <w:r w:rsidRPr="0013530C">
        <w:fldChar w:fldCharType="begin"/>
      </w:r>
      <w:r w:rsidRPr="0013530C">
        <w:instrText xml:space="preserve"> SEQ Figura \* ARABIC \s 1 </w:instrText>
      </w:r>
      <w:r w:rsidRPr="0013530C">
        <w:fldChar w:fldCharType="separate"/>
      </w:r>
      <w:r w:rsidR="000B613F">
        <w:rPr>
          <w:noProof/>
        </w:rPr>
        <w:t>15</w:t>
      </w:r>
      <w:r w:rsidRPr="0013530C">
        <w:rPr>
          <w:noProof/>
        </w:rPr>
        <w:fldChar w:fldCharType="end"/>
      </w:r>
      <w:bookmarkEnd w:id="83"/>
      <w:r w:rsidRPr="0013530C">
        <w:t>.</w:t>
      </w:r>
      <w:r w:rsidRPr="0013530C">
        <w:tab/>
      </w:r>
      <w:r w:rsidR="00F0457D" w:rsidRPr="0013530C">
        <w:t>Direction in which an assistive device reads the content of a table</w:t>
      </w:r>
      <w:r w:rsidRPr="0013530C">
        <w:t>.</w:t>
      </w:r>
      <w:bookmarkEnd w:id="84"/>
      <w:bookmarkEnd w:id="85"/>
    </w:p>
    <w:p w14:paraId="6CFCCB8A" w14:textId="77777777" w:rsidR="00F0457D" w:rsidRPr="0013530C" w:rsidRDefault="00F0457D" w:rsidP="00151718">
      <w:r w:rsidRPr="0013530C">
        <w:lastRenderedPageBreak/>
        <w:t>Because of this, if tables are included for analysis in a document, it is important that the information contained can be read consistently line by line.</w:t>
      </w:r>
    </w:p>
    <w:p w14:paraId="0CD3BA9B" w14:textId="1706A64B" w:rsidR="00F0457D" w:rsidRPr="0013530C" w:rsidRDefault="00F0457D" w:rsidP="00AB3678">
      <w:pPr>
        <w:pStyle w:val="Imagen"/>
        <w:spacing w:after="160"/>
        <w:rPr>
          <w:shd w:val="clear" w:color="auto" w:fill="FFFFFF"/>
          <w:lang w:val="en-US"/>
        </w:rPr>
      </w:pPr>
      <w:r w:rsidRPr="0013530C">
        <w:rPr>
          <w:shd w:val="clear" w:color="auto" w:fill="FFFFFF"/>
          <w:lang w:val="en-US"/>
        </w:rPr>
        <w:t>Example 1: Table seen by users with normal vision</w:t>
      </w:r>
      <w:r w:rsidR="00E20DDF" w:rsidRPr="0013530C">
        <w:rPr>
          <w:shd w:val="clear" w:color="auto" w:fill="FFFFFF"/>
          <w:lang w:val="en-US"/>
        </w:rPr>
        <w:t>:</w:t>
      </w:r>
    </w:p>
    <w:tbl>
      <w:tblPr>
        <w:tblStyle w:val="Sombreadoclaro-nfasis1"/>
        <w:tblW w:w="0" w:type="auto"/>
        <w:tblLook w:val="0620" w:firstRow="1" w:lastRow="0" w:firstColumn="0" w:lastColumn="0" w:noHBand="1" w:noVBand="1"/>
        <w:tblDescription w:val="Example of table with some information about Destinations, Months, Amounts and Concepts."/>
      </w:tblPr>
      <w:tblGrid>
        <w:gridCol w:w="1951"/>
        <w:gridCol w:w="1701"/>
        <w:gridCol w:w="1418"/>
        <w:gridCol w:w="2126"/>
      </w:tblGrid>
      <w:tr w:rsidR="00E20DDF" w:rsidRPr="0013530C" w14:paraId="279F49C0" w14:textId="77777777" w:rsidTr="00D848A4">
        <w:trPr>
          <w:cnfStyle w:val="100000000000" w:firstRow="1" w:lastRow="0" w:firstColumn="0" w:lastColumn="0" w:oddVBand="0" w:evenVBand="0" w:oddHBand="0" w:evenHBand="0" w:firstRowFirstColumn="0" w:firstRowLastColumn="0" w:lastRowFirstColumn="0" w:lastRowLastColumn="0"/>
          <w:trHeight w:val="361"/>
          <w:tblHeader/>
        </w:trPr>
        <w:tc>
          <w:tcPr>
            <w:tcW w:w="1951" w:type="dxa"/>
          </w:tcPr>
          <w:p w14:paraId="31AA948A" w14:textId="736A1E5E" w:rsidR="00F0457D" w:rsidRPr="0013530C" w:rsidRDefault="00AB3678" w:rsidP="00AB3678">
            <w:pPr>
              <w:pStyle w:val="Textotabla"/>
              <w:rPr>
                <w:color w:val="365F91" w:themeColor="accent1" w:themeShade="BF"/>
              </w:rPr>
            </w:pPr>
            <w:r w:rsidRPr="0013530C">
              <w:rPr>
                <w:color w:val="365F91" w:themeColor="accent1" w:themeShade="BF"/>
              </w:rPr>
              <w:t>Destination</w:t>
            </w:r>
          </w:p>
        </w:tc>
        <w:tc>
          <w:tcPr>
            <w:tcW w:w="1701" w:type="dxa"/>
          </w:tcPr>
          <w:p w14:paraId="78114FDD" w14:textId="4FBE70AF" w:rsidR="00F0457D" w:rsidRPr="0013530C" w:rsidRDefault="00AB3678" w:rsidP="00AB3678">
            <w:pPr>
              <w:pStyle w:val="Textotabla"/>
              <w:rPr>
                <w:color w:val="365F91" w:themeColor="accent1" w:themeShade="BF"/>
              </w:rPr>
            </w:pPr>
            <w:r w:rsidRPr="0013530C">
              <w:rPr>
                <w:color w:val="365F91" w:themeColor="accent1" w:themeShade="BF"/>
              </w:rPr>
              <w:t>Month</w:t>
            </w:r>
          </w:p>
        </w:tc>
        <w:tc>
          <w:tcPr>
            <w:tcW w:w="1418" w:type="dxa"/>
          </w:tcPr>
          <w:p w14:paraId="4B31DA67" w14:textId="0E0E0060" w:rsidR="00F0457D" w:rsidRPr="0013530C" w:rsidRDefault="00AB3678" w:rsidP="00E20DDF">
            <w:pPr>
              <w:pStyle w:val="Textotabla"/>
              <w:jc w:val="center"/>
              <w:rPr>
                <w:color w:val="365F91" w:themeColor="accent1" w:themeShade="BF"/>
              </w:rPr>
            </w:pPr>
            <w:r w:rsidRPr="0013530C">
              <w:rPr>
                <w:color w:val="365F91" w:themeColor="accent1" w:themeShade="BF"/>
              </w:rPr>
              <w:t>Amount</w:t>
            </w:r>
          </w:p>
        </w:tc>
        <w:tc>
          <w:tcPr>
            <w:tcW w:w="2126" w:type="dxa"/>
          </w:tcPr>
          <w:p w14:paraId="52948AD7" w14:textId="5AAE8FC9" w:rsidR="00F0457D" w:rsidRPr="0013530C" w:rsidRDefault="00AB3678" w:rsidP="00E20DDF">
            <w:pPr>
              <w:pStyle w:val="Textotabla"/>
              <w:jc w:val="center"/>
              <w:rPr>
                <w:color w:val="365F91" w:themeColor="accent1" w:themeShade="BF"/>
              </w:rPr>
            </w:pPr>
            <w:r w:rsidRPr="0013530C">
              <w:rPr>
                <w:color w:val="365F91" w:themeColor="accent1" w:themeShade="BF"/>
              </w:rPr>
              <w:t>Concept</w:t>
            </w:r>
          </w:p>
        </w:tc>
      </w:tr>
      <w:tr w:rsidR="00E20DDF" w:rsidRPr="0013530C" w14:paraId="029ED1D2" w14:textId="77777777" w:rsidTr="00FD7A5E">
        <w:trPr>
          <w:trHeight w:val="361"/>
        </w:trPr>
        <w:tc>
          <w:tcPr>
            <w:tcW w:w="1951" w:type="dxa"/>
          </w:tcPr>
          <w:p w14:paraId="24DD16F4" w14:textId="77777777" w:rsidR="00F0457D" w:rsidRPr="0013530C" w:rsidRDefault="00F0457D" w:rsidP="00AB3678">
            <w:pPr>
              <w:pStyle w:val="Textotabla"/>
            </w:pPr>
            <w:r w:rsidRPr="0013530C">
              <w:t>Colombia</w:t>
            </w:r>
          </w:p>
        </w:tc>
        <w:tc>
          <w:tcPr>
            <w:tcW w:w="1701" w:type="dxa"/>
          </w:tcPr>
          <w:p w14:paraId="50C65E10" w14:textId="77777777" w:rsidR="00F0457D" w:rsidRPr="0013530C" w:rsidRDefault="00F0457D" w:rsidP="00AB3678">
            <w:pPr>
              <w:pStyle w:val="Textotabla"/>
            </w:pPr>
            <w:r w:rsidRPr="0013530C">
              <w:t>January</w:t>
            </w:r>
          </w:p>
        </w:tc>
        <w:tc>
          <w:tcPr>
            <w:tcW w:w="1418" w:type="dxa"/>
          </w:tcPr>
          <w:p w14:paraId="65137A54" w14:textId="77777777" w:rsidR="00F0457D" w:rsidRPr="0013530C" w:rsidRDefault="00F0457D" w:rsidP="00E20DDF">
            <w:pPr>
              <w:pStyle w:val="Textotabla"/>
              <w:jc w:val="center"/>
            </w:pPr>
            <w:r w:rsidRPr="0013530C">
              <w:t>500</w:t>
            </w:r>
          </w:p>
        </w:tc>
        <w:tc>
          <w:tcPr>
            <w:tcW w:w="2126" w:type="dxa"/>
          </w:tcPr>
          <w:p w14:paraId="3748E5A6" w14:textId="77777777" w:rsidR="00F0457D" w:rsidRPr="0013530C" w:rsidRDefault="00F0457D" w:rsidP="00E20DDF">
            <w:pPr>
              <w:pStyle w:val="Textotabla"/>
              <w:jc w:val="center"/>
            </w:pPr>
            <w:r w:rsidRPr="0013530C">
              <w:t>Product B</w:t>
            </w:r>
          </w:p>
        </w:tc>
      </w:tr>
      <w:tr w:rsidR="00E20DDF" w:rsidRPr="0013530C" w14:paraId="5EBD7850" w14:textId="77777777" w:rsidTr="00FD7A5E">
        <w:trPr>
          <w:trHeight w:val="385"/>
        </w:trPr>
        <w:tc>
          <w:tcPr>
            <w:tcW w:w="1951" w:type="dxa"/>
          </w:tcPr>
          <w:p w14:paraId="21E427D4" w14:textId="77777777" w:rsidR="00F0457D" w:rsidRPr="0013530C" w:rsidRDefault="00F0457D" w:rsidP="00AB3678">
            <w:pPr>
              <w:pStyle w:val="Textotabla"/>
            </w:pPr>
            <w:r w:rsidRPr="0013530C">
              <w:t>El Salvador</w:t>
            </w:r>
          </w:p>
        </w:tc>
        <w:tc>
          <w:tcPr>
            <w:tcW w:w="1701" w:type="dxa"/>
          </w:tcPr>
          <w:p w14:paraId="48D8AEE2" w14:textId="77777777" w:rsidR="00F0457D" w:rsidRPr="0013530C" w:rsidRDefault="00F0457D" w:rsidP="00AB3678">
            <w:pPr>
              <w:pStyle w:val="Textotabla"/>
            </w:pPr>
            <w:r w:rsidRPr="0013530C">
              <w:t>March</w:t>
            </w:r>
          </w:p>
        </w:tc>
        <w:tc>
          <w:tcPr>
            <w:tcW w:w="1418" w:type="dxa"/>
          </w:tcPr>
          <w:p w14:paraId="3BB9EDCB" w14:textId="77777777" w:rsidR="00F0457D" w:rsidRPr="0013530C" w:rsidRDefault="00F0457D" w:rsidP="00E20DDF">
            <w:pPr>
              <w:pStyle w:val="Textotabla"/>
              <w:jc w:val="center"/>
            </w:pPr>
            <w:r w:rsidRPr="0013530C">
              <w:t>200</w:t>
            </w:r>
          </w:p>
        </w:tc>
        <w:tc>
          <w:tcPr>
            <w:tcW w:w="2126" w:type="dxa"/>
          </w:tcPr>
          <w:p w14:paraId="66E4487B" w14:textId="77777777" w:rsidR="00F0457D" w:rsidRPr="0013530C" w:rsidRDefault="00F0457D" w:rsidP="00E20DDF">
            <w:pPr>
              <w:pStyle w:val="Textotabla"/>
              <w:jc w:val="center"/>
            </w:pPr>
            <w:r w:rsidRPr="0013530C">
              <w:t>Product A</w:t>
            </w:r>
          </w:p>
        </w:tc>
      </w:tr>
      <w:tr w:rsidR="00E20DDF" w:rsidRPr="0013530C" w14:paraId="1BFEB755" w14:textId="77777777" w:rsidTr="00FD7A5E">
        <w:trPr>
          <w:trHeight w:val="361"/>
        </w:trPr>
        <w:tc>
          <w:tcPr>
            <w:tcW w:w="1951" w:type="dxa"/>
          </w:tcPr>
          <w:p w14:paraId="25BD88E7" w14:textId="77777777" w:rsidR="00F0457D" w:rsidRPr="0013530C" w:rsidRDefault="00F0457D" w:rsidP="00AB3678">
            <w:pPr>
              <w:pStyle w:val="Textotabla"/>
            </w:pPr>
            <w:r w:rsidRPr="0013530C">
              <w:t>Spain</w:t>
            </w:r>
          </w:p>
        </w:tc>
        <w:tc>
          <w:tcPr>
            <w:tcW w:w="1701" w:type="dxa"/>
          </w:tcPr>
          <w:p w14:paraId="7339D8B6" w14:textId="77777777" w:rsidR="00F0457D" w:rsidRPr="0013530C" w:rsidRDefault="00F0457D" w:rsidP="00AB3678">
            <w:pPr>
              <w:pStyle w:val="Textotabla"/>
            </w:pPr>
            <w:r w:rsidRPr="0013530C">
              <w:t>February</w:t>
            </w:r>
          </w:p>
        </w:tc>
        <w:tc>
          <w:tcPr>
            <w:tcW w:w="1418" w:type="dxa"/>
          </w:tcPr>
          <w:p w14:paraId="0D3BB34F" w14:textId="77777777" w:rsidR="00F0457D" w:rsidRPr="0013530C" w:rsidRDefault="00F0457D" w:rsidP="00E20DDF">
            <w:pPr>
              <w:pStyle w:val="Textotabla"/>
              <w:jc w:val="center"/>
            </w:pPr>
            <w:r w:rsidRPr="0013530C">
              <w:t>600</w:t>
            </w:r>
          </w:p>
        </w:tc>
        <w:tc>
          <w:tcPr>
            <w:tcW w:w="2126" w:type="dxa"/>
          </w:tcPr>
          <w:p w14:paraId="465A9479" w14:textId="77777777" w:rsidR="00F0457D" w:rsidRPr="0013530C" w:rsidRDefault="00F0457D" w:rsidP="00E20DDF">
            <w:pPr>
              <w:pStyle w:val="Textotabla"/>
              <w:jc w:val="center"/>
            </w:pPr>
            <w:r w:rsidRPr="0013530C">
              <w:t>Product B</w:t>
            </w:r>
          </w:p>
        </w:tc>
      </w:tr>
    </w:tbl>
    <w:p w14:paraId="15CBF566" w14:textId="058D7C86" w:rsidR="00F0457D" w:rsidRPr="0013530C" w:rsidRDefault="00151718" w:rsidP="00387C0A">
      <w:pPr>
        <w:pStyle w:val="Descripcin"/>
        <w:spacing w:before="120"/>
        <w:rPr>
          <w:shd w:val="clear" w:color="auto" w:fill="FFFFFF"/>
        </w:rPr>
      </w:pPr>
      <w:bookmarkStart w:id="86" w:name="_Ref273999351"/>
      <w:bookmarkStart w:id="87" w:name="_Ref273999345"/>
      <w:bookmarkStart w:id="88" w:name="_Toc283027040"/>
      <w:r w:rsidRPr="0013530C">
        <w:t>Table 1</w:t>
      </w:r>
      <w:r w:rsidRPr="0013530C">
        <w:noBreakHyphen/>
      </w:r>
      <w:r w:rsidRPr="0013530C">
        <w:fldChar w:fldCharType="begin"/>
      </w:r>
      <w:r w:rsidRPr="0013530C">
        <w:instrText xml:space="preserve"> SEQ Tabla \* ARABIC \s 1 </w:instrText>
      </w:r>
      <w:r w:rsidRPr="0013530C">
        <w:fldChar w:fldCharType="separate"/>
      </w:r>
      <w:r w:rsidR="000B613F">
        <w:rPr>
          <w:noProof/>
        </w:rPr>
        <w:t>1</w:t>
      </w:r>
      <w:r w:rsidRPr="0013530C">
        <w:fldChar w:fldCharType="end"/>
      </w:r>
      <w:bookmarkEnd w:id="86"/>
      <w:r w:rsidRPr="0013530C">
        <w:t>.</w:t>
      </w:r>
      <w:r w:rsidRPr="0013530C">
        <w:tab/>
      </w:r>
      <w:bookmarkEnd w:id="87"/>
      <w:r w:rsidRPr="0013530C">
        <w:t>Table structure for users with normal vision.</w:t>
      </w:r>
      <w:bookmarkEnd w:id="88"/>
    </w:p>
    <w:p w14:paraId="4C920266" w14:textId="56863949" w:rsidR="00F0457D" w:rsidRPr="0013530C" w:rsidRDefault="00F0457D" w:rsidP="00F0457D">
      <w:pPr>
        <w:rPr>
          <w:shd w:val="clear" w:color="auto" w:fill="FFFFFF"/>
        </w:rPr>
      </w:pPr>
      <w:r w:rsidRPr="0013530C">
        <w:rPr>
          <w:shd w:val="clear" w:color="auto" w:fill="FFFFFF"/>
        </w:rPr>
        <w:t>Example 2: Table read</w:t>
      </w:r>
      <w:r w:rsidR="00E20DDF" w:rsidRPr="0013530C">
        <w:rPr>
          <w:shd w:val="clear" w:color="auto" w:fill="FFFFFF"/>
        </w:rPr>
        <w:t xml:space="preserve"> by an assistive device:</w:t>
      </w:r>
    </w:p>
    <w:p w14:paraId="0CFAE78D" w14:textId="77777777" w:rsidR="00F0457D" w:rsidRPr="0013530C" w:rsidRDefault="00F0457D" w:rsidP="00D848A4">
      <w:pPr>
        <w:pStyle w:val="Parrafodelistasinnumerar"/>
        <w:rPr>
          <w:lang w:val="en-US"/>
        </w:rPr>
      </w:pPr>
      <w:r w:rsidRPr="0013530C">
        <w:rPr>
          <w:lang w:val="en-US"/>
        </w:rPr>
        <w:t>Destination, Month, Amount, Concept, Colombia, January, 500, Product B, El Salvador, March, 200, Product A, Spain, February, 600, Product B.</w:t>
      </w:r>
    </w:p>
    <w:p w14:paraId="445CB1B7" w14:textId="7FD57FDD" w:rsidR="00F0457D" w:rsidRPr="0013530C" w:rsidRDefault="00F0457D" w:rsidP="00145A01">
      <w:r w:rsidRPr="0013530C">
        <w:t xml:space="preserve">Users with normal vision can </w:t>
      </w:r>
      <w:r w:rsidR="00EC2CDB" w:rsidRPr="0013530C">
        <w:t>analyze</w:t>
      </w:r>
      <w:r w:rsidRPr="0013530C">
        <w:t xml:space="preserve"> the table shown in example 1 without difficulties, due to the eyes recognizing the heading for each piece of data and associating the information contained in the cells. However, users with visual disabilities lose the information that the table provides, and should be aided by a device to read the rows, which may be relevant or not depending on the design and layout of information.</w:t>
      </w:r>
    </w:p>
    <w:p w14:paraId="331A88D5" w14:textId="4FA9364B" w:rsidR="00F0457D" w:rsidRPr="0013530C" w:rsidRDefault="00F0457D" w:rsidP="00145A01">
      <w:r w:rsidRPr="0013530C">
        <w:t>Therefore, it is appropriate to describe how a table fits in the context of the document. Even if a title is not provided, it is very important to</w:t>
      </w:r>
      <w:r w:rsidR="00145A01" w:rsidRPr="0013530C">
        <w:t xml:space="preserve"> provide a summary as shown in E</w:t>
      </w:r>
      <w:r w:rsidRPr="0013530C">
        <w:t>xample 3.</w:t>
      </w:r>
    </w:p>
    <w:p w14:paraId="4A21D990" w14:textId="77777777" w:rsidR="00F0457D" w:rsidRPr="0013530C" w:rsidRDefault="00F0457D" w:rsidP="00513F24">
      <w:pPr>
        <w:rPr>
          <w:shd w:val="clear" w:color="auto" w:fill="FFFFFF"/>
        </w:rPr>
      </w:pPr>
      <w:r w:rsidRPr="0013530C">
        <w:rPr>
          <w:shd w:val="clear" w:color="auto" w:fill="FFFFFF"/>
        </w:rPr>
        <w:t>Example 3: Summary of the content of the table.</w:t>
      </w:r>
    </w:p>
    <w:p w14:paraId="0FA44FD1" w14:textId="1A7519D6" w:rsidR="00F0457D" w:rsidRPr="0013530C" w:rsidRDefault="00453D2C" w:rsidP="00513F24">
      <w:pPr>
        <w:pStyle w:val="Parrafodelistasinnumerar"/>
        <w:rPr>
          <w:shd w:val="clear" w:color="auto" w:fill="FFFFFF"/>
          <w:lang w:val="en-US"/>
        </w:rPr>
      </w:pPr>
      <w:r w:rsidRPr="0013530C">
        <w:rPr>
          <w:shd w:val="clear" w:color="auto" w:fill="FFFFFF"/>
          <w:lang w:val="en-US"/>
        </w:rPr>
        <w:t>“</w:t>
      </w:r>
      <w:r w:rsidR="00F0457D" w:rsidRPr="0013530C">
        <w:rPr>
          <w:shd w:val="clear" w:color="auto" w:fill="FFFFFF"/>
          <w:lang w:val="en-US"/>
        </w:rPr>
        <w:t xml:space="preserve">Details about importation of products A and B. The table is divided into four columns. From left to right, the first column </w:t>
      </w:r>
      <w:r w:rsidRPr="0013530C">
        <w:rPr>
          <w:shd w:val="clear" w:color="auto" w:fill="FFFFFF"/>
          <w:lang w:val="en-US"/>
        </w:rPr>
        <w:t>“</w:t>
      </w:r>
      <w:r w:rsidR="00F0457D" w:rsidRPr="0013530C">
        <w:rPr>
          <w:shd w:val="clear" w:color="auto" w:fill="FFFFFF"/>
          <w:lang w:val="en-US"/>
        </w:rPr>
        <w:t>Destination</w:t>
      </w:r>
      <w:r w:rsidRPr="0013530C">
        <w:rPr>
          <w:shd w:val="clear" w:color="auto" w:fill="FFFFFF"/>
          <w:lang w:val="en-US"/>
        </w:rPr>
        <w:t>”</w:t>
      </w:r>
      <w:r w:rsidR="00F0457D" w:rsidRPr="0013530C">
        <w:rPr>
          <w:shd w:val="clear" w:color="auto" w:fill="FFFFFF"/>
          <w:lang w:val="en-US"/>
        </w:rPr>
        <w:t xml:space="preserve"> includes the three main destinations of importation: Colombia, El Salvador and Spain. The second column shows the month in which the importation was done (in this case, January, March and February, respectively). The third column shows an amount the values of which are 500, 200 and 600 respectively. The </w:t>
      </w:r>
      <w:r w:rsidR="00F0457D" w:rsidRPr="0013530C">
        <w:rPr>
          <w:shd w:val="clear" w:color="auto" w:fill="FFFFFF"/>
          <w:lang w:val="en-US"/>
        </w:rPr>
        <w:lastRenderedPageBreak/>
        <w:t>fourth column specifies the type of product imported. In conclusion based on the data shown in the table, 500 importations of product B were done in Colombia in January; 200 importations of product A were done in El Salvador in March; and 600 importations of product B were done in Spain in February</w:t>
      </w:r>
      <w:r w:rsidRPr="0013530C">
        <w:rPr>
          <w:shd w:val="clear" w:color="auto" w:fill="FFFFFF"/>
          <w:lang w:val="en-US"/>
        </w:rPr>
        <w:t>”</w:t>
      </w:r>
      <w:r w:rsidR="00F0457D" w:rsidRPr="0013530C">
        <w:rPr>
          <w:shd w:val="clear" w:color="auto" w:fill="FFFFFF"/>
          <w:lang w:val="en-US"/>
        </w:rPr>
        <w:t>.</w:t>
      </w:r>
    </w:p>
    <w:p w14:paraId="2D96CAFC" w14:textId="7D1099D3" w:rsidR="00F0457D" w:rsidRPr="0013530C" w:rsidRDefault="00F0457D" w:rsidP="00F0457D">
      <w:pPr>
        <w:rPr>
          <w:shd w:val="clear" w:color="auto" w:fill="FFFFFF"/>
        </w:rPr>
      </w:pPr>
      <w:r w:rsidRPr="0013530C">
        <w:rPr>
          <w:shd w:val="clear" w:color="auto" w:fill="FFFFFF"/>
        </w:rPr>
        <w:t>Furthermore, Moreno, L</w:t>
      </w:r>
      <w:r w:rsidR="00145A01" w:rsidRPr="0013530C">
        <w:rPr>
          <w:shd w:val="clear" w:color="auto" w:fill="FFFFFF"/>
        </w:rPr>
        <w:t>ópez et al. (</w:t>
      </w:r>
      <w:hyperlink w:anchor="MorenoLopezetal2014" w:tooltip="Go to the bibliography reference" w:history="1">
        <w:r w:rsidR="00145A01" w:rsidRPr="0013530C">
          <w:rPr>
            <w:rStyle w:val="Hipervnculo"/>
            <w:bdr w:val="none" w:sz="0" w:space="0" w:color="auto"/>
            <w:shd w:val="clear" w:color="auto" w:fill="FFFFFF"/>
            <w:lang w:val="en-US" w:eastAsia="en-US"/>
          </w:rPr>
          <w:t>2014</w:t>
        </w:r>
      </w:hyperlink>
      <w:r w:rsidRPr="0013530C">
        <w:rPr>
          <w:shd w:val="clear" w:color="auto" w:fill="FFFFFF"/>
        </w:rPr>
        <w:t>) recommends:</w:t>
      </w:r>
    </w:p>
    <w:p w14:paraId="0CF5F905" w14:textId="77777777" w:rsidR="00F0457D" w:rsidRPr="0013530C" w:rsidRDefault="00F0457D" w:rsidP="00145A01">
      <w:pPr>
        <w:pStyle w:val="Prrafodelista"/>
        <w:rPr>
          <w:shd w:val="clear" w:color="auto" w:fill="FFFFFF"/>
          <w:lang w:val="en-US"/>
        </w:rPr>
      </w:pPr>
      <w:r w:rsidRPr="0013530C">
        <w:rPr>
          <w:shd w:val="clear" w:color="auto" w:fill="FFFFFF"/>
          <w:lang w:val="en-US"/>
        </w:rPr>
        <w:t xml:space="preserve">Tables should not be too large and if possible they should be kept on one page. </w:t>
      </w:r>
    </w:p>
    <w:p w14:paraId="535EF5A1" w14:textId="77777777" w:rsidR="00F0457D" w:rsidRPr="0013530C" w:rsidRDefault="00F0457D" w:rsidP="00145A01">
      <w:pPr>
        <w:pStyle w:val="Prrafodelista"/>
        <w:rPr>
          <w:shd w:val="clear" w:color="auto" w:fill="FFFFFF"/>
          <w:lang w:val="en-US"/>
        </w:rPr>
      </w:pPr>
      <w:r w:rsidRPr="0013530C">
        <w:rPr>
          <w:shd w:val="clear" w:color="auto" w:fill="FFFFFF"/>
          <w:lang w:val="en-US"/>
        </w:rPr>
        <w:t>Tables divided into several pages tend to cause accessibility issues.</w:t>
      </w:r>
    </w:p>
    <w:p w14:paraId="7D01FFE5" w14:textId="77777777" w:rsidR="00F0457D" w:rsidRDefault="00F0457D" w:rsidP="00145A01">
      <w:pPr>
        <w:pStyle w:val="Prrafodelista"/>
        <w:rPr>
          <w:shd w:val="clear" w:color="auto" w:fill="FFFFFF"/>
          <w:lang w:val="en-US"/>
        </w:rPr>
      </w:pPr>
      <w:r w:rsidRPr="0013530C">
        <w:rPr>
          <w:shd w:val="clear" w:color="auto" w:fill="FFFFFF"/>
          <w:lang w:val="en-US"/>
        </w:rPr>
        <w:t>When tables are inevitably large and take up more than one page, the headers of the table should be repeated on each page and rows should not be divided when moving to the next page.</w:t>
      </w:r>
    </w:p>
    <w:p w14:paraId="7F04B8BB" w14:textId="7B3AC4A3" w:rsidR="00752DA9" w:rsidRDefault="00752DA9" w:rsidP="00752DA9">
      <w:pPr>
        <w:pStyle w:val="Prrafodelista"/>
        <w:numPr>
          <w:ilvl w:val="0"/>
          <w:numId w:val="0"/>
        </w:numPr>
        <w:ind w:left="360"/>
        <w:rPr>
          <w:shd w:val="clear" w:color="auto" w:fill="FFFFFF"/>
          <w:lang w:val="en-US"/>
        </w:rPr>
      </w:pPr>
      <w:r w:rsidRPr="00752DA9">
        <w:rPr>
          <w:shd w:val="clear" w:color="auto" w:fill="FFFFFF"/>
          <w:lang w:val="en-US"/>
        </w:rPr>
        <w:t>If a table is inevitably large and it is divided into several pages, the headers of the table should be repeated in each page and rows should not be divided.</w:t>
      </w:r>
    </w:p>
    <w:p w14:paraId="67577EF9" w14:textId="7EBB052F" w:rsidR="00752DA9" w:rsidRPr="00752DA9" w:rsidRDefault="00752DA9" w:rsidP="00752DA9">
      <w:pPr>
        <w:pStyle w:val="Prrafodelista"/>
        <w:numPr>
          <w:ilvl w:val="0"/>
          <w:numId w:val="29"/>
        </w:numPr>
        <w:rPr>
          <w:shd w:val="clear" w:color="auto" w:fill="FFFFFF"/>
          <w:lang w:val="en-US"/>
        </w:rPr>
      </w:pPr>
      <w:r w:rsidRPr="00752DA9">
        <w:rPr>
          <w:shd w:val="clear" w:color="auto" w:fill="FFFFFF"/>
          <w:lang w:val="en-US"/>
        </w:rPr>
        <w:t>Select the table and click the right button</w:t>
      </w:r>
      <w:r>
        <w:rPr>
          <w:shd w:val="clear" w:color="auto" w:fill="FFFFFF"/>
          <w:lang w:val="en-US"/>
        </w:rPr>
        <w:t>.</w:t>
      </w:r>
    </w:p>
    <w:p w14:paraId="22AF043B" w14:textId="76FC59B5" w:rsidR="00752DA9" w:rsidRPr="00752DA9" w:rsidRDefault="00752DA9" w:rsidP="00752DA9">
      <w:pPr>
        <w:pStyle w:val="Prrafodelista"/>
        <w:numPr>
          <w:ilvl w:val="0"/>
          <w:numId w:val="29"/>
        </w:numPr>
        <w:rPr>
          <w:shd w:val="clear" w:color="auto" w:fill="FFFFFF"/>
          <w:lang w:val="en-US"/>
        </w:rPr>
      </w:pPr>
      <w:r w:rsidRPr="00752DA9">
        <w:rPr>
          <w:shd w:val="clear" w:color="auto" w:fill="FFFFFF"/>
          <w:lang w:val="en-US"/>
        </w:rPr>
        <w:t xml:space="preserve">In the menu select </w:t>
      </w:r>
      <w:r>
        <w:rPr>
          <w:shd w:val="clear" w:color="auto" w:fill="FFFFFF"/>
          <w:lang w:val="en-US"/>
        </w:rPr>
        <w:t>“</w:t>
      </w:r>
      <w:r w:rsidRPr="00752DA9">
        <w:rPr>
          <w:shd w:val="clear" w:color="auto" w:fill="FFFFFF"/>
          <w:lang w:val="en-US"/>
        </w:rPr>
        <w:t>Table Properties</w:t>
      </w:r>
      <w:r>
        <w:rPr>
          <w:shd w:val="clear" w:color="auto" w:fill="FFFFFF"/>
          <w:lang w:val="en-US"/>
        </w:rPr>
        <w:t>".</w:t>
      </w:r>
    </w:p>
    <w:p w14:paraId="674BE0DD" w14:textId="63FD9991" w:rsidR="00752DA9" w:rsidRDefault="00752DA9" w:rsidP="00752DA9">
      <w:pPr>
        <w:pStyle w:val="Prrafodelista"/>
        <w:numPr>
          <w:ilvl w:val="0"/>
          <w:numId w:val="29"/>
        </w:numPr>
        <w:rPr>
          <w:shd w:val="clear" w:color="auto" w:fill="FFFFFF"/>
          <w:lang w:val="en-US"/>
        </w:rPr>
      </w:pPr>
      <w:r w:rsidRPr="00752DA9">
        <w:rPr>
          <w:shd w:val="clear" w:color="auto" w:fill="FFFFFF"/>
          <w:lang w:val="en-US"/>
        </w:rPr>
        <w:t xml:space="preserve">In the </w:t>
      </w:r>
      <w:r>
        <w:rPr>
          <w:shd w:val="clear" w:color="auto" w:fill="FFFFFF"/>
          <w:lang w:val="en-US"/>
        </w:rPr>
        <w:t>“</w:t>
      </w:r>
      <w:r w:rsidRPr="00752DA9">
        <w:rPr>
          <w:shd w:val="clear" w:color="auto" w:fill="FFFFFF"/>
          <w:lang w:val="en-US"/>
        </w:rPr>
        <w:t>Row</w:t>
      </w:r>
      <w:r>
        <w:rPr>
          <w:shd w:val="clear" w:color="auto" w:fill="FFFFFF"/>
          <w:lang w:val="en-US"/>
        </w:rPr>
        <w:t>”</w:t>
      </w:r>
      <w:r w:rsidRPr="00752DA9">
        <w:rPr>
          <w:shd w:val="clear" w:color="auto" w:fill="FFFFFF"/>
          <w:lang w:val="en-US"/>
        </w:rPr>
        <w:t xml:space="preserve"> tab, select the option “Repeat as header row at the top of each page”.</w:t>
      </w:r>
    </w:p>
    <w:p w14:paraId="189696EE" w14:textId="66D6FCE5" w:rsidR="00752DA9" w:rsidRDefault="00752DA9" w:rsidP="00752DA9">
      <w:pPr>
        <w:pStyle w:val="Imagen"/>
        <w:rPr>
          <w:shd w:val="clear" w:color="auto" w:fill="FFFFFF"/>
        </w:rPr>
      </w:pPr>
      <w:r>
        <w:rPr>
          <w:b/>
          <w:lang w:val="es-GT" w:eastAsia="es-GT"/>
        </w:rPr>
        <w:lastRenderedPageBreak/>
        <w:drawing>
          <wp:inline distT="0" distB="0" distL="0" distR="0" wp14:anchorId="60B0CA0F" wp14:editId="3EDC8A94">
            <wp:extent cx="2973128" cy="3009600"/>
            <wp:effectExtent l="101600" t="101600" r="176530" b="165735"/>
            <wp:docPr id="73" name="Imagen 73" descr="Word 2010 image shows the options for repeating the header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73708" cy="3010187"/>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62D683D3" w14:textId="211A43D4" w:rsidR="00752DA9" w:rsidRPr="00752DA9" w:rsidRDefault="00752DA9" w:rsidP="00752DA9">
      <w:pPr>
        <w:pStyle w:val="Descripcin"/>
        <w:rPr>
          <w:noProof/>
          <w:lang w:eastAsia="es-SV"/>
        </w:rPr>
      </w:pPr>
      <w:bookmarkStart w:id="89" w:name="_Toc283026935"/>
      <w:r w:rsidRPr="0013530C">
        <w:t>Figure 1</w:t>
      </w:r>
      <w:r w:rsidRPr="0013530C">
        <w:noBreakHyphen/>
      </w:r>
      <w:r w:rsidRPr="0013530C">
        <w:fldChar w:fldCharType="begin"/>
      </w:r>
      <w:r w:rsidRPr="0013530C">
        <w:instrText xml:space="preserve"> SEQ Figura \* ARABIC \s 1 </w:instrText>
      </w:r>
      <w:r w:rsidRPr="0013530C">
        <w:fldChar w:fldCharType="separate"/>
      </w:r>
      <w:r w:rsidR="000B613F">
        <w:rPr>
          <w:noProof/>
        </w:rPr>
        <w:t>16</w:t>
      </w:r>
      <w:r w:rsidRPr="0013530C">
        <w:rPr>
          <w:noProof/>
        </w:rPr>
        <w:fldChar w:fldCharType="end"/>
      </w:r>
      <w:r w:rsidRPr="0013530C">
        <w:t>.</w:t>
      </w:r>
      <w:r w:rsidRPr="0013530C">
        <w:tab/>
      </w:r>
      <w:r w:rsidR="00A92E41" w:rsidRPr="00A92E41">
        <w:t xml:space="preserve">Repeat </w:t>
      </w:r>
      <w:r w:rsidR="00A92E41">
        <w:t>the</w:t>
      </w:r>
      <w:r w:rsidR="00A92E41" w:rsidRPr="00A92E41">
        <w:t xml:space="preserve"> header row</w:t>
      </w:r>
      <w:r w:rsidR="00A92E41">
        <w:t xml:space="preserve"> in each page</w:t>
      </w:r>
      <w:r w:rsidRPr="0013530C">
        <w:t>.</w:t>
      </w:r>
      <w:bookmarkEnd w:id="89"/>
    </w:p>
    <w:p w14:paraId="50C2EF4C" w14:textId="77777777" w:rsidR="00F0457D" w:rsidRPr="0013530C" w:rsidRDefault="00F0457D" w:rsidP="00145A01">
      <w:pPr>
        <w:rPr>
          <w:shd w:val="clear" w:color="auto" w:fill="FFFFFF"/>
        </w:rPr>
      </w:pPr>
      <w:r w:rsidRPr="0013530C">
        <w:rPr>
          <w:shd w:val="clear" w:color="auto" w:fill="FFFFFF"/>
        </w:rPr>
        <w:t xml:space="preserve">In conclusion, it is important to design simple </w:t>
      </w:r>
      <w:r w:rsidRPr="0013530C">
        <w:t>tables</w:t>
      </w:r>
      <w:r w:rsidRPr="0013530C">
        <w:rPr>
          <w:shd w:val="clear" w:color="auto" w:fill="FFFFFF"/>
        </w:rPr>
        <w:t>, avoiding combining complex cells and tables.</w:t>
      </w:r>
    </w:p>
    <w:p w14:paraId="6163213B" w14:textId="77777777" w:rsidR="00F0457D" w:rsidRPr="0013530C" w:rsidRDefault="00F0457D" w:rsidP="0082654D">
      <w:pPr>
        <w:pStyle w:val="Ttulo3"/>
      </w:pPr>
      <w:bookmarkStart w:id="90" w:name="_Toc392241045"/>
      <w:bookmarkStart w:id="91" w:name="_Toc404637964"/>
      <w:bookmarkStart w:id="92" w:name="_Toc404642145"/>
      <w:bookmarkStart w:id="93" w:name="_Toc283026819"/>
      <w:r w:rsidRPr="0013530C">
        <w:t>Figure captions</w:t>
      </w:r>
      <w:bookmarkEnd w:id="90"/>
      <w:bookmarkEnd w:id="91"/>
      <w:bookmarkEnd w:id="92"/>
      <w:bookmarkEnd w:id="93"/>
    </w:p>
    <w:p w14:paraId="32FEC07B" w14:textId="77777777" w:rsidR="00F0457D" w:rsidRPr="0013530C" w:rsidRDefault="00F0457D" w:rsidP="00F0457D">
      <w:r w:rsidRPr="0013530C">
        <w:t>When inserting figures it is recommendable to include a title or a figure caption. This will help users to identify the content and help the document authors to reference the figure and to better structure the document.</w:t>
      </w:r>
    </w:p>
    <w:p w14:paraId="77859343" w14:textId="77777777" w:rsidR="00F0457D" w:rsidRPr="0013530C" w:rsidRDefault="00F0457D" w:rsidP="00F0457D">
      <w:r w:rsidRPr="0013530C">
        <w:t>Instructions for creating figure captions</w:t>
      </w:r>
      <w:r w:rsidRPr="0013530C">
        <w:rPr>
          <w:noProof/>
        </w:rPr>
        <w:t>.</w:t>
      </w:r>
    </w:p>
    <w:p w14:paraId="5A6F743D" w14:textId="2C57BD76" w:rsidR="00F0457D" w:rsidRPr="0013530C" w:rsidRDefault="00F0457D" w:rsidP="00145A01">
      <w:pPr>
        <w:pStyle w:val="Prrafodelista"/>
        <w:rPr>
          <w:lang w:val="en-US"/>
        </w:rPr>
      </w:pPr>
      <w:r w:rsidRPr="0013530C">
        <w:rPr>
          <w:lang w:val="en-US"/>
        </w:rPr>
        <w:t>Option 1: using a mouse</w:t>
      </w:r>
      <w:r w:rsidR="00145A01" w:rsidRPr="0013530C">
        <w:rPr>
          <w:lang w:val="en-US"/>
        </w:rPr>
        <w:t xml:space="preserve"> (</w:t>
      </w:r>
      <w:r w:rsidR="00145A01" w:rsidRPr="0013530C">
        <w:rPr>
          <w:lang w:val="en-US"/>
        </w:rPr>
        <w:fldChar w:fldCharType="begin"/>
      </w:r>
      <w:r w:rsidR="00145A01" w:rsidRPr="0013530C">
        <w:rPr>
          <w:lang w:val="en-US"/>
        </w:rPr>
        <w:instrText xml:space="preserve"> REF _Ref275514439 \h </w:instrText>
      </w:r>
      <w:r w:rsidR="00145A01" w:rsidRPr="0013530C">
        <w:rPr>
          <w:lang w:val="en-US"/>
        </w:rPr>
      </w:r>
      <w:r w:rsidR="00145A01" w:rsidRPr="0013530C">
        <w:rPr>
          <w:lang w:val="en-US"/>
        </w:rPr>
        <w:fldChar w:fldCharType="separate"/>
      </w:r>
      <w:r w:rsidR="000B613F" w:rsidRPr="0013530C">
        <w:t>Figure 1</w:t>
      </w:r>
      <w:r w:rsidR="000B613F" w:rsidRPr="0013530C">
        <w:noBreakHyphen/>
      </w:r>
      <w:r w:rsidR="000B613F">
        <w:rPr>
          <w:noProof/>
        </w:rPr>
        <w:t>17</w:t>
      </w:r>
      <w:r w:rsidR="00145A01" w:rsidRPr="0013530C">
        <w:rPr>
          <w:lang w:val="en-US"/>
        </w:rPr>
        <w:fldChar w:fldCharType="end"/>
      </w:r>
      <w:r w:rsidR="00145A01" w:rsidRPr="0013530C">
        <w:rPr>
          <w:lang w:val="en-US"/>
        </w:rPr>
        <w:t>)</w:t>
      </w:r>
      <w:r w:rsidRPr="0013530C">
        <w:rPr>
          <w:lang w:val="en-US"/>
        </w:rPr>
        <w:t xml:space="preserve">: </w:t>
      </w:r>
    </w:p>
    <w:p w14:paraId="00CB2E97" w14:textId="7580798B" w:rsidR="00F0457D" w:rsidRPr="0013530C" w:rsidRDefault="00F0457D" w:rsidP="00145A01">
      <w:pPr>
        <w:pStyle w:val="Parrafodelistasinnumerar"/>
        <w:rPr>
          <w:lang w:val="en-US"/>
        </w:rPr>
      </w:pPr>
      <w:r w:rsidRPr="0013530C">
        <w:rPr>
          <w:lang w:val="en-US"/>
        </w:rPr>
        <w:t xml:space="preserve">Select the figure and then the </w:t>
      </w:r>
      <w:r w:rsidR="00453D2C" w:rsidRPr="0013530C">
        <w:rPr>
          <w:lang w:val="en-US"/>
        </w:rPr>
        <w:t>“</w:t>
      </w:r>
      <w:r w:rsidRPr="0013530C">
        <w:rPr>
          <w:lang w:val="en-US"/>
        </w:rPr>
        <w:t>References</w:t>
      </w:r>
      <w:r w:rsidR="00453D2C" w:rsidRPr="0013530C">
        <w:rPr>
          <w:lang w:val="en-US"/>
        </w:rPr>
        <w:t>”</w:t>
      </w:r>
      <w:r w:rsidRPr="0013530C">
        <w:rPr>
          <w:lang w:val="en-US"/>
        </w:rPr>
        <w:t xml:space="preserve"> tab. Then select the </w:t>
      </w:r>
      <w:r w:rsidR="00453D2C" w:rsidRPr="0013530C">
        <w:rPr>
          <w:lang w:val="en-US"/>
        </w:rPr>
        <w:t>“</w:t>
      </w:r>
      <w:r w:rsidRPr="0013530C">
        <w:rPr>
          <w:lang w:val="en-US"/>
        </w:rPr>
        <w:t>Insert Caption</w:t>
      </w:r>
      <w:r w:rsidR="00453D2C" w:rsidRPr="0013530C">
        <w:rPr>
          <w:lang w:val="en-US"/>
        </w:rPr>
        <w:t>”</w:t>
      </w:r>
      <w:r w:rsidRPr="0013530C">
        <w:rPr>
          <w:lang w:val="en-US"/>
        </w:rPr>
        <w:t xml:space="preserve"> option in the </w:t>
      </w:r>
      <w:r w:rsidR="00453D2C" w:rsidRPr="0013530C">
        <w:rPr>
          <w:lang w:val="en-US"/>
        </w:rPr>
        <w:t>“</w:t>
      </w:r>
      <w:r w:rsidRPr="0013530C">
        <w:rPr>
          <w:lang w:val="en-US"/>
        </w:rPr>
        <w:t>Captions</w:t>
      </w:r>
      <w:r w:rsidR="00453D2C" w:rsidRPr="0013530C">
        <w:rPr>
          <w:lang w:val="en-US"/>
        </w:rPr>
        <w:t>”</w:t>
      </w:r>
      <w:r w:rsidRPr="0013530C">
        <w:rPr>
          <w:lang w:val="en-US"/>
        </w:rPr>
        <w:t xml:space="preserve"> section/group. A window will be opened, giving the option to write the title (caption) of the figure. The steps should be repeated for each figure, and Word will automatically add similar titles and numbering.</w:t>
      </w:r>
    </w:p>
    <w:p w14:paraId="29A1BC82" w14:textId="77777777" w:rsidR="00F0457D" w:rsidRPr="0013530C" w:rsidRDefault="00F0457D" w:rsidP="00145A01">
      <w:pPr>
        <w:pStyle w:val="Prrafodelista"/>
        <w:rPr>
          <w:lang w:val="en-US"/>
        </w:rPr>
      </w:pPr>
      <w:r w:rsidRPr="0013530C">
        <w:rPr>
          <w:lang w:val="en-US"/>
        </w:rPr>
        <w:t>Option 2: using a keyboard:</w:t>
      </w:r>
    </w:p>
    <w:p w14:paraId="3CC9932B" w14:textId="4558BC48" w:rsidR="00F0457D" w:rsidRPr="0013530C" w:rsidRDefault="00F0457D" w:rsidP="00145A01">
      <w:pPr>
        <w:pStyle w:val="Parrafodelistasinnumerar"/>
        <w:rPr>
          <w:lang w:val="en-US"/>
        </w:rPr>
      </w:pPr>
      <w:r w:rsidRPr="0013530C">
        <w:rPr>
          <w:lang w:val="en-US"/>
        </w:rPr>
        <w:t xml:space="preserve">Press </w:t>
      </w:r>
      <w:r w:rsidR="00453D2C" w:rsidRPr="0013530C">
        <w:rPr>
          <w:lang w:val="en-US"/>
        </w:rPr>
        <w:t>“</w:t>
      </w:r>
      <w:r w:rsidR="00145A01" w:rsidRPr="0013530C">
        <w:rPr>
          <w:lang w:val="en-US"/>
        </w:rPr>
        <w:t xml:space="preserve">Alt </w:t>
      </w:r>
      <w:r w:rsidRPr="0013530C">
        <w:rPr>
          <w:lang w:val="en-US"/>
        </w:rPr>
        <w:t>+ S</w:t>
      </w:r>
      <w:r w:rsidR="00453D2C" w:rsidRPr="0013530C">
        <w:rPr>
          <w:lang w:val="en-US"/>
        </w:rPr>
        <w:t>”</w:t>
      </w:r>
      <w:r w:rsidRPr="0013530C">
        <w:rPr>
          <w:lang w:val="en-US"/>
        </w:rPr>
        <w:t xml:space="preserve"> to activate the </w:t>
      </w:r>
      <w:r w:rsidR="00453D2C" w:rsidRPr="0013530C">
        <w:rPr>
          <w:lang w:val="en-US"/>
        </w:rPr>
        <w:t>“</w:t>
      </w:r>
      <w:r w:rsidRPr="0013530C">
        <w:rPr>
          <w:lang w:val="en-US"/>
        </w:rPr>
        <w:t>References</w:t>
      </w:r>
      <w:r w:rsidR="00453D2C" w:rsidRPr="0013530C">
        <w:rPr>
          <w:lang w:val="en-US"/>
        </w:rPr>
        <w:t>”</w:t>
      </w:r>
      <w:r w:rsidRPr="0013530C">
        <w:rPr>
          <w:lang w:val="en-US"/>
        </w:rPr>
        <w:t xml:space="preserve"> tab and then press the </w:t>
      </w:r>
      <w:r w:rsidR="00453D2C" w:rsidRPr="0013530C">
        <w:rPr>
          <w:lang w:val="en-US"/>
        </w:rPr>
        <w:t>“</w:t>
      </w:r>
      <w:r w:rsidRPr="0013530C">
        <w:rPr>
          <w:lang w:val="en-US"/>
        </w:rPr>
        <w:t>P</w:t>
      </w:r>
      <w:r w:rsidR="00453D2C" w:rsidRPr="0013530C">
        <w:rPr>
          <w:lang w:val="en-US"/>
        </w:rPr>
        <w:t>”</w:t>
      </w:r>
      <w:r w:rsidRPr="0013530C">
        <w:rPr>
          <w:lang w:val="en-US"/>
        </w:rPr>
        <w:t xml:space="preserve"> key to select the </w:t>
      </w:r>
      <w:r w:rsidR="00453D2C" w:rsidRPr="0013530C">
        <w:rPr>
          <w:lang w:val="en-US"/>
        </w:rPr>
        <w:t>“</w:t>
      </w:r>
      <w:r w:rsidRPr="0013530C">
        <w:rPr>
          <w:lang w:val="en-US"/>
        </w:rPr>
        <w:t>Insert caption</w:t>
      </w:r>
      <w:r w:rsidR="00453D2C" w:rsidRPr="0013530C">
        <w:rPr>
          <w:lang w:val="en-US"/>
        </w:rPr>
        <w:t>”</w:t>
      </w:r>
      <w:r w:rsidRPr="0013530C">
        <w:rPr>
          <w:lang w:val="en-US"/>
        </w:rPr>
        <w:t xml:space="preserve"> option.</w:t>
      </w:r>
    </w:p>
    <w:p w14:paraId="1C1FA2D7" w14:textId="77777777" w:rsidR="00F0457D" w:rsidRPr="0013530C" w:rsidRDefault="00F0457D" w:rsidP="00145A01">
      <w:pPr>
        <w:pStyle w:val="Imagen"/>
        <w:rPr>
          <w:lang w:val="en-US"/>
        </w:rPr>
      </w:pPr>
      <w:r w:rsidRPr="0013530C">
        <w:rPr>
          <w:lang w:val="es-GT" w:eastAsia="es-GT"/>
        </w:rPr>
        <w:lastRenderedPageBreak/>
        <w:drawing>
          <wp:inline distT="0" distB="0" distL="0" distR="0" wp14:anchorId="1109C3B7" wp14:editId="10B3CC6A">
            <wp:extent cx="5220000" cy="3515241"/>
            <wp:effectExtent l="101600" t="101600" r="165100" b="168275"/>
            <wp:docPr id="19" name="Imagen 4" descr="The image shows how to insert titles in figures, this could be done using the tab &quot;References&quot;, section &quot;Titles&quot;, option &quot;Insert Caption&quot;. If the document has more than one figure, Word automatically will increase the numbers each time we add a new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C:\Users\Eva\AppData\Local\Temp\Rar$DR67.3378\Capturas\Image14.png"/>
                    <pic:cNvPicPr>
                      <a:picLocks noChangeAspect="1" noChangeArrowheads="1"/>
                    </pic:cNvPicPr>
                  </pic:nvPicPr>
                  <pic:blipFill>
                    <a:blip r:embed="rId41" cstate="print"/>
                    <a:srcRect/>
                    <a:stretch>
                      <a:fillRect/>
                    </a:stretch>
                  </pic:blipFill>
                  <pic:spPr bwMode="auto">
                    <a:xfrm>
                      <a:off x="0" y="0"/>
                      <a:ext cx="5220000" cy="3515241"/>
                    </a:xfrm>
                    <a:prstGeom prst="rect">
                      <a:avLst/>
                    </a:prstGeom>
                    <a:noFill/>
                    <a:ln w="9525">
                      <a:noFill/>
                      <a:miter lim="800000"/>
                      <a:headEnd/>
                      <a:tailEnd/>
                    </a:ln>
                    <a:effectLst>
                      <a:outerShdw blurRad="127000" dist="38100" dir="2700000" algn="tl" rotWithShape="0">
                        <a:srgbClr val="000000">
                          <a:alpha val="43000"/>
                        </a:srgbClr>
                      </a:outerShdw>
                    </a:effectLst>
                  </pic:spPr>
                </pic:pic>
              </a:graphicData>
            </a:graphic>
          </wp:inline>
        </w:drawing>
      </w:r>
    </w:p>
    <w:p w14:paraId="04B6D58B" w14:textId="79D65315" w:rsidR="00F0457D" w:rsidRPr="0013530C" w:rsidRDefault="00145A01" w:rsidP="00145A01">
      <w:pPr>
        <w:pStyle w:val="Descripcin"/>
        <w:rPr>
          <w:noProof/>
          <w:lang w:eastAsia="es-SV"/>
        </w:rPr>
      </w:pPr>
      <w:bookmarkStart w:id="94" w:name="_Ref275514439"/>
      <w:bookmarkStart w:id="95" w:name="_Toc404599235"/>
      <w:bookmarkStart w:id="96" w:name="_Toc283026936"/>
      <w:r w:rsidRPr="0013530C">
        <w:t>Figure 1</w:t>
      </w:r>
      <w:r w:rsidRPr="0013530C">
        <w:noBreakHyphen/>
      </w:r>
      <w:r w:rsidRPr="0013530C">
        <w:fldChar w:fldCharType="begin"/>
      </w:r>
      <w:r w:rsidRPr="0013530C">
        <w:instrText xml:space="preserve"> SEQ Figura \* ARABIC \s 1 </w:instrText>
      </w:r>
      <w:r w:rsidRPr="0013530C">
        <w:fldChar w:fldCharType="separate"/>
      </w:r>
      <w:r w:rsidR="000B613F">
        <w:rPr>
          <w:noProof/>
        </w:rPr>
        <w:t>17</w:t>
      </w:r>
      <w:r w:rsidRPr="0013530C">
        <w:rPr>
          <w:noProof/>
        </w:rPr>
        <w:fldChar w:fldCharType="end"/>
      </w:r>
      <w:bookmarkEnd w:id="94"/>
      <w:r w:rsidRPr="0013530C">
        <w:t>.</w:t>
      </w:r>
      <w:r w:rsidRPr="0013530C">
        <w:tab/>
      </w:r>
      <w:r w:rsidR="00F0457D" w:rsidRPr="0013530C">
        <w:t>How to set figure captions</w:t>
      </w:r>
      <w:r w:rsidRPr="0013530C">
        <w:t>.</w:t>
      </w:r>
      <w:bookmarkEnd w:id="95"/>
      <w:bookmarkEnd w:id="96"/>
    </w:p>
    <w:p w14:paraId="752AFB40" w14:textId="77777777" w:rsidR="00F0457D" w:rsidRPr="0013530C" w:rsidRDefault="00F0457D" w:rsidP="0082654D">
      <w:pPr>
        <w:pStyle w:val="Ttulo3"/>
      </w:pPr>
      <w:bookmarkStart w:id="97" w:name="_Toc392241046"/>
      <w:bookmarkStart w:id="98" w:name="_Toc404637965"/>
      <w:bookmarkStart w:id="99" w:name="_Toc404642146"/>
      <w:bookmarkStart w:id="100" w:name="_Toc283026820"/>
      <w:r w:rsidRPr="0013530C">
        <w:t>Table captions</w:t>
      </w:r>
      <w:bookmarkEnd w:id="97"/>
      <w:bookmarkEnd w:id="98"/>
      <w:bookmarkEnd w:id="99"/>
      <w:bookmarkEnd w:id="100"/>
    </w:p>
    <w:p w14:paraId="6BD00373" w14:textId="5F24309C" w:rsidR="0015766A" w:rsidRPr="0013530C" w:rsidRDefault="00F0457D" w:rsidP="0015766A">
      <w:r w:rsidRPr="0013530C">
        <w:t>If the document has data tables, a title should be included for each of them. These titles will help the users who access the document using a reader to get familiar with the information contained in the tables.</w:t>
      </w:r>
      <w:r w:rsidR="0015766A" w:rsidRPr="0013530C">
        <w:t xml:space="preserve"> The same procedure is carried out for adding figure captions. In this case, the </w:t>
      </w:r>
      <w:r w:rsidR="00453D2C" w:rsidRPr="0013530C">
        <w:t>“</w:t>
      </w:r>
      <w:r w:rsidR="0015766A" w:rsidRPr="0013530C">
        <w:t>Table</w:t>
      </w:r>
      <w:r w:rsidR="00453D2C" w:rsidRPr="0013530C">
        <w:t>”</w:t>
      </w:r>
      <w:r w:rsidR="0015766A" w:rsidRPr="0013530C">
        <w:t xml:space="preserve"> option is selected in the </w:t>
      </w:r>
      <w:r w:rsidR="00453D2C" w:rsidRPr="0013530C">
        <w:t>“</w:t>
      </w:r>
      <w:r w:rsidR="0015766A" w:rsidRPr="0013530C">
        <w:t>Label</w:t>
      </w:r>
      <w:r w:rsidR="00453D2C" w:rsidRPr="0013530C">
        <w:t>”</w:t>
      </w:r>
      <w:r w:rsidR="0015766A" w:rsidRPr="0013530C">
        <w:t xml:space="preserve"> field, as shown in </w:t>
      </w:r>
      <w:r w:rsidR="0015766A" w:rsidRPr="0013530C">
        <w:fldChar w:fldCharType="begin"/>
      </w:r>
      <w:r w:rsidR="0015766A" w:rsidRPr="0013530C">
        <w:instrText xml:space="preserve"> REF _Ref275514678 \h </w:instrText>
      </w:r>
      <w:r w:rsidR="0015766A" w:rsidRPr="0013530C">
        <w:fldChar w:fldCharType="separate"/>
      </w:r>
      <w:r w:rsidR="000B613F" w:rsidRPr="0013530C">
        <w:t>Figure 1</w:t>
      </w:r>
      <w:r w:rsidR="000B613F" w:rsidRPr="0013530C">
        <w:noBreakHyphen/>
      </w:r>
      <w:r w:rsidR="000B613F">
        <w:rPr>
          <w:noProof/>
        </w:rPr>
        <w:t>18</w:t>
      </w:r>
      <w:r w:rsidR="0015766A" w:rsidRPr="0013530C">
        <w:fldChar w:fldCharType="end"/>
      </w:r>
      <w:r w:rsidR="0015766A" w:rsidRPr="0013530C">
        <w:t>.</w:t>
      </w:r>
    </w:p>
    <w:p w14:paraId="262144E5" w14:textId="77777777" w:rsidR="0015766A" w:rsidRPr="0013530C" w:rsidRDefault="0015766A" w:rsidP="0082654D">
      <w:pPr>
        <w:pStyle w:val="Ttulo3"/>
      </w:pPr>
      <w:bookmarkStart w:id="101" w:name="_Toc392241047"/>
      <w:bookmarkStart w:id="102" w:name="_Toc404637966"/>
      <w:bookmarkStart w:id="103" w:name="_Toc404642147"/>
      <w:bookmarkStart w:id="104" w:name="_Toc283026821"/>
      <w:r w:rsidRPr="0013530C">
        <w:t>Tables of contents</w:t>
      </w:r>
      <w:bookmarkEnd w:id="101"/>
      <w:bookmarkEnd w:id="102"/>
      <w:bookmarkEnd w:id="103"/>
      <w:bookmarkEnd w:id="104"/>
    </w:p>
    <w:p w14:paraId="0CF5CA94" w14:textId="5D3ED607" w:rsidR="00F0457D" w:rsidRPr="0013530C" w:rsidRDefault="0015766A" w:rsidP="00F0457D">
      <w:r w:rsidRPr="0013530C">
        <w:t>A table of contents provides a general visualization about the content of a document, schematizing the structure of the topics and subtopics of which is composed, establishing a direct link or a reference to a specific point in the document.</w:t>
      </w:r>
    </w:p>
    <w:p w14:paraId="7C0381AD" w14:textId="77777777" w:rsidR="00F0457D" w:rsidRPr="0013530C" w:rsidRDefault="00F0457D" w:rsidP="00F0457D">
      <w:pPr>
        <w:spacing w:after="0"/>
        <w:jc w:val="center"/>
        <w:rPr>
          <w:noProof/>
        </w:rPr>
      </w:pPr>
      <w:r w:rsidRPr="0013530C">
        <w:rPr>
          <w:noProof/>
          <w:lang w:val="es-GT" w:eastAsia="es-GT"/>
        </w:rPr>
        <w:lastRenderedPageBreak/>
        <w:drawing>
          <wp:inline distT="0" distB="0" distL="0" distR="0" wp14:anchorId="0366DF7E" wp14:editId="2CB335A9">
            <wp:extent cx="5219700" cy="3329354"/>
            <wp:effectExtent l="101600" t="101600" r="165100" b="175895"/>
            <wp:docPr id="20" name="Imagen 5" descr="The image shows how to insert titles in tables, this could be done using tab &quot;References&quot;, section &quot;Titles&quot;, option &quot;Insert Capt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C:\Users\Eva\AppData\Local\Temp\Rar$DR70.3586\Capturas\Image15.png"/>
                    <pic:cNvPicPr>
                      <a:picLocks noChangeAspect="1" noChangeArrowheads="1"/>
                    </pic:cNvPicPr>
                  </pic:nvPicPr>
                  <pic:blipFill rotWithShape="1">
                    <a:blip r:embed="rId42" cstate="print"/>
                    <a:srcRect b="15090"/>
                    <a:stretch/>
                  </pic:blipFill>
                  <pic:spPr bwMode="auto">
                    <a:xfrm>
                      <a:off x="0" y="0"/>
                      <a:ext cx="5219700" cy="3329354"/>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4A4B2352" w14:textId="17937814" w:rsidR="00145A01" w:rsidRPr="0013530C" w:rsidRDefault="00145A01" w:rsidP="00145A01">
      <w:pPr>
        <w:pStyle w:val="Descripcin"/>
      </w:pPr>
      <w:bookmarkStart w:id="105" w:name="_Ref275514678"/>
      <w:bookmarkStart w:id="106" w:name="_Toc404599236"/>
      <w:bookmarkStart w:id="107" w:name="_Toc283026937"/>
      <w:r w:rsidRPr="0013530C">
        <w:t>Figure 1</w:t>
      </w:r>
      <w:r w:rsidRPr="0013530C">
        <w:noBreakHyphen/>
      </w:r>
      <w:r w:rsidRPr="0013530C">
        <w:fldChar w:fldCharType="begin"/>
      </w:r>
      <w:r w:rsidRPr="0013530C">
        <w:instrText xml:space="preserve"> SEQ Figura \* ARABIC \s 1 </w:instrText>
      </w:r>
      <w:r w:rsidRPr="0013530C">
        <w:fldChar w:fldCharType="separate"/>
      </w:r>
      <w:r w:rsidR="000B613F">
        <w:rPr>
          <w:noProof/>
        </w:rPr>
        <w:t>18</w:t>
      </w:r>
      <w:r w:rsidRPr="0013530C">
        <w:rPr>
          <w:noProof/>
        </w:rPr>
        <w:fldChar w:fldCharType="end"/>
      </w:r>
      <w:bookmarkEnd w:id="105"/>
      <w:r w:rsidRPr="0013530C">
        <w:t>.</w:t>
      </w:r>
      <w:r w:rsidRPr="0013530C">
        <w:tab/>
        <w:t>How to set table captions.</w:t>
      </w:r>
      <w:bookmarkEnd w:id="106"/>
      <w:bookmarkEnd w:id="107"/>
    </w:p>
    <w:p w14:paraId="442A0F11" w14:textId="77777777" w:rsidR="0015766A" w:rsidRPr="0013530C" w:rsidRDefault="0015766A" w:rsidP="0015766A">
      <w:pPr>
        <w:rPr>
          <w:noProof/>
        </w:rPr>
      </w:pPr>
      <w:r w:rsidRPr="0013530C">
        <w:t>Instructions for creating tables of contents</w:t>
      </w:r>
      <w:r w:rsidRPr="0013530C">
        <w:rPr>
          <w:noProof/>
        </w:rPr>
        <w:t>:</w:t>
      </w:r>
    </w:p>
    <w:p w14:paraId="1C90D293" w14:textId="77777777" w:rsidR="0015766A" w:rsidRPr="0013530C" w:rsidRDefault="0015766A" w:rsidP="0015766A">
      <w:pPr>
        <w:pStyle w:val="Prrafodelista"/>
        <w:rPr>
          <w:noProof/>
          <w:lang w:val="en-US"/>
        </w:rPr>
      </w:pPr>
      <w:r w:rsidRPr="0013530C">
        <w:rPr>
          <w:noProof/>
          <w:lang w:val="en-US"/>
        </w:rPr>
        <w:t>Option 1: using a mouse:</w:t>
      </w:r>
    </w:p>
    <w:p w14:paraId="7AEB0B3E" w14:textId="551B0128" w:rsidR="0015766A" w:rsidRPr="0013530C" w:rsidRDefault="0015766A" w:rsidP="0015766A">
      <w:pPr>
        <w:pStyle w:val="Parrafodelistasinnumerar"/>
        <w:rPr>
          <w:noProof/>
          <w:lang w:val="en-US"/>
        </w:rPr>
      </w:pPr>
      <w:r w:rsidRPr="0013530C">
        <w:rPr>
          <w:noProof/>
          <w:lang w:val="en-US"/>
        </w:rPr>
        <w:t xml:space="preserve">Select the </w:t>
      </w:r>
      <w:r w:rsidR="00453D2C" w:rsidRPr="0013530C">
        <w:rPr>
          <w:noProof/>
          <w:lang w:val="en-US"/>
        </w:rPr>
        <w:t>“</w:t>
      </w:r>
      <w:r w:rsidRPr="0013530C">
        <w:rPr>
          <w:noProof/>
          <w:lang w:val="en-US"/>
        </w:rPr>
        <w:t>References</w:t>
      </w:r>
      <w:r w:rsidR="00453D2C" w:rsidRPr="0013530C">
        <w:rPr>
          <w:noProof/>
          <w:lang w:val="en-US"/>
        </w:rPr>
        <w:t>”</w:t>
      </w:r>
      <w:r w:rsidRPr="0013530C">
        <w:rPr>
          <w:noProof/>
          <w:lang w:val="en-US"/>
        </w:rPr>
        <w:t xml:space="preserve"> tab, the </w:t>
      </w:r>
      <w:r w:rsidR="00453D2C" w:rsidRPr="0013530C">
        <w:rPr>
          <w:noProof/>
          <w:lang w:val="en-US"/>
        </w:rPr>
        <w:t>“</w:t>
      </w:r>
      <w:r w:rsidRPr="0013530C">
        <w:rPr>
          <w:noProof/>
          <w:lang w:val="en-US"/>
        </w:rPr>
        <w:t>Table of contents</w:t>
      </w:r>
      <w:r w:rsidR="00453D2C" w:rsidRPr="0013530C">
        <w:rPr>
          <w:noProof/>
          <w:lang w:val="en-US"/>
        </w:rPr>
        <w:t>”</w:t>
      </w:r>
      <w:r w:rsidRPr="0013530C">
        <w:rPr>
          <w:noProof/>
          <w:lang w:val="en-US"/>
        </w:rPr>
        <w:t xml:space="preserve"> section, and the </w:t>
      </w:r>
      <w:r w:rsidR="00453D2C" w:rsidRPr="0013530C">
        <w:rPr>
          <w:noProof/>
          <w:lang w:val="en-US"/>
        </w:rPr>
        <w:t>“</w:t>
      </w:r>
      <w:r w:rsidRPr="0013530C">
        <w:rPr>
          <w:noProof/>
          <w:lang w:val="en-US"/>
        </w:rPr>
        <w:t>Table of Contents</w:t>
      </w:r>
      <w:r w:rsidR="00453D2C" w:rsidRPr="0013530C">
        <w:rPr>
          <w:noProof/>
          <w:lang w:val="en-US"/>
        </w:rPr>
        <w:t>”</w:t>
      </w:r>
      <w:r w:rsidRPr="0013530C">
        <w:rPr>
          <w:noProof/>
          <w:lang w:val="en-US"/>
        </w:rPr>
        <w:t xml:space="preserve"> option.</w:t>
      </w:r>
    </w:p>
    <w:p w14:paraId="261B526B" w14:textId="77777777" w:rsidR="0015766A" w:rsidRPr="0013530C" w:rsidRDefault="0015766A" w:rsidP="0015766A">
      <w:pPr>
        <w:pStyle w:val="Prrafodelista"/>
        <w:rPr>
          <w:noProof/>
          <w:lang w:val="en-US"/>
        </w:rPr>
      </w:pPr>
      <w:r w:rsidRPr="0013530C">
        <w:rPr>
          <w:noProof/>
          <w:lang w:val="en-US"/>
        </w:rPr>
        <w:t>Option 2: using a keyboard:</w:t>
      </w:r>
    </w:p>
    <w:p w14:paraId="0135A752" w14:textId="6C9D7AD6" w:rsidR="0015766A" w:rsidRPr="0013530C" w:rsidRDefault="0015766A" w:rsidP="0015766A">
      <w:pPr>
        <w:pStyle w:val="Parrafodelistasinnumerar"/>
        <w:rPr>
          <w:noProof/>
          <w:lang w:val="en-US"/>
        </w:rPr>
      </w:pPr>
      <w:r w:rsidRPr="0013530C">
        <w:rPr>
          <w:noProof/>
          <w:lang w:val="en-US"/>
        </w:rPr>
        <w:t xml:space="preserve">Press </w:t>
      </w:r>
      <w:r w:rsidR="00453D2C" w:rsidRPr="0013530C">
        <w:rPr>
          <w:noProof/>
          <w:lang w:val="en-US"/>
        </w:rPr>
        <w:t>“</w:t>
      </w:r>
      <w:r w:rsidRPr="0013530C">
        <w:rPr>
          <w:noProof/>
          <w:lang w:val="en-US"/>
        </w:rPr>
        <w:t>Alt + S</w:t>
      </w:r>
      <w:r w:rsidR="00453D2C" w:rsidRPr="0013530C">
        <w:rPr>
          <w:noProof/>
          <w:lang w:val="en-US"/>
        </w:rPr>
        <w:t>”</w:t>
      </w:r>
      <w:r w:rsidRPr="0013530C">
        <w:rPr>
          <w:noProof/>
          <w:lang w:val="en-US"/>
        </w:rPr>
        <w:t xml:space="preserve"> to activate the </w:t>
      </w:r>
      <w:r w:rsidR="00453D2C" w:rsidRPr="0013530C">
        <w:rPr>
          <w:noProof/>
          <w:lang w:val="en-US"/>
        </w:rPr>
        <w:t>“</w:t>
      </w:r>
      <w:r w:rsidRPr="0013530C">
        <w:rPr>
          <w:noProof/>
          <w:lang w:val="en-US"/>
        </w:rPr>
        <w:t>References</w:t>
      </w:r>
      <w:r w:rsidR="00453D2C" w:rsidRPr="0013530C">
        <w:rPr>
          <w:noProof/>
          <w:lang w:val="en-US"/>
        </w:rPr>
        <w:t>”</w:t>
      </w:r>
      <w:r w:rsidRPr="0013530C">
        <w:rPr>
          <w:noProof/>
          <w:lang w:val="en-US"/>
        </w:rPr>
        <w:t xml:space="preserve"> tab, press the </w:t>
      </w:r>
      <w:r w:rsidR="00453D2C" w:rsidRPr="0013530C">
        <w:rPr>
          <w:noProof/>
          <w:lang w:val="en-US"/>
        </w:rPr>
        <w:t>“</w:t>
      </w:r>
      <w:r w:rsidRPr="0013530C">
        <w:rPr>
          <w:noProof/>
          <w:lang w:val="en-US"/>
        </w:rPr>
        <w:t>T</w:t>
      </w:r>
      <w:r w:rsidR="00453D2C" w:rsidRPr="0013530C">
        <w:rPr>
          <w:noProof/>
          <w:lang w:val="en-US"/>
        </w:rPr>
        <w:t>”</w:t>
      </w:r>
      <w:r w:rsidRPr="0013530C">
        <w:rPr>
          <w:noProof/>
          <w:lang w:val="en-US"/>
        </w:rPr>
        <w:t xml:space="preserve"> key to activate the </w:t>
      </w:r>
      <w:r w:rsidR="00453D2C" w:rsidRPr="0013530C">
        <w:rPr>
          <w:noProof/>
          <w:lang w:val="en-US"/>
        </w:rPr>
        <w:t>“</w:t>
      </w:r>
      <w:r w:rsidRPr="0013530C">
        <w:rPr>
          <w:noProof/>
          <w:lang w:val="en-US"/>
        </w:rPr>
        <w:t>Table of Contents</w:t>
      </w:r>
      <w:r w:rsidR="00453D2C" w:rsidRPr="0013530C">
        <w:rPr>
          <w:noProof/>
          <w:lang w:val="en-US"/>
        </w:rPr>
        <w:t>”</w:t>
      </w:r>
      <w:r w:rsidRPr="0013530C">
        <w:rPr>
          <w:noProof/>
          <w:lang w:val="en-US"/>
        </w:rPr>
        <w:t xml:space="preserve"> menu (</w:t>
      </w:r>
      <w:r w:rsidRPr="0013530C">
        <w:rPr>
          <w:noProof/>
          <w:lang w:val="en-US"/>
        </w:rPr>
        <w:fldChar w:fldCharType="begin"/>
      </w:r>
      <w:r w:rsidRPr="0013530C">
        <w:rPr>
          <w:noProof/>
          <w:lang w:val="en-US"/>
        </w:rPr>
        <w:instrText xml:space="preserve"> REF _Ref275514813 \h </w:instrText>
      </w:r>
      <w:r w:rsidRPr="0013530C">
        <w:rPr>
          <w:noProof/>
          <w:lang w:val="en-US"/>
        </w:rPr>
      </w:r>
      <w:r w:rsidRPr="0013530C">
        <w:rPr>
          <w:noProof/>
          <w:lang w:val="en-US"/>
        </w:rPr>
        <w:fldChar w:fldCharType="separate"/>
      </w:r>
      <w:r w:rsidR="000B613F" w:rsidRPr="0013530C">
        <w:t>Figure 1</w:t>
      </w:r>
      <w:r w:rsidR="000B613F" w:rsidRPr="0013530C">
        <w:noBreakHyphen/>
      </w:r>
      <w:r w:rsidR="000B613F">
        <w:rPr>
          <w:noProof/>
        </w:rPr>
        <w:t>19</w:t>
      </w:r>
      <w:r w:rsidRPr="0013530C">
        <w:rPr>
          <w:noProof/>
          <w:lang w:val="en-US"/>
        </w:rPr>
        <w:fldChar w:fldCharType="end"/>
      </w:r>
      <w:r w:rsidRPr="0013530C">
        <w:rPr>
          <w:noProof/>
          <w:lang w:val="en-US"/>
        </w:rPr>
        <w:t>), and then use up and down keys to select any of the options of presentation contents.</w:t>
      </w:r>
    </w:p>
    <w:p w14:paraId="5237C7B5" w14:textId="77777777" w:rsidR="00F0457D" w:rsidRPr="0013530C" w:rsidRDefault="00F0457D" w:rsidP="00513F24">
      <w:pPr>
        <w:pStyle w:val="Imagen"/>
        <w:rPr>
          <w:lang w:val="en-US"/>
        </w:rPr>
      </w:pPr>
      <w:r w:rsidRPr="0013530C">
        <w:rPr>
          <w:lang w:val="es-GT" w:eastAsia="es-GT"/>
        </w:rPr>
        <w:drawing>
          <wp:inline distT="0" distB="0" distL="0" distR="0" wp14:anchorId="279C63D3" wp14:editId="15B23D5D">
            <wp:extent cx="3657600" cy="1276350"/>
            <wp:effectExtent l="101600" t="101600" r="177800" b="171450"/>
            <wp:docPr id="9" name="Picture 9" descr="The image shows the accesses to the menus for creating tables of contents. Press ALT + S to activate tab &quot;References&quot;, press key &quot;T&quot; to activate menu &quot;Table of Contents&quot; (Figure 19), and then use up and down keys to select any of the two options of content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D:\Antonio\Documents\Universidad\5.Docencia\27.CursoMaterialesAccesibles\Unidad 1\Capturas\Image16.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657600" cy="1276350"/>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40F54B69" w14:textId="513B216B" w:rsidR="00F0457D" w:rsidRPr="0013530C" w:rsidRDefault="00145A01" w:rsidP="00145A01">
      <w:pPr>
        <w:pStyle w:val="Descripcin"/>
      </w:pPr>
      <w:bookmarkStart w:id="108" w:name="_Ref275514813"/>
      <w:bookmarkStart w:id="109" w:name="_Toc404599237"/>
      <w:bookmarkStart w:id="110" w:name="_Toc283026938"/>
      <w:r w:rsidRPr="0013530C">
        <w:t>Figure 1</w:t>
      </w:r>
      <w:r w:rsidRPr="0013530C">
        <w:noBreakHyphen/>
      </w:r>
      <w:r w:rsidRPr="0013530C">
        <w:fldChar w:fldCharType="begin"/>
      </w:r>
      <w:r w:rsidRPr="0013530C">
        <w:instrText xml:space="preserve"> SEQ Figura \* ARABIC \s 1 </w:instrText>
      </w:r>
      <w:r w:rsidRPr="0013530C">
        <w:fldChar w:fldCharType="separate"/>
      </w:r>
      <w:r w:rsidR="000B613F">
        <w:rPr>
          <w:noProof/>
        </w:rPr>
        <w:t>19</w:t>
      </w:r>
      <w:r w:rsidRPr="0013530C">
        <w:rPr>
          <w:noProof/>
        </w:rPr>
        <w:fldChar w:fldCharType="end"/>
      </w:r>
      <w:bookmarkEnd w:id="108"/>
      <w:r w:rsidRPr="0013530C">
        <w:t>.</w:t>
      </w:r>
      <w:r w:rsidRPr="0013530C">
        <w:tab/>
      </w:r>
      <w:r w:rsidR="00F0457D" w:rsidRPr="0013530C">
        <w:t>How to create a table of contents</w:t>
      </w:r>
      <w:r w:rsidRPr="0013530C">
        <w:t>.</w:t>
      </w:r>
      <w:bookmarkEnd w:id="109"/>
      <w:bookmarkEnd w:id="110"/>
    </w:p>
    <w:p w14:paraId="1D5AE120" w14:textId="5F2EA667" w:rsidR="00F0457D" w:rsidRPr="0013530C" w:rsidRDefault="00F0457D" w:rsidP="00F0457D">
      <w:r w:rsidRPr="0013530C">
        <w:lastRenderedPageBreak/>
        <w:t xml:space="preserve">As new topics and/or subtopics are included, the table of contents can be updated by using the </w:t>
      </w:r>
      <w:r w:rsidR="00453D2C" w:rsidRPr="0013530C">
        <w:t>“</w:t>
      </w:r>
      <w:r w:rsidRPr="0013530C">
        <w:t xml:space="preserve">Update </w:t>
      </w:r>
      <w:r w:rsidR="0015766A" w:rsidRPr="0013530C">
        <w:t>table</w:t>
      </w:r>
      <w:r w:rsidR="00453D2C" w:rsidRPr="0013530C">
        <w:t>”</w:t>
      </w:r>
      <w:r w:rsidRPr="0013530C">
        <w:t xml:space="preserve"> option.</w:t>
      </w:r>
    </w:p>
    <w:p w14:paraId="0DF6D506" w14:textId="77777777" w:rsidR="00F0457D" w:rsidRPr="0013530C" w:rsidRDefault="00F0457D" w:rsidP="00513F24">
      <w:pPr>
        <w:pStyle w:val="Imagen"/>
        <w:rPr>
          <w:lang w:val="en-US"/>
        </w:rPr>
      </w:pPr>
      <w:r w:rsidRPr="0013530C">
        <w:rPr>
          <w:lang w:val="es-GT" w:eastAsia="es-GT"/>
        </w:rPr>
        <w:drawing>
          <wp:inline distT="0" distB="0" distL="0" distR="0" wp14:anchorId="7EECB278" wp14:editId="1DF14BE4">
            <wp:extent cx="5220000" cy="3011951"/>
            <wp:effectExtent l="101600" t="101600" r="190500" b="188595"/>
            <wp:docPr id="23" name="Imagen 7" descr="The image shows how to update the fields of tables of contents. Select &quot;References&quot;, section &quot;Table of Contents&quot;, option &quot;Update Tabl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C:\Users\Eva\AppData\Local\Temp\Rar$DR79.5958\Capturas\Image17.png"/>
                    <pic:cNvPicPr>
                      <a:picLocks noChangeAspect="1" noChangeArrowheads="1"/>
                    </pic:cNvPicPr>
                  </pic:nvPicPr>
                  <pic:blipFill>
                    <a:blip r:embed="rId44" cstate="print"/>
                    <a:srcRect/>
                    <a:stretch>
                      <a:fillRect/>
                    </a:stretch>
                  </pic:blipFill>
                  <pic:spPr bwMode="auto">
                    <a:xfrm>
                      <a:off x="0" y="0"/>
                      <a:ext cx="5220000" cy="3011951"/>
                    </a:xfrm>
                    <a:prstGeom prst="rect">
                      <a:avLst/>
                    </a:prstGeom>
                    <a:noFill/>
                    <a:ln w="9525">
                      <a:noFill/>
                      <a:miter lim="800000"/>
                      <a:headEnd/>
                      <a:tailEnd/>
                    </a:ln>
                    <a:effectLst>
                      <a:outerShdw blurRad="127000" dist="38100" dir="2700000" algn="tl" rotWithShape="0">
                        <a:srgbClr val="000000">
                          <a:alpha val="43000"/>
                        </a:srgbClr>
                      </a:outerShdw>
                    </a:effectLst>
                  </pic:spPr>
                </pic:pic>
              </a:graphicData>
            </a:graphic>
          </wp:inline>
        </w:drawing>
      </w:r>
    </w:p>
    <w:p w14:paraId="5157055F" w14:textId="4821BC21" w:rsidR="00F0457D" w:rsidRPr="0013530C" w:rsidRDefault="00145A01" w:rsidP="00145A01">
      <w:pPr>
        <w:pStyle w:val="Descripcin"/>
      </w:pPr>
      <w:bookmarkStart w:id="111" w:name="_Toc404599238"/>
      <w:bookmarkStart w:id="112" w:name="_Toc283026939"/>
      <w:r w:rsidRPr="0013530C">
        <w:t>Figure 1</w:t>
      </w:r>
      <w:r w:rsidRPr="0013530C">
        <w:noBreakHyphen/>
      </w:r>
      <w:r w:rsidRPr="0013530C">
        <w:fldChar w:fldCharType="begin"/>
      </w:r>
      <w:r w:rsidRPr="0013530C">
        <w:instrText xml:space="preserve"> SEQ Figura \* ARABIC \s 1 </w:instrText>
      </w:r>
      <w:r w:rsidRPr="0013530C">
        <w:fldChar w:fldCharType="separate"/>
      </w:r>
      <w:r w:rsidR="000B613F">
        <w:rPr>
          <w:noProof/>
        </w:rPr>
        <w:t>20</w:t>
      </w:r>
      <w:r w:rsidRPr="0013530C">
        <w:rPr>
          <w:noProof/>
        </w:rPr>
        <w:fldChar w:fldCharType="end"/>
      </w:r>
      <w:r w:rsidRPr="0013530C">
        <w:t>.</w:t>
      </w:r>
      <w:r w:rsidRPr="0013530C">
        <w:tab/>
      </w:r>
      <w:r w:rsidR="00F0457D" w:rsidRPr="0013530C">
        <w:t>How to update the fields of tables of contents</w:t>
      </w:r>
      <w:r w:rsidRPr="0013530C">
        <w:t>.</w:t>
      </w:r>
      <w:bookmarkEnd w:id="111"/>
      <w:bookmarkEnd w:id="112"/>
    </w:p>
    <w:p w14:paraId="1275DE36" w14:textId="77777777" w:rsidR="00F0457D" w:rsidRPr="0013530C" w:rsidRDefault="00F0457D" w:rsidP="00E83034">
      <w:pPr>
        <w:pStyle w:val="Ttulo4"/>
      </w:pPr>
      <w:r w:rsidRPr="0013530C">
        <w:t>Tables of figures</w:t>
      </w:r>
    </w:p>
    <w:p w14:paraId="4EDA8925" w14:textId="77777777" w:rsidR="00F0457D" w:rsidRPr="0013530C" w:rsidRDefault="00F0457D" w:rsidP="00F0457D">
      <w:r w:rsidRPr="0013530C">
        <w:t>The procedure for creating tables of figures is similar to creating tables of contents.</w:t>
      </w:r>
    </w:p>
    <w:p w14:paraId="2408D79F" w14:textId="77777777" w:rsidR="00F0457D" w:rsidRPr="0013530C" w:rsidRDefault="00F0457D" w:rsidP="00F0457D">
      <w:r w:rsidRPr="0013530C">
        <w:t>Instructions for creating tables of figures.</w:t>
      </w:r>
    </w:p>
    <w:p w14:paraId="0244C229" w14:textId="77777777" w:rsidR="00F0457D" w:rsidRPr="0013530C" w:rsidRDefault="00F0457D" w:rsidP="0015766A">
      <w:pPr>
        <w:pStyle w:val="Prrafodelista"/>
        <w:rPr>
          <w:lang w:val="en-US"/>
        </w:rPr>
      </w:pPr>
      <w:r w:rsidRPr="0013530C">
        <w:rPr>
          <w:lang w:val="en-US"/>
        </w:rPr>
        <w:t>Option 1: using a mouse:</w:t>
      </w:r>
    </w:p>
    <w:p w14:paraId="22D958BE" w14:textId="5376BA58" w:rsidR="00F0457D" w:rsidRPr="0013530C" w:rsidRDefault="00F0457D" w:rsidP="0015766A">
      <w:pPr>
        <w:pStyle w:val="Parrafodelistasinnumerar"/>
        <w:rPr>
          <w:lang w:val="en-US"/>
        </w:rPr>
      </w:pPr>
      <w:r w:rsidRPr="0013530C">
        <w:rPr>
          <w:lang w:val="en-US"/>
        </w:rPr>
        <w:t xml:space="preserve">Select the </w:t>
      </w:r>
      <w:r w:rsidR="00453D2C" w:rsidRPr="0013530C">
        <w:rPr>
          <w:lang w:val="en-US"/>
        </w:rPr>
        <w:t>“</w:t>
      </w:r>
      <w:r w:rsidRPr="0013530C">
        <w:rPr>
          <w:lang w:val="en-US"/>
        </w:rPr>
        <w:t>References</w:t>
      </w:r>
      <w:r w:rsidR="00453D2C" w:rsidRPr="0013530C">
        <w:rPr>
          <w:lang w:val="en-US"/>
        </w:rPr>
        <w:t>”</w:t>
      </w:r>
      <w:r w:rsidRPr="0013530C">
        <w:rPr>
          <w:lang w:val="en-US"/>
        </w:rPr>
        <w:t xml:space="preserve"> tab, and then select the </w:t>
      </w:r>
      <w:r w:rsidR="00453D2C" w:rsidRPr="0013530C">
        <w:rPr>
          <w:lang w:val="en-US"/>
        </w:rPr>
        <w:t>“</w:t>
      </w:r>
      <w:r w:rsidRPr="0013530C">
        <w:rPr>
          <w:lang w:val="en-US"/>
        </w:rPr>
        <w:t>Insert Table of Figures</w:t>
      </w:r>
      <w:r w:rsidR="00453D2C" w:rsidRPr="0013530C">
        <w:rPr>
          <w:lang w:val="en-US"/>
        </w:rPr>
        <w:t>”</w:t>
      </w:r>
      <w:r w:rsidRPr="0013530C">
        <w:rPr>
          <w:lang w:val="en-US"/>
        </w:rPr>
        <w:t xml:space="preserve"> option in the </w:t>
      </w:r>
      <w:r w:rsidR="00453D2C" w:rsidRPr="0013530C">
        <w:rPr>
          <w:lang w:val="en-US"/>
        </w:rPr>
        <w:t>“</w:t>
      </w:r>
      <w:r w:rsidRPr="0013530C">
        <w:rPr>
          <w:lang w:val="en-US"/>
        </w:rPr>
        <w:t>Captions</w:t>
      </w:r>
      <w:r w:rsidR="00453D2C" w:rsidRPr="0013530C">
        <w:rPr>
          <w:lang w:val="en-US"/>
        </w:rPr>
        <w:t>”</w:t>
      </w:r>
      <w:r w:rsidRPr="0013530C">
        <w:rPr>
          <w:lang w:val="en-US"/>
        </w:rPr>
        <w:t xml:space="preserve"> section (</w:t>
      </w:r>
      <w:r w:rsidR="000E29D4" w:rsidRPr="0013530C">
        <w:rPr>
          <w:lang w:val="en-US"/>
        </w:rPr>
        <w:fldChar w:fldCharType="begin"/>
      </w:r>
      <w:r w:rsidR="000E29D4" w:rsidRPr="0013530C">
        <w:rPr>
          <w:lang w:val="en-US"/>
        </w:rPr>
        <w:instrText xml:space="preserve"> REF _Ref275515051 \h </w:instrText>
      </w:r>
      <w:r w:rsidR="000E29D4" w:rsidRPr="0013530C">
        <w:rPr>
          <w:lang w:val="en-US"/>
        </w:rPr>
      </w:r>
      <w:r w:rsidR="000E29D4" w:rsidRPr="0013530C">
        <w:rPr>
          <w:lang w:val="en-US"/>
        </w:rPr>
        <w:fldChar w:fldCharType="separate"/>
      </w:r>
      <w:r w:rsidR="000B613F" w:rsidRPr="0013530C">
        <w:t>Figure 1</w:t>
      </w:r>
      <w:r w:rsidR="000B613F" w:rsidRPr="0013530C">
        <w:noBreakHyphen/>
      </w:r>
      <w:r w:rsidR="000B613F">
        <w:rPr>
          <w:noProof/>
        </w:rPr>
        <w:t>21</w:t>
      </w:r>
      <w:r w:rsidR="000E29D4" w:rsidRPr="0013530C">
        <w:rPr>
          <w:lang w:val="en-US"/>
        </w:rPr>
        <w:fldChar w:fldCharType="end"/>
      </w:r>
      <w:r w:rsidRPr="0013530C">
        <w:rPr>
          <w:lang w:val="en-US"/>
        </w:rPr>
        <w:t>).</w:t>
      </w:r>
    </w:p>
    <w:p w14:paraId="11889C2D" w14:textId="77777777" w:rsidR="00F0457D" w:rsidRPr="0013530C" w:rsidRDefault="00F0457D" w:rsidP="0015766A">
      <w:pPr>
        <w:pStyle w:val="Prrafodelista"/>
        <w:rPr>
          <w:lang w:val="en-US"/>
        </w:rPr>
      </w:pPr>
      <w:r w:rsidRPr="0013530C">
        <w:rPr>
          <w:lang w:val="en-US"/>
        </w:rPr>
        <w:t>Option 2: using a keyboard:</w:t>
      </w:r>
    </w:p>
    <w:p w14:paraId="40DC28FD" w14:textId="7DE82A49" w:rsidR="00F0457D" w:rsidRPr="0013530C" w:rsidRDefault="00F0457D" w:rsidP="0015766A">
      <w:pPr>
        <w:pStyle w:val="Parrafodelistasinnumerar"/>
        <w:rPr>
          <w:lang w:val="en-US"/>
        </w:rPr>
      </w:pPr>
      <w:r w:rsidRPr="0013530C">
        <w:rPr>
          <w:lang w:val="en-US"/>
        </w:rPr>
        <w:t xml:space="preserve">Press </w:t>
      </w:r>
      <w:r w:rsidR="00453D2C" w:rsidRPr="0013530C">
        <w:rPr>
          <w:lang w:val="en-US"/>
        </w:rPr>
        <w:t>“</w:t>
      </w:r>
      <w:r w:rsidR="0015766A" w:rsidRPr="0013530C">
        <w:rPr>
          <w:lang w:val="en-US"/>
        </w:rPr>
        <w:t xml:space="preserve">Alt </w:t>
      </w:r>
      <w:r w:rsidRPr="0013530C">
        <w:rPr>
          <w:lang w:val="en-US"/>
        </w:rPr>
        <w:t>+ S</w:t>
      </w:r>
      <w:r w:rsidR="00453D2C" w:rsidRPr="0013530C">
        <w:rPr>
          <w:lang w:val="en-US"/>
        </w:rPr>
        <w:t>”</w:t>
      </w:r>
      <w:r w:rsidRPr="0013530C">
        <w:rPr>
          <w:lang w:val="en-US"/>
        </w:rPr>
        <w:t xml:space="preserve"> to activate the </w:t>
      </w:r>
      <w:r w:rsidR="00453D2C" w:rsidRPr="0013530C">
        <w:rPr>
          <w:lang w:val="en-US"/>
        </w:rPr>
        <w:t>“</w:t>
      </w:r>
      <w:r w:rsidRPr="0013530C">
        <w:rPr>
          <w:lang w:val="en-US"/>
        </w:rPr>
        <w:t>References</w:t>
      </w:r>
      <w:r w:rsidR="00453D2C" w:rsidRPr="0013530C">
        <w:rPr>
          <w:lang w:val="en-US"/>
        </w:rPr>
        <w:t>”</w:t>
      </w:r>
      <w:r w:rsidRPr="0013530C">
        <w:rPr>
          <w:lang w:val="en-US"/>
        </w:rPr>
        <w:t xml:space="preserve"> tab, and then press the </w:t>
      </w:r>
      <w:r w:rsidR="00453D2C" w:rsidRPr="0013530C">
        <w:rPr>
          <w:lang w:val="en-US"/>
        </w:rPr>
        <w:t>“</w:t>
      </w:r>
      <w:r w:rsidRPr="0013530C">
        <w:rPr>
          <w:lang w:val="en-US"/>
        </w:rPr>
        <w:t>G</w:t>
      </w:r>
      <w:r w:rsidR="00453D2C" w:rsidRPr="0013530C">
        <w:rPr>
          <w:lang w:val="en-US"/>
        </w:rPr>
        <w:t>”</w:t>
      </w:r>
      <w:r w:rsidRPr="0013530C">
        <w:rPr>
          <w:lang w:val="en-US"/>
        </w:rPr>
        <w:t xml:space="preserve"> key for selecting the </w:t>
      </w:r>
      <w:r w:rsidR="00453D2C" w:rsidRPr="0013530C">
        <w:rPr>
          <w:lang w:val="en-US"/>
        </w:rPr>
        <w:t>“</w:t>
      </w:r>
      <w:r w:rsidRPr="0013530C">
        <w:rPr>
          <w:lang w:val="en-US"/>
        </w:rPr>
        <w:t>Insert Table of Figures</w:t>
      </w:r>
      <w:r w:rsidR="00453D2C" w:rsidRPr="0013530C">
        <w:rPr>
          <w:lang w:val="en-US"/>
        </w:rPr>
        <w:t>”</w:t>
      </w:r>
      <w:r w:rsidRPr="0013530C">
        <w:rPr>
          <w:lang w:val="en-US"/>
        </w:rPr>
        <w:t xml:space="preserve"> option. A setup</w:t>
      </w:r>
      <w:r w:rsidR="000E29D4" w:rsidRPr="0013530C">
        <w:rPr>
          <w:lang w:val="en-US"/>
        </w:rPr>
        <w:t xml:space="preserve"> window will appear, as shown in </w:t>
      </w:r>
      <w:r w:rsidR="000E29D4" w:rsidRPr="0013530C">
        <w:rPr>
          <w:lang w:val="en-US"/>
        </w:rPr>
        <w:fldChar w:fldCharType="begin"/>
      </w:r>
      <w:r w:rsidR="000E29D4" w:rsidRPr="0013530C">
        <w:rPr>
          <w:lang w:val="en-US"/>
        </w:rPr>
        <w:instrText xml:space="preserve"> REF _Ref275515063 \h </w:instrText>
      </w:r>
      <w:r w:rsidR="000E29D4" w:rsidRPr="0013530C">
        <w:rPr>
          <w:lang w:val="en-US"/>
        </w:rPr>
      </w:r>
      <w:r w:rsidR="000E29D4" w:rsidRPr="0013530C">
        <w:rPr>
          <w:lang w:val="en-US"/>
        </w:rPr>
        <w:fldChar w:fldCharType="separate"/>
      </w:r>
      <w:r w:rsidR="000B613F" w:rsidRPr="0013530C">
        <w:t>Figure 1</w:t>
      </w:r>
      <w:r w:rsidR="000B613F" w:rsidRPr="0013530C">
        <w:noBreakHyphen/>
      </w:r>
      <w:r w:rsidR="000B613F">
        <w:rPr>
          <w:noProof/>
        </w:rPr>
        <w:t>22</w:t>
      </w:r>
      <w:r w:rsidR="000E29D4" w:rsidRPr="0013530C">
        <w:rPr>
          <w:lang w:val="en-US"/>
        </w:rPr>
        <w:fldChar w:fldCharType="end"/>
      </w:r>
      <w:r w:rsidRPr="0013530C">
        <w:rPr>
          <w:lang w:val="en-US"/>
        </w:rPr>
        <w:t>.</w:t>
      </w:r>
    </w:p>
    <w:p w14:paraId="591D460E" w14:textId="77777777" w:rsidR="00F0457D" w:rsidRPr="0013530C" w:rsidRDefault="00F0457D" w:rsidP="000E29D4">
      <w:pPr>
        <w:pStyle w:val="Imagen"/>
        <w:rPr>
          <w:b/>
          <w:color w:val="1F497D"/>
          <w:lang w:val="en-US"/>
        </w:rPr>
      </w:pPr>
      <w:r w:rsidRPr="0013530C">
        <w:rPr>
          <w:lang w:val="es-GT" w:eastAsia="es-GT"/>
        </w:rPr>
        <w:lastRenderedPageBreak/>
        <w:drawing>
          <wp:inline distT="0" distB="0" distL="0" distR="0" wp14:anchorId="43D0B634" wp14:editId="76E19891">
            <wp:extent cx="5220000" cy="3351525"/>
            <wp:effectExtent l="101600" t="101600" r="165100" b="179705"/>
            <wp:docPr id="24" name="Imagen 8" descr="The image shows how to create a table of figures using keyboard. Press ALT + S to activate tab &quot;References&quot;, and then press key &quot;G&quot; for selecting option &quot;Insert Table of Figur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8" descr="C:\Users\Eva\AppData\Local\Temp\Rar$DR82.8489\Capturas\Image18.png"/>
                    <pic:cNvPicPr>
                      <a:picLocks noChangeAspect="1" noChangeArrowheads="1"/>
                    </pic:cNvPicPr>
                  </pic:nvPicPr>
                  <pic:blipFill>
                    <a:blip r:embed="rId45" cstate="print"/>
                    <a:srcRect/>
                    <a:stretch>
                      <a:fillRect/>
                    </a:stretch>
                  </pic:blipFill>
                  <pic:spPr bwMode="auto">
                    <a:xfrm>
                      <a:off x="0" y="0"/>
                      <a:ext cx="5220000" cy="3351525"/>
                    </a:xfrm>
                    <a:prstGeom prst="rect">
                      <a:avLst/>
                    </a:prstGeom>
                    <a:noFill/>
                    <a:ln w="9525">
                      <a:noFill/>
                      <a:miter lim="800000"/>
                      <a:headEnd/>
                      <a:tailEnd/>
                    </a:ln>
                    <a:effectLst>
                      <a:outerShdw blurRad="127000" dist="38100" dir="2700000" algn="tl" rotWithShape="0">
                        <a:srgbClr val="000000">
                          <a:alpha val="43000"/>
                        </a:srgbClr>
                      </a:outerShdw>
                    </a:effectLst>
                  </pic:spPr>
                </pic:pic>
              </a:graphicData>
            </a:graphic>
          </wp:inline>
        </w:drawing>
      </w:r>
    </w:p>
    <w:p w14:paraId="53156040" w14:textId="7521140B" w:rsidR="00F0457D" w:rsidRPr="0013530C" w:rsidRDefault="00145A01" w:rsidP="00145A01">
      <w:pPr>
        <w:pStyle w:val="Descripcin"/>
      </w:pPr>
      <w:bookmarkStart w:id="113" w:name="_Ref275515051"/>
      <w:bookmarkStart w:id="114" w:name="_Toc404599239"/>
      <w:bookmarkStart w:id="115" w:name="_Toc283026940"/>
      <w:r w:rsidRPr="0013530C">
        <w:t>Figure 1</w:t>
      </w:r>
      <w:r w:rsidRPr="0013530C">
        <w:noBreakHyphen/>
      </w:r>
      <w:r w:rsidRPr="0013530C">
        <w:fldChar w:fldCharType="begin"/>
      </w:r>
      <w:r w:rsidRPr="0013530C">
        <w:instrText xml:space="preserve"> SEQ Figura \* ARABIC \s 1 </w:instrText>
      </w:r>
      <w:r w:rsidRPr="0013530C">
        <w:fldChar w:fldCharType="separate"/>
      </w:r>
      <w:r w:rsidR="000B613F">
        <w:rPr>
          <w:noProof/>
        </w:rPr>
        <w:t>21</w:t>
      </w:r>
      <w:r w:rsidRPr="0013530C">
        <w:rPr>
          <w:noProof/>
        </w:rPr>
        <w:fldChar w:fldCharType="end"/>
      </w:r>
      <w:bookmarkEnd w:id="113"/>
      <w:r w:rsidRPr="0013530C">
        <w:t>.</w:t>
      </w:r>
      <w:r w:rsidRPr="0013530C">
        <w:tab/>
      </w:r>
      <w:r w:rsidR="00F0457D" w:rsidRPr="0013530C">
        <w:t xml:space="preserve">Creating </w:t>
      </w:r>
      <w:r w:rsidRPr="0013530C">
        <w:t xml:space="preserve">a table of figures </w:t>
      </w:r>
      <w:r w:rsidR="00F0457D" w:rsidRPr="0013530C">
        <w:t>using a keyboard</w:t>
      </w:r>
      <w:r w:rsidRPr="0013530C">
        <w:t>.</w:t>
      </w:r>
      <w:bookmarkEnd w:id="114"/>
      <w:bookmarkEnd w:id="115"/>
    </w:p>
    <w:p w14:paraId="6B85E6F0" w14:textId="77777777" w:rsidR="00F0457D" w:rsidRPr="0013530C" w:rsidRDefault="00F0457D" w:rsidP="000E29D4">
      <w:pPr>
        <w:pStyle w:val="Imagen"/>
        <w:rPr>
          <w:lang w:val="en-US"/>
        </w:rPr>
      </w:pPr>
      <w:r w:rsidRPr="0013530C">
        <w:rPr>
          <w:lang w:val="es-GT" w:eastAsia="es-GT"/>
        </w:rPr>
        <w:drawing>
          <wp:inline distT="0" distB="0" distL="0" distR="0" wp14:anchorId="2237665B" wp14:editId="12C774D1">
            <wp:extent cx="5934075" cy="3800475"/>
            <wp:effectExtent l="101600" t="101600" r="187325" b="187325"/>
            <wp:docPr id="26" name="Imagen 9" descr="The image shows how to create a table of figures using mouse. Select tab &quot;References&quot;, in section &quot;Captions&quot; select option &quot;Insert Table of Figur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9" descr="C:\Users\Eva\AppData\Local\Temp\Rar$DR83.9391\Capturas\Image19.png"/>
                    <pic:cNvPicPr>
                      <a:picLocks noChangeAspect="1" noChangeArrowheads="1"/>
                    </pic:cNvPicPr>
                  </pic:nvPicPr>
                  <pic:blipFill>
                    <a:blip r:embed="rId46" cstate="print"/>
                    <a:srcRect/>
                    <a:stretch>
                      <a:fillRect/>
                    </a:stretch>
                  </pic:blipFill>
                  <pic:spPr bwMode="auto">
                    <a:xfrm>
                      <a:off x="0" y="0"/>
                      <a:ext cx="5934075" cy="3800475"/>
                    </a:xfrm>
                    <a:prstGeom prst="rect">
                      <a:avLst/>
                    </a:prstGeom>
                    <a:noFill/>
                    <a:ln w="9525">
                      <a:noFill/>
                      <a:miter lim="800000"/>
                      <a:headEnd/>
                      <a:tailEnd/>
                    </a:ln>
                    <a:effectLst>
                      <a:outerShdw blurRad="127000" dist="38100" dir="2700000" algn="tl" rotWithShape="0">
                        <a:srgbClr val="000000">
                          <a:alpha val="43000"/>
                        </a:srgbClr>
                      </a:outerShdw>
                    </a:effectLst>
                  </pic:spPr>
                </pic:pic>
              </a:graphicData>
            </a:graphic>
          </wp:inline>
        </w:drawing>
      </w:r>
    </w:p>
    <w:p w14:paraId="0AF97668" w14:textId="6B4FB405" w:rsidR="00F0457D" w:rsidRPr="0013530C" w:rsidRDefault="00145A01" w:rsidP="00145A01">
      <w:pPr>
        <w:pStyle w:val="Descripcin"/>
      </w:pPr>
      <w:bookmarkStart w:id="116" w:name="_Ref275515063"/>
      <w:bookmarkStart w:id="117" w:name="_Toc404599240"/>
      <w:bookmarkStart w:id="118" w:name="_Toc283026941"/>
      <w:r w:rsidRPr="0013530C">
        <w:t>Figure 1</w:t>
      </w:r>
      <w:r w:rsidRPr="0013530C">
        <w:noBreakHyphen/>
      </w:r>
      <w:r w:rsidRPr="0013530C">
        <w:fldChar w:fldCharType="begin"/>
      </w:r>
      <w:r w:rsidRPr="0013530C">
        <w:instrText xml:space="preserve"> SEQ Figura \* ARABIC \s 1 </w:instrText>
      </w:r>
      <w:r w:rsidRPr="0013530C">
        <w:fldChar w:fldCharType="separate"/>
      </w:r>
      <w:r w:rsidR="000B613F">
        <w:rPr>
          <w:noProof/>
        </w:rPr>
        <w:t>22</w:t>
      </w:r>
      <w:r w:rsidRPr="0013530C">
        <w:fldChar w:fldCharType="end"/>
      </w:r>
      <w:bookmarkEnd w:id="116"/>
      <w:r w:rsidRPr="0013530C">
        <w:t>.</w:t>
      </w:r>
      <w:r w:rsidRPr="0013530C">
        <w:tab/>
      </w:r>
      <w:r w:rsidR="00F0457D" w:rsidRPr="0013530C">
        <w:t xml:space="preserve">Creating a </w:t>
      </w:r>
      <w:r w:rsidRPr="0013530C">
        <w:t>table of figures u</w:t>
      </w:r>
      <w:r w:rsidR="00F0457D" w:rsidRPr="0013530C">
        <w:t>sing a mouse</w:t>
      </w:r>
      <w:r w:rsidRPr="0013530C">
        <w:t>.</w:t>
      </w:r>
      <w:bookmarkEnd w:id="117"/>
      <w:bookmarkEnd w:id="118"/>
    </w:p>
    <w:p w14:paraId="1F4038F1" w14:textId="77777777" w:rsidR="00F0457D" w:rsidRPr="0013530C" w:rsidRDefault="00F0457D" w:rsidP="0082654D">
      <w:pPr>
        <w:pStyle w:val="Ttulo3"/>
      </w:pPr>
      <w:bookmarkStart w:id="119" w:name="_Toc392241048"/>
      <w:bookmarkStart w:id="120" w:name="_Toc404637967"/>
      <w:bookmarkStart w:id="121" w:name="_Toc404642148"/>
      <w:bookmarkStart w:id="122" w:name="_Toc283026822"/>
      <w:r w:rsidRPr="0013530C">
        <w:lastRenderedPageBreak/>
        <w:t>Page numbers</w:t>
      </w:r>
      <w:bookmarkEnd w:id="119"/>
      <w:bookmarkEnd w:id="120"/>
      <w:bookmarkEnd w:id="121"/>
      <w:bookmarkEnd w:id="122"/>
    </w:p>
    <w:p w14:paraId="7DD54220" w14:textId="77777777" w:rsidR="00F0457D" w:rsidRPr="0013530C" w:rsidRDefault="00F0457D" w:rsidP="000E29D4">
      <w:r w:rsidRPr="0013530C">
        <w:t>With the aim of facilitating the access to the contents of the document, it is necessary to insert page numbers. This will help the user to find the page in which he/she is interested through the table of contents, and then to access it.</w:t>
      </w:r>
    </w:p>
    <w:p w14:paraId="0ED97FD2" w14:textId="77777777" w:rsidR="00F0457D" w:rsidRPr="0013530C" w:rsidRDefault="00F0457D" w:rsidP="00F0457D">
      <w:r w:rsidRPr="0013530C">
        <w:t>Instructions for creating page numbers.</w:t>
      </w:r>
    </w:p>
    <w:p w14:paraId="4909549C" w14:textId="77777777" w:rsidR="00F0457D" w:rsidRPr="0013530C" w:rsidRDefault="00F0457D" w:rsidP="000E29D4">
      <w:pPr>
        <w:pStyle w:val="Prrafodelista"/>
        <w:rPr>
          <w:lang w:val="en-US"/>
        </w:rPr>
      </w:pPr>
      <w:r w:rsidRPr="0013530C">
        <w:rPr>
          <w:lang w:val="en-US"/>
        </w:rPr>
        <w:t>Option 1: using a mouse:</w:t>
      </w:r>
    </w:p>
    <w:p w14:paraId="05FFBCCB" w14:textId="791D9BD6" w:rsidR="00F0457D" w:rsidRPr="0013530C" w:rsidRDefault="00F0457D" w:rsidP="000E29D4">
      <w:pPr>
        <w:pStyle w:val="Parrafodelistasinnumerar"/>
        <w:rPr>
          <w:lang w:val="en-US"/>
        </w:rPr>
      </w:pPr>
      <w:r w:rsidRPr="0013530C">
        <w:rPr>
          <w:lang w:val="en-US"/>
        </w:rPr>
        <w:t xml:space="preserve">In the </w:t>
      </w:r>
      <w:r w:rsidR="00453D2C" w:rsidRPr="0013530C">
        <w:rPr>
          <w:lang w:val="en-US"/>
        </w:rPr>
        <w:t>“</w:t>
      </w:r>
      <w:r w:rsidRPr="0013530C">
        <w:rPr>
          <w:lang w:val="en-US"/>
        </w:rPr>
        <w:t>Insert</w:t>
      </w:r>
      <w:r w:rsidR="00453D2C" w:rsidRPr="0013530C">
        <w:rPr>
          <w:lang w:val="en-US"/>
        </w:rPr>
        <w:t>”</w:t>
      </w:r>
      <w:r w:rsidRPr="0013530C">
        <w:rPr>
          <w:lang w:val="en-US"/>
        </w:rPr>
        <w:t xml:space="preserve"> tab, in the </w:t>
      </w:r>
      <w:r w:rsidR="00453D2C" w:rsidRPr="0013530C">
        <w:rPr>
          <w:lang w:val="en-US"/>
        </w:rPr>
        <w:t>“</w:t>
      </w:r>
      <w:r w:rsidRPr="0013530C">
        <w:rPr>
          <w:lang w:val="en-US"/>
        </w:rPr>
        <w:t xml:space="preserve">Header and </w:t>
      </w:r>
      <w:r w:rsidR="000E29D4" w:rsidRPr="0013530C">
        <w:rPr>
          <w:lang w:val="en-US"/>
        </w:rPr>
        <w:t>footer</w:t>
      </w:r>
      <w:r w:rsidR="00453D2C" w:rsidRPr="0013530C">
        <w:rPr>
          <w:lang w:val="en-US"/>
        </w:rPr>
        <w:t>”</w:t>
      </w:r>
      <w:r w:rsidRPr="0013530C">
        <w:rPr>
          <w:lang w:val="en-US"/>
        </w:rPr>
        <w:t xml:space="preserve"> section, select the </w:t>
      </w:r>
      <w:r w:rsidR="00453D2C" w:rsidRPr="0013530C">
        <w:rPr>
          <w:lang w:val="en-US"/>
        </w:rPr>
        <w:t>“</w:t>
      </w:r>
      <w:r w:rsidRPr="0013530C">
        <w:rPr>
          <w:lang w:val="en-US"/>
        </w:rPr>
        <w:t xml:space="preserve">Page </w:t>
      </w:r>
      <w:r w:rsidR="000E29D4" w:rsidRPr="0013530C">
        <w:rPr>
          <w:lang w:val="en-US"/>
        </w:rPr>
        <w:t>number</w:t>
      </w:r>
      <w:r w:rsidR="00453D2C" w:rsidRPr="0013530C">
        <w:rPr>
          <w:lang w:val="en-US"/>
        </w:rPr>
        <w:t>”</w:t>
      </w:r>
      <w:r w:rsidRPr="0013530C">
        <w:rPr>
          <w:lang w:val="en-US"/>
        </w:rPr>
        <w:t xml:space="preserve"> menu, which will show the options to insert the page numbers in the document (</w:t>
      </w:r>
      <w:r w:rsidR="000E29D4" w:rsidRPr="0013530C">
        <w:rPr>
          <w:lang w:val="en-US"/>
        </w:rPr>
        <w:fldChar w:fldCharType="begin"/>
      </w:r>
      <w:r w:rsidR="000E29D4" w:rsidRPr="0013530C">
        <w:rPr>
          <w:lang w:val="en-US"/>
        </w:rPr>
        <w:instrText xml:space="preserve"> REF _Ref275515178 \h </w:instrText>
      </w:r>
      <w:r w:rsidR="000E29D4" w:rsidRPr="0013530C">
        <w:rPr>
          <w:lang w:val="en-US"/>
        </w:rPr>
      </w:r>
      <w:r w:rsidR="000E29D4" w:rsidRPr="0013530C">
        <w:rPr>
          <w:lang w:val="en-US"/>
        </w:rPr>
        <w:fldChar w:fldCharType="separate"/>
      </w:r>
      <w:r w:rsidR="000B613F" w:rsidRPr="0013530C">
        <w:t>Figure 1</w:t>
      </w:r>
      <w:r w:rsidR="000B613F" w:rsidRPr="0013530C">
        <w:noBreakHyphen/>
      </w:r>
      <w:r w:rsidR="000B613F">
        <w:rPr>
          <w:noProof/>
        </w:rPr>
        <w:t>23</w:t>
      </w:r>
      <w:r w:rsidR="000E29D4" w:rsidRPr="0013530C">
        <w:rPr>
          <w:lang w:val="en-US"/>
        </w:rPr>
        <w:fldChar w:fldCharType="end"/>
      </w:r>
      <w:r w:rsidRPr="0013530C">
        <w:rPr>
          <w:lang w:val="en-US"/>
        </w:rPr>
        <w:t>).</w:t>
      </w:r>
    </w:p>
    <w:p w14:paraId="25B1553F" w14:textId="77777777" w:rsidR="00F0457D" w:rsidRPr="0013530C" w:rsidRDefault="00F0457D" w:rsidP="000E29D4">
      <w:pPr>
        <w:pStyle w:val="Prrafodelista"/>
        <w:rPr>
          <w:lang w:val="en-US"/>
        </w:rPr>
      </w:pPr>
      <w:r w:rsidRPr="0013530C">
        <w:rPr>
          <w:lang w:val="en-US"/>
        </w:rPr>
        <w:t>Option 2: using a keyboard:</w:t>
      </w:r>
    </w:p>
    <w:p w14:paraId="1F20177F" w14:textId="5A393F14" w:rsidR="00F0457D" w:rsidRPr="0013530C" w:rsidRDefault="00F0457D" w:rsidP="000E29D4">
      <w:pPr>
        <w:pStyle w:val="Parrafodelistasinnumerar"/>
        <w:rPr>
          <w:lang w:val="en-US"/>
        </w:rPr>
      </w:pPr>
      <w:r w:rsidRPr="0013530C">
        <w:rPr>
          <w:lang w:val="en-US"/>
        </w:rPr>
        <w:t xml:space="preserve">Press </w:t>
      </w:r>
      <w:r w:rsidR="00453D2C" w:rsidRPr="0013530C">
        <w:rPr>
          <w:lang w:val="en-US"/>
        </w:rPr>
        <w:t>“</w:t>
      </w:r>
      <w:r w:rsidR="000E29D4" w:rsidRPr="0013530C">
        <w:rPr>
          <w:lang w:val="en-US"/>
        </w:rPr>
        <w:t xml:space="preserve">Alt </w:t>
      </w:r>
      <w:r w:rsidRPr="0013530C">
        <w:rPr>
          <w:lang w:val="en-US"/>
        </w:rPr>
        <w:t>+ B</w:t>
      </w:r>
      <w:r w:rsidR="00453D2C" w:rsidRPr="0013530C">
        <w:rPr>
          <w:lang w:val="en-US"/>
        </w:rPr>
        <w:t>”</w:t>
      </w:r>
      <w:r w:rsidRPr="0013530C">
        <w:rPr>
          <w:lang w:val="en-US"/>
        </w:rPr>
        <w:t xml:space="preserve"> to activate the </w:t>
      </w:r>
      <w:r w:rsidR="00453D2C" w:rsidRPr="0013530C">
        <w:rPr>
          <w:lang w:val="en-US"/>
        </w:rPr>
        <w:t>“</w:t>
      </w:r>
      <w:r w:rsidRPr="0013530C">
        <w:rPr>
          <w:lang w:val="en-US"/>
        </w:rPr>
        <w:t>Insert</w:t>
      </w:r>
      <w:r w:rsidR="00453D2C" w:rsidRPr="0013530C">
        <w:rPr>
          <w:lang w:val="en-US"/>
        </w:rPr>
        <w:t>”</w:t>
      </w:r>
      <w:r w:rsidRPr="0013530C">
        <w:rPr>
          <w:lang w:val="en-US"/>
        </w:rPr>
        <w:t xml:space="preserve"> tab. Then press the </w:t>
      </w:r>
      <w:r w:rsidR="00453D2C" w:rsidRPr="0013530C">
        <w:rPr>
          <w:lang w:val="en-US"/>
        </w:rPr>
        <w:t>“</w:t>
      </w:r>
      <w:r w:rsidRPr="0013530C">
        <w:rPr>
          <w:lang w:val="en-US"/>
        </w:rPr>
        <w:t>J</w:t>
      </w:r>
      <w:r w:rsidR="00453D2C" w:rsidRPr="0013530C">
        <w:rPr>
          <w:lang w:val="en-US"/>
        </w:rPr>
        <w:t>”</w:t>
      </w:r>
      <w:r w:rsidRPr="0013530C">
        <w:rPr>
          <w:lang w:val="en-US"/>
        </w:rPr>
        <w:t xml:space="preserve"> key to select the </w:t>
      </w:r>
      <w:r w:rsidR="00453D2C" w:rsidRPr="0013530C">
        <w:rPr>
          <w:lang w:val="en-US"/>
        </w:rPr>
        <w:t>“</w:t>
      </w:r>
      <w:r w:rsidR="000E29D4" w:rsidRPr="0013530C">
        <w:rPr>
          <w:lang w:val="en-US"/>
        </w:rPr>
        <w:t>Page n</w:t>
      </w:r>
      <w:r w:rsidRPr="0013530C">
        <w:rPr>
          <w:lang w:val="en-US"/>
        </w:rPr>
        <w:t>umber</w:t>
      </w:r>
      <w:r w:rsidR="00453D2C" w:rsidRPr="0013530C">
        <w:rPr>
          <w:lang w:val="en-US"/>
        </w:rPr>
        <w:t>”</w:t>
      </w:r>
      <w:r w:rsidRPr="0013530C">
        <w:rPr>
          <w:lang w:val="en-US"/>
        </w:rPr>
        <w:t xml:space="preserve"> menu.</w:t>
      </w:r>
    </w:p>
    <w:p w14:paraId="2D323329" w14:textId="77777777" w:rsidR="00F0457D" w:rsidRPr="0013530C" w:rsidRDefault="00F0457D" w:rsidP="00EC4472">
      <w:pPr>
        <w:pStyle w:val="Imagen"/>
        <w:rPr>
          <w:lang w:val="en-US"/>
        </w:rPr>
      </w:pPr>
      <w:r w:rsidRPr="0013530C">
        <w:rPr>
          <w:lang w:val="es-GT" w:eastAsia="es-GT"/>
        </w:rPr>
        <w:drawing>
          <wp:inline distT="0" distB="0" distL="0" distR="0" wp14:anchorId="3DF562E5" wp14:editId="24E6D132">
            <wp:extent cx="5220000" cy="1502674"/>
            <wp:effectExtent l="101600" t="101600" r="165100" b="173990"/>
            <wp:docPr id="27" name="Imagen 10" descr="In tab &quot;Insert&quot;, section &quot;Header and Footer&quot;, select menu &quot;Page Number&quot;, which will show the options to insert the page numbers in the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0" descr="C:\Users\Eva\AppData\Local\Temp\Rar$DR88.8471\Capturas\Image20.png"/>
                    <pic:cNvPicPr>
                      <a:picLocks noChangeAspect="1" noChangeArrowheads="1"/>
                    </pic:cNvPicPr>
                  </pic:nvPicPr>
                  <pic:blipFill rotWithShape="1">
                    <a:blip r:embed="rId47" cstate="print"/>
                    <a:srcRect r="8554"/>
                    <a:stretch/>
                  </pic:blipFill>
                  <pic:spPr bwMode="auto">
                    <a:xfrm>
                      <a:off x="0" y="0"/>
                      <a:ext cx="5220000" cy="1502674"/>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9E1856E" w14:textId="4538F52F" w:rsidR="00F0457D" w:rsidRPr="0013530C" w:rsidRDefault="00145A01" w:rsidP="00145A01">
      <w:pPr>
        <w:pStyle w:val="Descripcin"/>
        <w:rPr>
          <w:szCs w:val="24"/>
        </w:rPr>
      </w:pPr>
      <w:bookmarkStart w:id="123" w:name="_Ref275515178"/>
      <w:bookmarkStart w:id="124" w:name="_Toc404599241"/>
      <w:bookmarkStart w:id="125" w:name="_Toc283026942"/>
      <w:r w:rsidRPr="0013530C">
        <w:t>Figure 1</w:t>
      </w:r>
      <w:r w:rsidRPr="0013530C">
        <w:noBreakHyphen/>
      </w:r>
      <w:r w:rsidRPr="0013530C">
        <w:fldChar w:fldCharType="begin"/>
      </w:r>
      <w:r w:rsidRPr="0013530C">
        <w:instrText xml:space="preserve"> SEQ Figura \* ARABIC \s 1 </w:instrText>
      </w:r>
      <w:r w:rsidRPr="0013530C">
        <w:fldChar w:fldCharType="separate"/>
      </w:r>
      <w:r w:rsidR="000B613F">
        <w:rPr>
          <w:noProof/>
        </w:rPr>
        <w:t>23</w:t>
      </w:r>
      <w:r w:rsidRPr="0013530C">
        <w:rPr>
          <w:noProof/>
        </w:rPr>
        <w:fldChar w:fldCharType="end"/>
      </w:r>
      <w:bookmarkEnd w:id="123"/>
      <w:r w:rsidRPr="0013530C">
        <w:t>.</w:t>
      </w:r>
      <w:r w:rsidRPr="0013530C">
        <w:tab/>
      </w:r>
      <w:r w:rsidR="00F0457D" w:rsidRPr="0013530C">
        <w:rPr>
          <w:szCs w:val="24"/>
        </w:rPr>
        <w:t>How to set page numbers</w:t>
      </w:r>
      <w:r w:rsidRPr="0013530C">
        <w:rPr>
          <w:szCs w:val="24"/>
        </w:rPr>
        <w:t>.</w:t>
      </w:r>
      <w:bookmarkEnd w:id="124"/>
      <w:bookmarkEnd w:id="125"/>
    </w:p>
    <w:p w14:paraId="5BC8CF7C" w14:textId="77777777" w:rsidR="00F0457D" w:rsidRPr="0013530C" w:rsidRDefault="00F0457D" w:rsidP="0082654D">
      <w:pPr>
        <w:pStyle w:val="Ttulo3"/>
      </w:pPr>
      <w:bookmarkStart w:id="126" w:name="_Toc392241049"/>
      <w:bookmarkStart w:id="127" w:name="_Toc404637968"/>
      <w:bookmarkStart w:id="128" w:name="_Toc404642149"/>
      <w:bookmarkStart w:id="129" w:name="_Toc283026823"/>
      <w:r w:rsidRPr="0013530C">
        <w:t>Alternative texts</w:t>
      </w:r>
      <w:bookmarkEnd w:id="126"/>
      <w:bookmarkEnd w:id="127"/>
      <w:bookmarkEnd w:id="128"/>
      <w:bookmarkEnd w:id="129"/>
    </w:p>
    <w:p w14:paraId="41CCB212" w14:textId="77777777" w:rsidR="00F0457D" w:rsidRPr="0013530C" w:rsidRDefault="00F0457D" w:rsidP="00F0457D">
      <w:pPr>
        <w:rPr>
          <w:lang w:eastAsia="es-CO"/>
        </w:rPr>
      </w:pPr>
      <w:r w:rsidRPr="0013530C">
        <w:rPr>
          <w:lang w:eastAsia="es-CO"/>
        </w:rPr>
        <w:t>Non-text elements such as figures, graphs or schemes should have an alternative text to describe the information we want to communicate. The description contained in these elements should be able to replace the visual or auditory information in order to make sure users with sensory disabilities, who access the document using an assistive device such as Braille lines or readers, can get all the information.</w:t>
      </w:r>
    </w:p>
    <w:p w14:paraId="64D83733" w14:textId="77777777" w:rsidR="00F0457D" w:rsidRPr="0013530C" w:rsidRDefault="00F0457D" w:rsidP="00F0457D">
      <w:pPr>
        <w:rPr>
          <w:lang w:eastAsia="es-CO"/>
        </w:rPr>
      </w:pPr>
      <w:r w:rsidRPr="0013530C">
        <w:rPr>
          <w:lang w:eastAsia="es-CO"/>
        </w:rPr>
        <w:t>Non-text elements that require alternative texts are figures, mathematical formulas, diagrams or schemes, videos, audios and text boxes.</w:t>
      </w:r>
    </w:p>
    <w:p w14:paraId="582268D5" w14:textId="77777777" w:rsidR="00F0457D" w:rsidRPr="0013530C" w:rsidRDefault="00F0457D" w:rsidP="00EC4472">
      <w:r w:rsidRPr="0013530C">
        <w:lastRenderedPageBreak/>
        <w:t>Instructions for assigning an alternative text to a figure.</w:t>
      </w:r>
    </w:p>
    <w:p w14:paraId="3B1C85BA" w14:textId="62DDFCF5" w:rsidR="00F0457D" w:rsidRPr="0013530C" w:rsidRDefault="00F0457D" w:rsidP="00EC4472">
      <w:pPr>
        <w:pStyle w:val="Prrafodelista"/>
        <w:rPr>
          <w:noProof/>
          <w:lang w:val="en-US"/>
        </w:rPr>
      </w:pPr>
      <w:r w:rsidRPr="0013530C">
        <w:rPr>
          <w:noProof/>
          <w:lang w:val="en-US"/>
        </w:rPr>
        <w:t xml:space="preserve">Step 1: Click on the figure with the right mouse button and select </w:t>
      </w:r>
      <w:r w:rsidR="00453D2C" w:rsidRPr="0013530C">
        <w:rPr>
          <w:noProof/>
          <w:lang w:val="en-US"/>
        </w:rPr>
        <w:t>“</w:t>
      </w:r>
      <w:r w:rsidRPr="0013530C">
        <w:rPr>
          <w:noProof/>
          <w:lang w:val="en-US"/>
        </w:rPr>
        <w:t xml:space="preserve">Format </w:t>
      </w:r>
      <w:r w:rsidR="00EC4472" w:rsidRPr="0013530C">
        <w:rPr>
          <w:noProof/>
          <w:lang w:val="en-US"/>
        </w:rPr>
        <w:t>picture</w:t>
      </w:r>
      <w:r w:rsidRPr="0013530C">
        <w:rPr>
          <w:noProof/>
          <w:lang w:val="en-US"/>
        </w:rPr>
        <w:t>...</w:t>
      </w:r>
      <w:r w:rsidR="00453D2C" w:rsidRPr="0013530C">
        <w:rPr>
          <w:noProof/>
          <w:lang w:val="en-US"/>
        </w:rPr>
        <w:t>”</w:t>
      </w:r>
      <w:r w:rsidRPr="0013530C">
        <w:rPr>
          <w:noProof/>
          <w:lang w:val="en-US"/>
        </w:rPr>
        <w:t xml:space="preserve"> (</w:t>
      </w:r>
      <w:r w:rsidR="00EC4472" w:rsidRPr="0013530C">
        <w:rPr>
          <w:noProof/>
          <w:lang w:val="en-US"/>
        </w:rPr>
        <w:fldChar w:fldCharType="begin"/>
      </w:r>
      <w:r w:rsidR="00EC4472" w:rsidRPr="0013530C">
        <w:rPr>
          <w:noProof/>
          <w:lang w:val="en-US"/>
        </w:rPr>
        <w:instrText xml:space="preserve"> REF _Ref275515385 \h </w:instrText>
      </w:r>
      <w:r w:rsidR="00EC4472" w:rsidRPr="0013530C">
        <w:rPr>
          <w:noProof/>
          <w:lang w:val="en-US"/>
        </w:rPr>
      </w:r>
      <w:r w:rsidR="00EC4472" w:rsidRPr="0013530C">
        <w:rPr>
          <w:noProof/>
          <w:lang w:val="en-US"/>
        </w:rPr>
        <w:fldChar w:fldCharType="separate"/>
      </w:r>
      <w:r w:rsidR="000B613F" w:rsidRPr="0013530C">
        <w:t>Figure 1</w:t>
      </w:r>
      <w:r w:rsidR="000B613F" w:rsidRPr="0013530C">
        <w:noBreakHyphen/>
      </w:r>
      <w:r w:rsidR="000B613F">
        <w:rPr>
          <w:noProof/>
        </w:rPr>
        <w:t>24</w:t>
      </w:r>
      <w:r w:rsidR="00EC4472" w:rsidRPr="0013530C">
        <w:rPr>
          <w:noProof/>
          <w:lang w:val="en-US"/>
        </w:rPr>
        <w:fldChar w:fldCharType="end"/>
      </w:r>
      <w:r w:rsidRPr="0013530C">
        <w:rPr>
          <w:noProof/>
          <w:lang w:val="en-US"/>
        </w:rPr>
        <w:t>).</w:t>
      </w:r>
    </w:p>
    <w:p w14:paraId="5042FBF3" w14:textId="77777777" w:rsidR="00F0457D" w:rsidRPr="0013530C" w:rsidRDefault="00F0457D" w:rsidP="00EC4472">
      <w:pPr>
        <w:pStyle w:val="Imagen"/>
        <w:rPr>
          <w:lang w:val="en-US"/>
        </w:rPr>
      </w:pPr>
      <w:r w:rsidRPr="0013530C">
        <w:rPr>
          <w:lang w:val="es-GT" w:eastAsia="es-GT"/>
        </w:rPr>
        <w:drawing>
          <wp:inline distT="0" distB="0" distL="0" distR="0" wp14:anchorId="668E4CFC" wp14:editId="06825EF7">
            <wp:extent cx="3155315" cy="3457575"/>
            <wp:effectExtent l="101600" t="101600" r="172085" b="174625"/>
            <wp:docPr id="28" name="Imagen 11" descr="This image shows how to insert an Alt Text. In window &quot;Format Picture&quot;, select option &quot;Alt Text&quot; and write a description for the information provided by th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1" descr="C:\Users\Eva\AppData\Local\Temp\Rar$DR15.08919\Capturas\Image21.png"/>
                    <pic:cNvPicPr>
                      <a:picLocks noChangeAspect="1" noChangeArrowheads="1"/>
                    </pic:cNvPicPr>
                  </pic:nvPicPr>
                  <pic:blipFill>
                    <a:blip r:embed="rId48" cstate="print"/>
                    <a:srcRect b="3457"/>
                    <a:stretch>
                      <a:fillRect/>
                    </a:stretch>
                  </pic:blipFill>
                  <pic:spPr bwMode="auto">
                    <a:xfrm>
                      <a:off x="0" y="0"/>
                      <a:ext cx="3155315" cy="3457575"/>
                    </a:xfrm>
                    <a:prstGeom prst="rect">
                      <a:avLst/>
                    </a:prstGeom>
                    <a:noFill/>
                    <a:ln w="9525">
                      <a:noFill/>
                      <a:miter lim="800000"/>
                      <a:headEnd/>
                      <a:tailEnd/>
                    </a:ln>
                    <a:effectLst>
                      <a:outerShdw blurRad="127000" dist="38100" dir="2700000" algn="tl" rotWithShape="0">
                        <a:srgbClr val="000000">
                          <a:alpha val="43000"/>
                        </a:srgbClr>
                      </a:outerShdw>
                    </a:effectLst>
                  </pic:spPr>
                </pic:pic>
              </a:graphicData>
            </a:graphic>
          </wp:inline>
        </w:drawing>
      </w:r>
    </w:p>
    <w:p w14:paraId="34C868C7" w14:textId="130C7B9A" w:rsidR="00F0457D" w:rsidRPr="0013530C" w:rsidRDefault="00145A01" w:rsidP="00145A01">
      <w:pPr>
        <w:pStyle w:val="Descripcin"/>
      </w:pPr>
      <w:bookmarkStart w:id="130" w:name="_Ref275515385"/>
      <w:bookmarkStart w:id="131" w:name="_Toc404599242"/>
      <w:bookmarkStart w:id="132" w:name="_Toc283026943"/>
      <w:r w:rsidRPr="0013530C">
        <w:t>Figure 1</w:t>
      </w:r>
      <w:r w:rsidRPr="0013530C">
        <w:noBreakHyphen/>
      </w:r>
      <w:r w:rsidRPr="0013530C">
        <w:fldChar w:fldCharType="begin"/>
      </w:r>
      <w:r w:rsidRPr="0013530C">
        <w:instrText xml:space="preserve"> SEQ Figura \* ARABIC \s 1 </w:instrText>
      </w:r>
      <w:r w:rsidRPr="0013530C">
        <w:fldChar w:fldCharType="separate"/>
      </w:r>
      <w:r w:rsidR="000B613F">
        <w:rPr>
          <w:noProof/>
        </w:rPr>
        <w:t>24</w:t>
      </w:r>
      <w:r w:rsidRPr="0013530C">
        <w:rPr>
          <w:noProof/>
        </w:rPr>
        <w:fldChar w:fldCharType="end"/>
      </w:r>
      <w:bookmarkEnd w:id="130"/>
      <w:r w:rsidRPr="0013530C">
        <w:t>.</w:t>
      </w:r>
      <w:r w:rsidRPr="0013530C">
        <w:tab/>
      </w:r>
      <w:r w:rsidR="00F0457D" w:rsidRPr="0013530C">
        <w:t>How to set the format to a picture</w:t>
      </w:r>
      <w:r w:rsidRPr="0013530C">
        <w:t>.</w:t>
      </w:r>
      <w:bookmarkEnd w:id="131"/>
      <w:bookmarkEnd w:id="132"/>
    </w:p>
    <w:p w14:paraId="0768696C" w14:textId="1EAC2540" w:rsidR="00F0457D" w:rsidRPr="0013530C" w:rsidRDefault="00F0457D" w:rsidP="00EC4472">
      <w:pPr>
        <w:pStyle w:val="Prrafodelista"/>
        <w:rPr>
          <w:noProof/>
          <w:lang w:val="en-US"/>
        </w:rPr>
      </w:pPr>
      <w:r w:rsidRPr="0013530C">
        <w:rPr>
          <w:noProof/>
          <w:lang w:val="en-US"/>
        </w:rPr>
        <w:t xml:space="preserve">Step 2: Select the </w:t>
      </w:r>
      <w:r w:rsidR="00453D2C" w:rsidRPr="0013530C">
        <w:rPr>
          <w:noProof/>
          <w:lang w:val="en-US"/>
        </w:rPr>
        <w:t>“</w:t>
      </w:r>
      <w:r w:rsidRPr="0013530C">
        <w:rPr>
          <w:noProof/>
          <w:lang w:val="en-US"/>
        </w:rPr>
        <w:t>Alt Text</w:t>
      </w:r>
      <w:r w:rsidR="00453D2C" w:rsidRPr="0013530C">
        <w:rPr>
          <w:noProof/>
          <w:lang w:val="en-US"/>
        </w:rPr>
        <w:t>”</w:t>
      </w:r>
      <w:r w:rsidRPr="0013530C">
        <w:rPr>
          <w:noProof/>
          <w:lang w:val="en-US"/>
        </w:rPr>
        <w:t xml:space="preserve"> option in the </w:t>
      </w:r>
      <w:r w:rsidR="00453D2C" w:rsidRPr="0013530C">
        <w:rPr>
          <w:noProof/>
          <w:lang w:val="en-US"/>
        </w:rPr>
        <w:t>“</w:t>
      </w:r>
      <w:r w:rsidRPr="0013530C">
        <w:rPr>
          <w:noProof/>
          <w:lang w:val="en-US"/>
        </w:rPr>
        <w:t>Format Picture</w:t>
      </w:r>
      <w:r w:rsidR="00453D2C" w:rsidRPr="0013530C">
        <w:rPr>
          <w:noProof/>
          <w:lang w:val="en-US"/>
        </w:rPr>
        <w:t>”</w:t>
      </w:r>
      <w:r w:rsidRPr="0013530C">
        <w:rPr>
          <w:noProof/>
          <w:lang w:val="en-US"/>
        </w:rPr>
        <w:t xml:space="preserve"> window, and write a description for the information provided in the figure (</w:t>
      </w:r>
      <w:r w:rsidR="00EC4472" w:rsidRPr="0013530C">
        <w:rPr>
          <w:noProof/>
          <w:lang w:val="en-US"/>
        </w:rPr>
        <w:fldChar w:fldCharType="begin"/>
      </w:r>
      <w:r w:rsidR="00EC4472" w:rsidRPr="0013530C">
        <w:rPr>
          <w:noProof/>
          <w:lang w:val="en-US"/>
        </w:rPr>
        <w:instrText xml:space="preserve"> REF _Ref275515396 \h </w:instrText>
      </w:r>
      <w:r w:rsidR="00EC4472" w:rsidRPr="0013530C">
        <w:rPr>
          <w:noProof/>
          <w:lang w:val="en-US"/>
        </w:rPr>
      </w:r>
      <w:r w:rsidR="00EC4472" w:rsidRPr="0013530C">
        <w:rPr>
          <w:noProof/>
          <w:lang w:val="en-US"/>
        </w:rPr>
        <w:fldChar w:fldCharType="separate"/>
      </w:r>
      <w:r w:rsidR="000B613F" w:rsidRPr="0013530C">
        <w:t>Figure 1</w:t>
      </w:r>
      <w:r w:rsidR="000B613F" w:rsidRPr="0013530C">
        <w:noBreakHyphen/>
      </w:r>
      <w:r w:rsidR="000B613F">
        <w:rPr>
          <w:noProof/>
        </w:rPr>
        <w:t>25</w:t>
      </w:r>
      <w:r w:rsidR="00EC4472" w:rsidRPr="0013530C">
        <w:rPr>
          <w:noProof/>
          <w:lang w:val="en-US"/>
        </w:rPr>
        <w:fldChar w:fldCharType="end"/>
      </w:r>
      <w:r w:rsidRPr="0013530C">
        <w:rPr>
          <w:noProof/>
          <w:lang w:val="en-US"/>
        </w:rPr>
        <w:t>).</w:t>
      </w:r>
    </w:p>
    <w:p w14:paraId="3C7C8F37" w14:textId="77777777" w:rsidR="00EC4472" w:rsidRPr="0013530C" w:rsidRDefault="00EC4472" w:rsidP="00EC4472">
      <w:r w:rsidRPr="0013530C">
        <w:t>Alternative text of the example figure:</w:t>
      </w:r>
    </w:p>
    <w:p w14:paraId="118EF4DE" w14:textId="0F3E5EC1" w:rsidR="00EC4472" w:rsidRPr="0013530C" w:rsidRDefault="00453D2C" w:rsidP="00EC4472">
      <w:pPr>
        <w:pStyle w:val="Parrafodelistasinnumerar"/>
        <w:rPr>
          <w:lang w:val="en-US"/>
        </w:rPr>
      </w:pPr>
      <w:r w:rsidRPr="0013530C">
        <w:rPr>
          <w:lang w:val="en-US"/>
        </w:rPr>
        <w:t>“</w:t>
      </w:r>
      <w:r w:rsidR="00EC4472" w:rsidRPr="0013530C">
        <w:rPr>
          <w:lang w:val="en-US"/>
        </w:rPr>
        <w:t>The image shows the International Symbol of Access in white color with blue background</w:t>
      </w:r>
      <w:r w:rsidRPr="0013530C">
        <w:rPr>
          <w:lang w:val="en-US"/>
        </w:rPr>
        <w:t>”</w:t>
      </w:r>
      <w:r w:rsidR="00EC4472" w:rsidRPr="0013530C">
        <w:rPr>
          <w:lang w:val="en-US"/>
        </w:rPr>
        <w:t>.</w:t>
      </w:r>
    </w:p>
    <w:p w14:paraId="3454B1DB" w14:textId="4904E027" w:rsidR="00EC4472" w:rsidRPr="0013530C" w:rsidRDefault="00EC4472" w:rsidP="00EC4472">
      <w:r w:rsidRPr="0013530C">
        <w:t>For creating an alternative text, imagine that you are talking to someone on the phone and that you have to describe a particular image. The description should be as objective and graphical as possible for the listener to know exactly what the image looks like without having to see it. The resulting description will be the alternative text</w:t>
      </w:r>
      <w:r w:rsidR="0029609F" w:rsidRPr="0013530C">
        <w:t xml:space="preserve"> </w:t>
      </w:r>
      <w:r w:rsidR="0029609F" w:rsidRPr="0013530C">
        <w:rPr>
          <w:rFonts w:cs="Arial"/>
          <w:szCs w:val="24"/>
        </w:rPr>
        <w:t>(</w:t>
      </w:r>
      <w:hyperlink w:anchor="FUniversia2013" w:tooltip="Go to the bibliography reference" w:history="1">
        <w:r w:rsidR="0029609F" w:rsidRPr="000F1143">
          <w:rPr>
            <w:rStyle w:val="Hipervnculo"/>
            <w:rFonts w:cs="Arial"/>
            <w:szCs w:val="24"/>
            <w:bdr w:val="none" w:sz="0" w:space="0" w:color="auto"/>
            <w:lang w:val="en-US" w:eastAsia="en-US"/>
          </w:rPr>
          <w:t>Fundación</w:t>
        </w:r>
        <w:r w:rsidR="0029609F" w:rsidRPr="0013530C">
          <w:rPr>
            <w:rStyle w:val="Hipervnculo"/>
            <w:rFonts w:cs="Arial"/>
            <w:szCs w:val="24"/>
            <w:bdr w:val="none" w:sz="0" w:space="0" w:color="auto"/>
            <w:lang w:val="en-US" w:eastAsia="en-US"/>
          </w:rPr>
          <w:t xml:space="preserve"> </w:t>
        </w:r>
        <w:r w:rsidR="00387C0A" w:rsidRPr="0013530C">
          <w:rPr>
            <w:rStyle w:val="Hipervnculo"/>
            <w:rFonts w:cs="Arial"/>
            <w:szCs w:val="24"/>
            <w:bdr w:val="none" w:sz="0" w:space="0" w:color="auto"/>
            <w:lang w:val="en-US" w:eastAsia="en-US"/>
          </w:rPr>
          <w:t>Universidad</w:t>
        </w:r>
        <w:r w:rsidR="0029609F" w:rsidRPr="0013530C">
          <w:rPr>
            <w:rStyle w:val="Hipervnculo"/>
            <w:rFonts w:cs="Arial"/>
            <w:szCs w:val="24"/>
            <w:bdr w:val="none" w:sz="0" w:space="0" w:color="auto"/>
            <w:lang w:val="en-US" w:eastAsia="en-US"/>
          </w:rPr>
          <w:t>, 2013</w:t>
        </w:r>
      </w:hyperlink>
      <w:r w:rsidR="0029609F" w:rsidRPr="0013530C">
        <w:rPr>
          <w:rFonts w:cs="Arial"/>
          <w:szCs w:val="24"/>
        </w:rPr>
        <w:t>)</w:t>
      </w:r>
      <w:r w:rsidR="0029609F" w:rsidRPr="0013530C">
        <w:t>.</w:t>
      </w:r>
    </w:p>
    <w:p w14:paraId="7A9DAF33" w14:textId="77777777" w:rsidR="00F0457D" w:rsidRPr="0013530C" w:rsidRDefault="00F0457D" w:rsidP="00EC4472">
      <w:pPr>
        <w:pStyle w:val="Imagen"/>
        <w:rPr>
          <w:lang w:val="en-US"/>
        </w:rPr>
      </w:pPr>
      <w:r w:rsidRPr="0013530C">
        <w:rPr>
          <w:lang w:val="es-GT" w:eastAsia="es-GT"/>
        </w:rPr>
        <w:lastRenderedPageBreak/>
        <w:drawing>
          <wp:inline distT="0" distB="0" distL="0" distR="0" wp14:anchorId="4A1DA00E" wp14:editId="0D9038E8">
            <wp:extent cx="4328942" cy="4093768"/>
            <wp:effectExtent l="101600" t="101600" r="167005" b="173990"/>
            <wp:docPr id="30" name="Imagen 12" descr="In window &quot;Format Picture&quot;, select option &quot;Alt Text&quot; and write a description for the information provided by th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2" descr="C:\Users\Eva\AppData\Local\Temp\Rar$DR16.03094\Capturas\Image22.png"/>
                    <pic:cNvPicPr>
                      <a:picLocks noChangeAspect="1" noChangeArrowheads="1"/>
                    </pic:cNvPicPr>
                  </pic:nvPicPr>
                  <pic:blipFill>
                    <a:blip r:embed="rId49" cstate="print"/>
                    <a:srcRect/>
                    <a:stretch>
                      <a:fillRect/>
                    </a:stretch>
                  </pic:blipFill>
                  <pic:spPr bwMode="auto">
                    <a:xfrm>
                      <a:off x="0" y="0"/>
                      <a:ext cx="4328942" cy="4093768"/>
                    </a:xfrm>
                    <a:prstGeom prst="rect">
                      <a:avLst/>
                    </a:prstGeom>
                    <a:noFill/>
                    <a:ln w="9525">
                      <a:noFill/>
                      <a:miter lim="800000"/>
                      <a:headEnd/>
                      <a:tailEnd/>
                    </a:ln>
                    <a:effectLst>
                      <a:outerShdw blurRad="127000" dist="38100" dir="2700000" algn="tl" rotWithShape="0">
                        <a:srgbClr val="000000">
                          <a:alpha val="43000"/>
                        </a:srgbClr>
                      </a:outerShdw>
                    </a:effectLst>
                  </pic:spPr>
                </pic:pic>
              </a:graphicData>
            </a:graphic>
          </wp:inline>
        </w:drawing>
      </w:r>
    </w:p>
    <w:p w14:paraId="0E574346" w14:textId="56D0695D" w:rsidR="00F0457D" w:rsidRPr="0013530C" w:rsidRDefault="00145A01" w:rsidP="00145A01">
      <w:pPr>
        <w:pStyle w:val="Descripcin"/>
        <w:rPr>
          <w:noProof/>
        </w:rPr>
      </w:pPr>
      <w:bookmarkStart w:id="133" w:name="_Ref275515396"/>
      <w:bookmarkStart w:id="134" w:name="_Toc404599243"/>
      <w:bookmarkStart w:id="135" w:name="_Toc283026944"/>
      <w:r w:rsidRPr="0013530C">
        <w:t>Figure 1</w:t>
      </w:r>
      <w:r w:rsidRPr="0013530C">
        <w:noBreakHyphen/>
      </w:r>
      <w:r w:rsidRPr="0013530C">
        <w:fldChar w:fldCharType="begin"/>
      </w:r>
      <w:r w:rsidRPr="0013530C">
        <w:instrText xml:space="preserve"> SEQ Figura \* ARABIC \s 1 </w:instrText>
      </w:r>
      <w:r w:rsidRPr="0013530C">
        <w:fldChar w:fldCharType="separate"/>
      </w:r>
      <w:r w:rsidR="000B613F">
        <w:rPr>
          <w:noProof/>
        </w:rPr>
        <w:t>25</w:t>
      </w:r>
      <w:r w:rsidRPr="0013530C">
        <w:rPr>
          <w:noProof/>
        </w:rPr>
        <w:fldChar w:fldCharType="end"/>
      </w:r>
      <w:bookmarkEnd w:id="133"/>
      <w:r w:rsidRPr="0013530C">
        <w:t>.</w:t>
      </w:r>
      <w:r w:rsidRPr="0013530C">
        <w:tab/>
      </w:r>
      <w:r w:rsidR="00F0457D" w:rsidRPr="0013530C">
        <w:t>How to set an alternative text to the figure</w:t>
      </w:r>
      <w:r w:rsidRPr="0013530C">
        <w:t>.</w:t>
      </w:r>
      <w:bookmarkEnd w:id="134"/>
      <w:bookmarkEnd w:id="135"/>
    </w:p>
    <w:p w14:paraId="2146F817" w14:textId="77777777" w:rsidR="00F0457D" w:rsidRPr="0013530C" w:rsidRDefault="00F0457D" w:rsidP="0082654D">
      <w:pPr>
        <w:pStyle w:val="Ttulo3"/>
      </w:pPr>
      <w:bookmarkStart w:id="136" w:name="_Toc392241050"/>
      <w:bookmarkStart w:id="137" w:name="_Toc404637969"/>
      <w:bookmarkStart w:id="138" w:name="_Toc404642150"/>
      <w:bookmarkStart w:id="139" w:name="_Toc283026824"/>
      <w:r w:rsidRPr="0013530C">
        <w:t>Accessible graphs</w:t>
      </w:r>
      <w:bookmarkEnd w:id="136"/>
      <w:bookmarkEnd w:id="137"/>
      <w:bookmarkEnd w:id="138"/>
      <w:bookmarkEnd w:id="139"/>
    </w:p>
    <w:p w14:paraId="3AA84433" w14:textId="5EEA0715" w:rsidR="00F0457D" w:rsidRPr="0013530C" w:rsidRDefault="00F0457D" w:rsidP="00F0457D">
      <w:r w:rsidRPr="0013530C">
        <w:t xml:space="preserve">As in the case of figures, graphs should be accessible to all users, regardless of their limitations. To do this, it is necessary to consider the use of </w:t>
      </w:r>
      <w:r w:rsidR="00D42C6F" w:rsidRPr="0013530C">
        <w:t>color</w:t>
      </w:r>
      <w:r w:rsidRPr="0013530C">
        <w:t>, alternative texts and titles, which facilitate to access the information to be conveyed.</w:t>
      </w:r>
    </w:p>
    <w:p w14:paraId="644D3B0E" w14:textId="77777777" w:rsidR="00F0457D" w:rsidRPr="0013530C" w:rsidRDefault="00F0457D" w:rsidP="0082654D">
      <w:pPr>
        <w:pStyle w:val="Ttulo3"/>
        <w:rPr>
          <w:rFonts w:eastAsia="Calibri"/>
        </w:rPr>
      </w:pPr>
      <w:bookmarkStart w:id="140" w:name="_Toc392241051"/>
      <w:bookmarkStart w:id="141" w:name="_Toc404637970"/>
      <w:bookmarkStart w:id="142" w:name="_Toc404642151"/>
      <w:bookmarkStart w:id="143" w:name="_Toc283026825"/>
      <w:r w:rsidRPr="0013530C">
        <w:t>Using flashing elements</w:t>
      </w:r>
      <w:bookmarkEnd w:id="140"/>
      <w:bookmarkEnd w:id="141"/>
      <w:bookmarkEnd w:id="142"/>
      <w:bookmarkEnd w:id="143"/>
    </w:p>
    <w:p w14:paraId="01DF82D3" w14:textId="51E1586F" w:rsidR="00F0457D" w:rsidRPr="0013530C" w:rsidRDefault="00F0457D" w:rsidP="00F0457D">
      <w:r w:rsidRPr="0013530C">
        <w:t xml:space="preserve">Checkpoint 7.1 of </w:t>
      </w:r>
      <w:r w:rsidR="00296EB1" w:rsidRPr="0013530C">
        <w:t>WCAG 2.0</w:t>
      </w:r>
      <w:r w:rsidRPr="0013530C">
        <w:t xml:space="preserve"> suggests: </w:t>
      </w:r>
      <w:r w:rsidR="00453D2C" w:rsidRPr="0013530C">
        <w:t>“</w:t>
      </w:r>
      <w:r w:rsidRPr="0013530C">
        <w:t>Until user agents allow users to control flickering, avoid causing the screen to flicker. [Priority 1]</w:t>
      </w:r>
      <w:r w:rsidR="00453D2C" w:rsidRPr="0013530C">
        <w:t>”</w:t>
      </w:r>
      <w:r w:rsidRPr="0013530C">
        <w:t>.</w:t>
      </w:r>
    </w:p>
    <w:p w14:paraId="76AA79FE" w14:textId="77777777" w:rsidR="00F0457D" w:rsidRPr="0013530C" w:rsidRDefault="00F0457D" w:rsidP="00F0457D">
      <w:pPr>
        <w:rPr>
          <w:i/>
        </w:rPr>
      </w:pPr>
      <w:r w:rsidRPr="0013530C">
        <w:t>When using flickering elements, such as animations, screen flashes or flickering content, users who have photosensitive epilepsy may suffer an attack.</w:t>
      </w:r>
    </w:p>
    <w:p w14:paraId="0516FEF7" w14:textId="77777777" w:rsidR="00F0457D" w:rsidRPr="0013530C" w:rsidRDefault="00F0457D" w:rsidP="0082654D">
      <w:pPr>
        <w:pStyle w:val="Ttulo3"/>
      </w:pPr>
      <w:bookmarkStart w:id="144" w:name="_Toc392241052"/>
      <w:bookmarkStart w:id="145" w:name="_Toc404637971"/>
      <w:bookmarkStart w:id="146" w:name="_Toc404642152"/>
      <w:bookmarkStart w:id="147" w:name="_Toc283026826"/>
      <w:r w:rsidRPr="0013530C">
        <w:lastRenderedPageBreak/>
        <w:t>Multimedia elements</w:t>
      </w:r>
      <w:bookmarkEnd w:id="144"/>
      <w:bookmarkEnd w:id="145"/>
      <w:bookmarkEnd w:id="146"/>
      <w:bookmarkEnd w:id="147"/>
    </w:p>
    <w:p w14:paraId="5E3FED52" w14:textId="77777777" w:rsidR="00F0457D" w:rsidRPr="0013530C" w:rsidRDefault="00F0457D" w:rsidP="00F0457D">
      <w:r w:rsidRPr="0013530C">
        <w:t>If the document contains audio or video, the information to be conveyed should be accessible, ensuring that users with visual or hearing disabilities can receive the message.</w:t>
      </w:r>
    </w:p>
    <w:p w14:paraId="55804758" w14:textId="19CE8DDB" w:rsidR="00F0457D" w:rsidRPr="0013530C" w:rsidRDefault="00F0457D" w:rsidP="00F0457D">
      <w:r w:rsidRPr="0013530C">
        <w:t xml:space="preserve">According to </w:t>
      </w:r>
      <w:r w:rsidR="009E68E7" w:rsidRPr="0013530C">
        <w:t>access to information commission of the European Blind Union (EBU) (</w:t>
      </w:r>
      <w:hyperlink w:anchor="EBU" w:tooltip="Go to the bibliography reference" w:history="1">
        <w:r w:rsidR="009E68E7" w:rsidRPr="0013530C">
          <w:rPr>
            <w:rStyle w:val="Hipervnculo"/>
            <w:bdr w:val="none" w:sz="0" w:space="0" w:color="auto"/>
            <w:lang w:val="en-US" w:eastAsia="en-US"/>
          </w:rPr>
          <w:t>n.d.</w:t>
        </w:r>
      </w:hyperlink>
      <w:r w:rsidR="009E68E7" w:rsidRPr="0013530C">
        <w:t>)</w:t>
      </w:r>
      <w:r w:rsidRPr="0013530C">
        <w:t>, multimedia material should be described in a manner that the reader knows what he/she can expect. If a user with visual disabilities is informed that the content of a video does not contain any audiodescription, then he/she will know that it can be ignored. Second, to make the information accessible to all users, some alternatives should be provided, such as the following:</w:t>
      </w:r>
    </w:p>
    <w:p w14:paraId="353DCBAB" w14:textId="77777777" w:rsidR="00F0457D" w:rsidRPr="0013530C" w:rsidRDefault="00F0457D" w:rsidP="003E44C6">
      <w:pPr>
        <w:pStyle w:val="Prrafodelista"/>
        <w:rPr>
          <w:lang w:val="en-US"/>
        </w:rPr>
      </w:pPr>
      <w:r w:rsidRPr="0013530C">
        <w:rPr>
          <w:color w:val="365F91" w:themeColor="accent1" w:themeShade="BF"/>
          <w:lang w:val="en-US"/>
        </w:rPr>
        <w:t>Audiodescription:</w:t>
      </w:r>
      <w:r w:rsidRPr="0013530C">
        <w:rPr>
          <w:lang w:val="en-US"/>
        </w:rPr>
        <w:t xml:space="preserve"> Particularly aimed at users with visual (or limited visual) disabilities, where the videos or the image content are narrated on screen.</w:t>
      </w:r>
    </w:p>
    <w:p w14:paraId="1EBB2AA7" w14:textId="77777777" w:rsidR="00F0457D" w:rsidRPr="0013530C" w:rsidRDefault="00F0457D" w:rsidP="003E44C6">
      <w:pPr>
        <w:pStyle w:val="Prrafodelista"/>
        <w:rPr>
          <w:lang w:val="en-US"/>
        </w:rPr>
      </w:pPr>
      <w:r w:rsidRPr="0013530C">
        <w:rPr>
          <w:color w:val="365F91" w:themeColor="accent1" w:themeShade="BF"/>
          <w:lang w:val="en-US"/>
        </w:rPr>
        <w:t>Subtitles:</w:t>
      </w:r>
      <w:r w:rsidRPr="0013530C">
        <w:rPr>
          <w:lang w:val="en-US"/>
        </w:rPr>
        <w:t xml:space="preserve"> Subtitles about what characters are talking about are shown on the screen. They are for hearing impaired people.</w:t>
      </w:r>
    </w:p>
    <w:p w14:paraId="0D5FFFBE" w14:textId="77777777" w:rsidR="00F0457D" w:rsidRPr="0013530C" w:rsidRDefault="00F0457D" w:rsidP="003E44C6">
      <w:pPr>
        <w:pStyle w:val="Prrafodelista"/>
        <w:rPr>
          <w:lang w:val="en-US"/>
        </w:rPr>
      </w:pPr>
      <w:r w:rsidRPr="0013530C">
        <w:rPr>
          <w:color w:val="365F91" w:themeColor="accent1" w:themeShade="BF"/>
          <w:lang w:val="en-US"/>
        </w:rPr>
        <w:t>Braille:</w:t>
      </w:r>
      <w:r w:rsidRPr="0013530C">
        <w:rPr>
          <w:lang w:val="en-US"/>
        </w:rPr>
        <w:t xml:space="preserve"> It is a point system, which is used by people with visual disabilities to read and write.</w:t>
      </w:r>
    </w:p>
    <w:p w14:paraId="36E2E2E8" w14:textId="77777777" w:rsidR="00F0457D" w:rsidRPr="0013530C" w:rsidRDefault="00F0457D" w:rsidP="003E44C6">
      <w:pPr>
        <w:pStyle w:val="Prrafodelista"/>
        <w:rPr>
          <w:lang w:val="en-US"/>
        </w:rPr>
      </w:pPr>
      <w:r w:rsidRPr="0013530C">
        <w:rPr>
          <w:color w:val="365F91" w:themeColor="accent1" w:themeShade="BF"/>
          <w:lang w:val="en-US"/>
        </w:rPr>
        <w:t>Sign language:</w:t>
      </w:r>
      <w:r w:rsidRPr="0013530C">
        <w:rPr>
          <w:lang w:val="en-US"/>
        </w:rPr>
        <w:t xml:space="preserve"> It is the language used by deaf people to communicate.</w:t>
      </w:r>
    </w:p>
    <w:p w14:paraId="3927B1AD" w14:textId="77777777" w:rsidR="00F0457D" w:rsidRPr="0013530C" w:rsidRDefault="00F0457D" w:rsidP="003E44C6">
      <w:pPr>
        <w:pStyle w:val="Prrafodelista"/>
        <w:rPr>
          <w:color w:val="272727"/>
          <w:lang w:val="en-US"/>
        </w:rPr>
      </w:pPr>
      <w:r w:rsidRPr="0013530C">
        <w:rPr>
          <w:color w:val="365F91" w:themeColor="accent1" w:themeShade="BF"/>
          <w:lang w:val="en-US"/>
        </w:rPr>
        <w:t>Easy reading:</w:t>
      </w:r>
      <w:r w:rsidRPr="0013530C">
        <w:rPr>
          <w:lang w:val="en-US"/>
        </w:rPr>
        <w:t xml:space="preserve"> Easy reading texts are written in a short and simple language that can be understood by people with cognitive or intellectual disabilities. </w:t>
      </w:r>
    </w:p>
    <w:p w14:paraId="42D81A0E" w14:textId="65474BE7" w:rsidR="00F0457D" w:rsidRPr="0013530C" w:rsidRDefault="00A76FC0" w:rsidP="00F0457D">
      <w:r w:rsidRPr="0013530C">
        <w:rPr>
          <w:highlight w:val="yellow"/>
        </w:rPr>
        <w:fldChar w:fldCharType="begin"/>
      </w:r>
      <w:r w:rsidRPr="0013530C">
        <w:instrText xml:space="preserve"> REF _Ref274602093 \r \h </w:instrText>
      </w:r>
      <w:r w:rsidRPr="0013530C">
        <w:rPr>
          <w:highlight w:val="yellow"/>
        </w:rPr>
      </w:r>
      <w:r w:rsidRPr="0013530C">
        <w:rPr>
          <w:highlight w:val="yellow"/>
        </w:rPr>
        <w:fldChar w:fldCharType="separate"/>
      </w:r>
      <w:r w:rsidR="000B613F">
        <w:t>Chapter 1</w:t>
      </w:r>
      <w:r w:rsidRPr="0013530C">
        <w:rPr>
          <w:highlight w:val="yellow"/>
        </w:rPr>
        <w:fldChar w:fldCharType="end"/>
      </w:r>
      <w:r w:rsidRPr="0013530C">
        <w:t xml:space="preserve"> </w:t>
      </w:r>
      <w:r w:rsidR="00F0457D" w:rsidRPr="0013530C">
        <w:t>of this course goes deeper into guidelines for creating accessible audiovisual content.</w:t>
      </w:r>
    </w:p>
    <w:p w14:paraId="776C6D9D" w14:textId="5614AADE" w:rsidR="00F0457D" w:rsidRPr="0013530C" w:rsidRDefault="00F0457D" w:rsidP="0082654D">
      <w:pPr>
        <w:pStyle w:val="Ttulo3"/>
      </w:pPr>
      <w:bookmarkStart w:id="148" w:name="_Toc392241053"/>
      <w:bookmarkStart w:id="149" w:name="_Ref276680937"/>
      <w:bookmarkStart w:id="150" w:name="_Toc404637972"/>
      <w:bookmarkStart w:id="151" w:name="_Toc404642153"/>
      <w:bookmarkStart w:id="152" w:name="_Toc283026827"/>
      <w:r w:rsidRPr="0013530C">
        <w:t xml:space="preserve">Using </w:t>
      </w:r>
      <w:r w:rsidR="00D42C6F" w:rsidRPr="0013530C">
        <w:t>color</w:t>
      </w:r>
      <w:bookmarkEnd w:id="148"/>
      <w:bookmarkEnd w:id="149"/>
      <w:bookmarkEnd w:id="150"/>
      <w:bookmarkEnd w:id="151"/>
      <w:bookmarkEnd w:id="152"/>
      <w:r w:rsidRPr="0013530C">
        <w:t xml:space="preserve"> </w:t>
      </w:r>
    </w:p>
    <w:p w14:paraId="15B61AC5" w14:textId="07B12124" w:rsidR="00F0457D" w:rsidRPr="0013530C" w:rsidRDefault="00F0457D" w:rsidP="00F0457D">
      <w:r w:rsidRPr="0013530C">
        <w:t xml:space="preserve">When writing documents, it should be taken into account that among all users that may access the information, a small number could have, to some extent, </w:t>
      </w:r>
      <w:r w:rsidR="00D42C6F" w:rsidRPr="0013530C">
        <w:t>color</w:t>
      </w:r>
      <w:r w:rsidRPr="0013530C">
        <w:t xml:space="preserve"> blindness. In many cases the problem may be not distinguishing </w:t>
      </w:r>
      <w:r w:rsidR="00D42C6F" w:rsidRPr="0013530C">
        <w:t>color</w:t>
      </w:r>
      <w:r w:rsidRPr="0013530C">
        <w:t xml:space="preserve">s or just a specific </w:t>
      </w:r>
      <w:r w:rsidR="00D42C6F" w:rsidRPr="0013530C">
        <w:t>color</w:t>
      </w:r>
      <w:r w:rsidRPr="0013530C">
        <w:t>, or being able to see only black and white.</w:t>
      </w:r>
    </w:p>
    <w:p w14:paraId="062DBF6D" w14:textId="5C3E5C38" w:rsidR="00F0457D" w:rsidRPr="0013530C" w:rsidRDefault="00F0457D" w:rsidP="00F0457D">
      <w:r w:rsidRPr="0013530C">
        <w:lastRenderedPageBreak/>
        <w:t xml:space="preserve">Since we cannot know what the users’ limitations are who access the information, we should be careful with semantic use of </w:t>
      </w:r>
      <w:r w:rsidR="00D42C6F" w:rsidRPr="0013530C">
        <w:t>color</w:t>
      </w:r>
      <w:r w:rsidRPr="0013530C">
        <w:t xml:space="preserve"> and contrasting </w:t>
      </w:r>
      <w:r w:rsidR="00D42C6F" w:rsidRPr="0013530C">
        <w:t>color</w:t>
      </w:r>
      <w:r w:rsidRPr="0013530C">
        <w:t>s and always provide an accessible design for all.</w:t>
      </w:r>
    </w:p>
    <w:p w14:paraId="2415737E" w14:textId="37CCD19D" w:rsidR="00F0457D" w:rsidRPr="0013530C" w:rsidRDefault="00F0457D" w:rsidP="00E83034">
      <w:pPr>
        <w:pStyle w:val="Ttulo4"/>
      </w:pPr>
      <w:r w:rsidRPr="0013530C">
        <w:t xml:space="preserve"> Semantic use of </w:t>
      </w:r>
      <w:r w:rsidR="00D42C6F" w:rsidRPr="0013530C">
        <w:t>color</w:t>
      </w:r>
    </w:p>
    <w:p w14:paraId="65FC79C5" w14:textId="3095626D" w:rsidR="00F0457D" w:rsidRPr="0013530C" w:rsidRDefault="00F0457D" w:rsidP="00F0457D">
      <w:r w:rsidRPr="0013530C">
        <w:t xml:space="preserve">Using </w:t>
      </w:r>
      <w:r w:rsidR="00D42C6F" w:rsidRPr="0013530C">
        <w:t>color</w:t>
      </w:r>
      <w:r w:rsidRPr="0013530C">
        <w:t xml:space="preserve"> as an indicator element should be avoided. Ultimately, if the use is necessary, verify that all information conveyed with </w:t>
      </w:r>
      <w:r w:rsidR="00D42C6F" w:rsidRPr="0013530C">
        <w:t>color</w:t>
      </w:r>
      <w:r w:rsidRPr="0013530C">
        <w:t xml:space="preserve"> is also available without </w:t>
      </w:r>
      <w:r w:rsidR="00D42C6F" w:rsidRPr="0013530C">
        <w:t>color</w:t>
      </w:r>
      <w:r w:rsidRPr="0013530C">
        <w:t>.</w:t>
      </w:r>
    </w:p>
    <w:p w14:paraId="21D861F8" w14:textId="77777777" w:rsidR="00F0457D" w:rsidRPr="0013530C" w:rsidRDefault="00F0457D" w:rsidP="00F0457D">
      <w:r w:rsidRPr="0013530C">
        <w:t>Wrong way:</w:t>
      </w:r>
    </w:p>
    <w:p w14:paraId="0533340D" w14:textId="456F08C9" w:rsidR="00F0457D" w:rsidRPr="0013530C" w:rsidRDefault="00F0457D" w:rsidP="003E44C6">
      <w:pPr>
        <w:pStyle w:val="Parrafodelistasinnumerar"/>
        <w:rPr>
          <w:shd w:val="clear" w:color="auto" w:fill="FFFFFF"/>
          <w:lang w:val="en-US"/>
        </w:rPr>
      </w:pPr>
      <w:r w:rsidRPr="0013530C">
        <w:rPr>
          <w:shd w:val="clear" w:color="auto" w:fill="FFFFFF"/>
          <w:lang w:val="en-US"/>
        </w:rPr>
        <w:t xml:space="preserve">Relating to </w:t>
      </w:r>
      <w:r w:rsidR="00387C0A" w:rsidRPr="0013530C">
        <w:rPr>
          <w:shd w:val="clear" w:color="auto" w:fill="FFFFFF"/>
          <w:lang w:val="en-US"/>
        </w:rPr>
        <w:t>enrolment</w:t>
      </w:r>
      <w:r w:rsidRPr="0013530C">
        <w:rPr>
          <w:shd w:val="clear" w:color="auto" w:fill="FFFFFF"/>
          <w:lang w:val="en-US"/>
        </w:rPr>
        <w:t xml:space="preserve"> on the</w:t>
      </w:r>
      <w:r w:rsidR="003E44C6" w:rsidRPr="0013530C">
        <w:rPr>
          <w:shd w:val="clear" w:color="auto" w:fill="FFFFFF"/>
          <w:lang w:val="en-US"/>
        </w:rPr>
        <w:t xml:space="preserve"> Web Accessibility</w:t>
      </w:r>
      <w:r w:rsidRPr="0013530C">
        <w:rPr>
          <w:shd w:val="clear" w:color="auto" w:fill="FFFFFF"/>
          <w:lang w:val="en-US"/>
        </w:rPr>
        <w:t xml:space="preserve"> course, available groups are marked in blue, and those marked in red are not available.</w:t>
      </w:r>
    </w:p>
    <w:p w14:paraId="4804D655" w14:textId="77777777" w:rsidR="00F0457D" w:rsidRPr="0013530C" w:rsidRDefault="00F0457D" w:rsidP="003E44C6">
      <w:pPr>
        <w:pStyle w:val="Parrafodelistasinnumerar"/>
        <w:rPr>
          <w:color w:val="365F91" w:themeColor="accent1" w:themeShade="BF"/>
          <w:shd w:val="clear" w:color="auto" w:fill="FFFFFF"/>
          <w:lang w:val="en-US"/>
        </w:rPr>
      </w:pPr>
      <w:r w:rsidRPr="0013530C">
        <w:rPr>
          <w:color w:val="365F91" w:themeColor="accent1" w:themeShade="BF"/>
          <w:shd w:val="clear" w:color="auto" w:fill="FFFFFF"/>
          <w:lang w:val="en-US"/>
        </w:rPr>
        <w:t>Group 01: Monday and Tuesday</w:t>
      </w:r>
    </w:p>
    <w:p w14:paraId="7C9F5564" w14:textId="77777777" w:rsidR="00F0457D" w:rsidRPr="0013530C" w:rsidRDefault="00F0457D" w:rsidP="003E44C6">
      <w:pPr>
        <w:pStyle w:val="Parrafodelistasinnumerar"/>
        <w:rPr>
          <w:color w:val="C0504D" w:themeColor="accent2"/>
          <w:shd w:val="clear" w:color="auto" w:fill="FFFFFF"/>
          <w:lang w:val="en-US"/>
        </w:rPr>
      </w:pPr>
      <w:r w:rsidRPr="0013530C">
        <w:rPr>
          <w:color w:val="C0504D" w:themeColor="accent2"/>
          <w:shd w:val="clear" w:color="auto" w:fill="FFFFFF"/>
          <w:lang w:val="en-US"/>
        </w:rPr>
        <w:t>Group 02: Wednesday and Thursday</w:t>
      </w:r>
    </w:p>
    <w:p w14:paraId="079BC75B" w14:textId="77777777" w:rsidR="00F0457D" w:rsidRPr="0013530C" w:rsidRDefault="00F0457D" w:rsidP="003E44C6">
      <w:pPr>
        <w:pStyle w:val="Parrafodelistasinnumerar"/>
        <w:rPr>
          <w:color w:val="C0504D" w:themeColor="accent2"/>
          <w:shd w:val="clear" w:color="auto" w:fill="FFFFFF"/>
          <w:lang w:val="en-US"/>
        </w:rPr>
      </w:pPr>
      <w:r w:rsidRPr="0013530C">
        <w:rPr>
          <w:color w:val="C0504D" w:themeColor="accent2"/>
          <w:shd w:val="clear" w:color="auto" w:fill="FFFFFF"/>
          <w:lang w:val="en-US"/>
        </w:rPr>
        <w:t>Group 03: Friday and Saturday</w:t>
      </w:r>
    </w:p>
    <w:p w14:paraId="7E3BA26E" w14:textId="77777777" w:rsidR="00F0457D" w:rsidRPr="0013530C" w:rsidRDefault="00F0457D" w:rsidP="003E44C6">
      <w:pPr>
        <w:pStyle w:val="Parrafodelistasinnumerar"/>
        <w:rPr>
          <w:color w:val="365F91" w:themeColor="accent1" w:themeShade="BF"/>
          <w:shd w:val="clear" w:color="auto" w:fill="FFFFFF"/>
          <w:lang w:val="en-US"/>
        </w:rPr>
      </w:pPr>
      <w:r w:rsidRPr="0013530C">
        <w:rPr>
          <w:color w:val="365F91" w:themeColor="accent1" w:themeShade="BF"/>
          <w:shd w:val="clear" w:color="auto" w:fill="FFFFFF"/>
          <w:lang w:val="en-US"/>
        </w:rPr>
        <w:t>Group 04: Sunday</w:t>
      </w:r>
    </w:p>
    <w:p w14:paraId="566C7D47" w14:textId="77777777" w:rsidR="00F0457D" w:rsidRPr="0013530C" w:rsidRDefault="00F0457D" w:rsidP="00F0457D">
      <w:pPr>
        <w:rPr>
          <w:shd w:val="clear" w:color="auto" w:fill="FFFFFF"/>
        </w:rPr>
      </w:pPr>
      <w:r w:rsidRPr="0013530C">
        <w:rPr>
          <w:shd w:val="clear" w:color="auto" w:fill="FFFFFF"/>
        </w:rPr>
        <w:t>Right way:</w:t>
      </w:r>
    </w:p>
    <w:p w14:paraId="1B0EED74" w14:textId="51783508" w:rsidR="00F0457D" w:rsidRPr="0013530C" w:rsidRDefault="00F0457D" w:rsidP="003E44C6">
      <w:pPr>
        <w:pStyle w:val="Parrafodelistasinnumerar"/>
        <w:rPr>
          <w:shd w:val="clear" w:color="auto" w:fill="FFFFFF"/>
          <w:lang w:val="en-US"/>
        </w:rPr>
      </w:pPr>
      <w:r w:rsidRPr="0013530C">
        <w:rPr>
          <w:shd w:val="clear" w:color="auto" w:fill="FFFFFF"/>
          <w:lang w:val="en-US"/>
        </w:rPr>
        <w:t xml:space="preserve">Relating to </w:t>
      </w:r>
      <w:r w:rsidR="00387C0A" w:rsidRPr="0013530C">
        <w:rPr>
          <w:shd w:val="clear" w:color="auto" w:fill="FFFFFF"/>
          <w:lang w:val="en-US"/>
        </w:rPr>
        <w:t>enrolment</w:t>
      </w:r>
      <w:r w:rsidRPr="0013530C">
        <w:rPr>
          <w:shd w:val="clear" w:color="auto" w:fill="FFFFFF"/>
          <w:lang w:val="en-US"/>
        </w:rPr>
        <w:t xml:space="preserve"> on the </w:t>
      </w:r>
      <w:r w:rsidR="00453D2C" w:rsidRPr="0013530C">
        <w:rPr>
          <w:shd w:val="clear" w:color="auto" w:fill="FFFFFF"/>
          <w:lang w:val="en-US"/>
        </w:rPr>
        <w:t>“</w:t>
      </w:r>
      <w:r w:rsidRPr="0013530C">
        <w:rPr>
          <w:shd w:val="clear" w:color="auto" w:fill="FFFFFF"/>
          <w:lang w:val="en-US"/>
        </w:rPr>
        <w:t>Web Accessibility</w:t>
      </w:r>
      <w:r w:rsidR="00453D2C" w:rsidRPr="0013530C">
        <w:rPr>
          <w:shd w:val="clear" w:color="auto" w:fill="FFFFFF"/>
          <w:lang w:val="en-US"/>
        </w:rPr>
        <w:t>”</w:t>
      </w:r>
      <w:r w:rsidRPr="0013530C">
        <w:rPr>
          <w:shd w:val="clear" w:color="auto" w:fill="FFFFFF"/>
          <w:lang w:val="en-US"/>
        </w:rPr>
        <w:t xml:space="preserve"> course, available groups are marked as </w:t>
      </w:r>
      <w:r w:rsidR="00453D2C" w:rsidRPr="0013530C">
        <w:rPr>
          <w:shd w:val="clear" w:color="auto" w:fill="FFFFFF"/>
          <w:lang w:val="en-US"/>
        </w:rPr>
        <w:t>“</w:t>
      </w:r>
      <w:r w:rsidRPr="0013530C">
        <w:rPr>
          <w:shd w:val="clear" w:color="auto" w:fill="FFFFFF"/>
          <w:lang w:val="en-US"/>
        </w:rPr>
        <w:t>Available</w:t>
      </w:r>
      <w:r w:rsidR="00453D2C" w:rsidRPr="0013530C">
        <w:rPr>
          <w:shd w:val="clear" w:color="auto" w:fill="FFFFFF"/>
          <w:lang w:val="en-US"/>
        </w:rPr>
        <w:t>”</w:t>
      </w:r>
      <w:r w:rsidRPr="0013530C">
        <w:rPr>
          <w:shd w:val="clear" w:color="auto" w:fill="FFFFFF"/>
          <w:lang w:val="en-US"/>
        </w:rPr>
        <w:t xml:space="preserve">, and closed groups (i.e. not available) are marked as </w:t>
      </w:r>
      <w:r w:rsidR="00453D2C" w:rsidRPr="0013530C">
        <w:rPr>
          <w:shd w:val="clear" w:color="auto" w:fill="FFFFFF"/>
          <w:lang w:val="en-US"/>
        </w:rPr>
        <w:t>“</w:t>
      </w:r>
      <w:r w:rsidRPr="0013530C">
        <w:rPr>
          <w:shd w:val="clear" w:color="auto" w:fill="FFFFFF"/>
          <w:lang w:val="en-US"/>
        </w:rPr>
        <w:t>Not available</w:t>
      </w:r>
      <w:r w:rsidR="00453D2C" w:rsidRPr="0013530C">
        <w:rPr>
          <w:shd w:val="clear" w:color="auto" w:fill="FFFFFF"/>
          <w:lang w:val="en-US"/>
        </w:rPr>
        <w:t>”</w:t>
      </w:r>
      <w:r w:rsidRPr="0013530C">
        <w:rPr>
          <w:shd w:val="clear" w:color="auto" w:fill="FFFFFF"/>
          <w:lang w:val="en-US"/>
        </w:rPr>
        <w:t>.</w:t>
      </w:r>
    </w:p>
    <w:p w14:paraId="04B2E020" w14:textId="77777777" w:rsidR="00F0457D" w:rsidRPr="0013530C" w:rsidRDefault="00F0457D" w:rsidP="003E44C6">
      <w:pPr>
        <w:pStyle w:val="Parrafodelistasinnumerar"/>
        <w:rPr>
          <w:color w:val="365F91" w:themeColor="accent1" w:themeShade="BF"/>
          <w:shd w:val="clear" w:color="auto" w:fill="FFFFFF"/>
          <w:lang w:val="en-US"/>
        </w:rPr>
      </w:pPr>
      <w:r w:rsidRPr="0013530C">
        <w:rPr>
          <w:color w:val="365F91" w:themeColor="accent1" w:themeShade="BF"/>
          <w:shd w:val="clear" w:color="auto" w:fill="FFFFFF"/>
          <w:lang w:val="en-US"/>
        </w:rPr>
        <w:t>Group 01: Monday and Tuesday (Available)</w:t>
      </w:r>
    </w:p>
    <w:p w14:paraId="5D4CCF37" w14:textId="77777777" w:rsidR="00F0457D" w:rsidRPr="0013530C" w:rsidRDefault="00F0457D" w:rsidP="003E44C6">
      <w:pPr>
        <w:pStyle w:val="Parrafodelistasinnumerar"/>
        <w:rPr>
          <w:color w:val="C0504D" w:themeColor="accent2"/>
          <w:shd w:val="clear" w:color="auto" w:fill="FFFFFF"/>
          <w:lang w:val="en-US"/>
        </w:rPr>
      </w:pPr>
      <w:r w:rsidRPr="0013530C">
        <w:rPr>
          <w:color w:val="C0504D" w:themeColor="accent2"/>
          <w:shd w:val="clear" w:color="auto" w:fill="FFFFFF"/>
          <w:lang w:val="en-US"/>
        </w:rPr>
        <w:t>Group 02: Wednesday and Thursday (Not available)</w:t>
      </w:r>
    </w:p>
    <w:p w14:paraId="66B65588" w14:textId="77777777" w:rsidR="00F0457D" w:rsidRPr="0013530C" w:rsidRDefault="00F0457D" w:rsidP="003E44C6">
      <w:pPr>
        <w:pStyle w:val="Parrafodelistasinnumerar"/>
        <w:rPr>
          <w:color w:val="C0504D" w:themeColor="accent2"/>
          <w:shd w:val="clear" w:color="auto" w:fill="FFFFFF"/>
          <w:lang w:val="en-US"/>
        </w:rPr>
      </w:pPr>
      <w:r w:rsidRPr="0013530C">
        <w:rPr>
          <w:color w:val="C0504D" w:themeColor="accent2"/>
          <w:shd w:val="clear" w:color="auto" w:fill="FFFFFF"/>
          <w:lang w:val="en-US"/>
        </w:rPr>
        <w:t>Group 03: Friday and Saturday (Not available)</w:t>
      </w:r>
    </w:p>
    <w:p w14:paraId="7BFC3977" w14:textId="77777777" w:rsidR="00F0457D" w:rsidRPr="0013530C" w:rsidRDefault="00F0457D" w:rsidP="003E44C6">
      <w:pPr>
        <w:pStyle w:val="Parrafodelistasinnumerar"/>
        <w:rPr>
          <w:color w:val="365F91" w:themeColor="accent1" w:themeShade="BF"/>
          <w:shd w:val="clear" w:color="auto" w:fill="FFFFFF"/>
          <w:lang w:val="en-US"/>
        </w:rPr>
      </w:pPr>
      <w:r w:rsidRPr="0013530C">
        <w:rPr>
          <w:color w:val="365F91" w:themeColor="accent1" w:themeShade="BF"/>
          <w:shd w:val="clear" w:color="auto" w:fill="FFFFFF"/>
          <w:lang w:val="en-US"/>
        </w:rPr>
        <w:t>Group 04: Sunday (Available)</w:t>
      </w:r>
    </w:p>
    <w:p w14:paraId="1CE78EB3" w14:textId="543EF76A" w:rsidR="00F0457D" w:rsidRPr="0013530C" w:rsidRDefault="00F0457D" w:rsidP="00E83034">
      <w:pPr>
        <w:pStyle w:val="Ttulo4"/>
      </w:pPr>
      <w:r w:rsidRPr="0013530C">
        <w:t xml:space="preserve">Contrasting </w:t>
      </w:r>
      <w:r w:rsidR="00D42C6F" w:rsidRPr="0013530C">
        <w:t>color</w:t>
      </w:r>
      <w:r w:rsidRPr="0013530C">
        <w:t>s</w:t>
      </w:r>
    </w:p>
    <w:p w14:paraId="7A5A2FE8" w14:textId="5E379FE6" w:rsidR="00F0457D" w:rsidRPr="0013530C" w:rsidRDefault="00F0457D" w:rsidP="00F0457D">
      <w:pPr>
        <w:rPr>
          <w:shd w:val="clear" w:color="auto" w:fill="FFFFFF"/>
        </w:rPr>
      </w:pPr>
      <w:r w:rsidRPr="0013530C">
        <w:rPr>
          <w:shd w:val="clear" w:color="auto" w:fill="FFFFFF"/>
        </w:rPr>
        <w:t xml:space="preserve">Foreground and background </w:t>
      </w:r>
      <w:r w:rsidR="00D42C6F" w:rsidRPr="0013530C">
        <w:rPr>
          <w:shd w:val="clear" w:color="auto" w:fill="FFFFFF"/>
        </w:rPr>
        <w:t>color</w:t>
      </w:r>
      <w:r w:rsidRPr="0013530C">
        <w:rPr>
          <w:shd w:val="clear" w:color="auto" w:fill="FFFFFF"/>
        </w:rPr>
        <w:t xml:space="preserve"> combinations should have enough contrast to be perceived by people with </w:t>
      </w:r>
      <w:r w:rsidR="00D42C6F" w:rsidRPr="0013530C">
        <w:rPr>
          <w:shd w:val="clear" w:color="auto" w:fill="FFFFFF"/>
        </w:rPr>
        <w:t>color</w:t>
      </w:r>
      <w:r w:rsidRPr="0013530C">
        <w:rPr>
          <w:shd w:val="clear" w:color="auto" w:fill="FFFFFF"/>
        </w:rPr>
        <w:t xml:space="preserve"> blindness or deficient </w:t>
      </w:r>
      <w:r w:rsidR="00D42C6F" w:rsidRPr="0013530C">
        <w:rPr>
          <w:shd w:val="clear" w:color="auto" w:fill="FFFFFF"/>
        </w:rPr>
        <w:t>color</w:t>
      </w:r>
      <w:r w:rsidRPr="0013530C">
        <w:rPr>
          <w:shd w:val="clear" w:color="auto" w:fill="FFFFFF"/>
        </w:rPr>
        <w:t xml:space="preserve"> perception.</w:t>
      </w:r>
    </w:p>
    <w:p w14:paraId="481C4CEA" w14:textId="2C64183C" w:rsidR="00F0457D" w:rsidRPr="0013530C" w:rsidRDefault="00F0457D" w:rsidP="00F0457D">
      <w:pPr>
        <w:rPr>
          <w:shd w:val="clear" w:color="auto" w:fill="FFFFFF"/>
        </w:rPr>
      </w:pPr>
      <w:r w:rsidRPr="0013530C">
        <w:rPr>
          <w:shd w:val="clear" w:color="auto" w:fill="FFFFFF"/>
        </w:rPr>
        <w:t>Web Content Accessibility Guidelines 1.0</w:t>
      </w:r>
      <w:r w:rsidR="0021533A" w:rsidRPr="0013530C">
        <w:rPr>
          <w:shd w:val="clear" w:color="auto" w:fill="FFFFFF"/>
        </w:rPr>
        <w:t xml:space="preserve"> </w:t>
      </w:r>
      <w:r w:rsidR="0021533A" w:rsidRPr="0013530C">
        <w:rPr>
          <w:noProof/>
        </w:rPr>
        <w:t>(</w:t>
      </w:r>
      <w:hyperlink w:anchor="Chisholm" w:tooltip="Go to the bibliography reference" w:history="1">
        <w:r w:rsidR="0021533A" w:rsidRPr="0013530C">
          <w:rPr>
            <w:rStyle w:val="Hipervnculo"/>
            <w:noProof/>
            <w:bdr w:val="none" w:sz="0" w:space="0" w:color="auto"/>
            <w:lang w:val="en-US" w:eastAsia="en-US"/>
          </w:rPr>
          <w:t>World Wide Web Consortium</w:t>
        </w:r>
        <w:r w:rsidR="00FD7C47" w:rsidRPr="0013530C">
          <w:rPr>
            <w:rStyle w:val="Hipervnculo"/>
            <w:noProof/>
            <w:bdr w:val="none" w:sz="0" w:space="0" w:color="auto"/>
            <w:lang w:val="en-US" w:eastAsia="en-US"/>
          </w:rPr>
          <w:t>, n.d</w:t>
        </w:r>
        <w:r w:rsidR="0021533A" w:rsidRPr="0013530C">
          <w:rPr>
            <w:rStyle w:val="Hipervnculo"/>
            <w:noProof/>
            <w:bdr w:val="none" w:sz="0" w:space="0" w:color="auto"/>
            <w:lang w:val="en-US" w:eastAsia="en-US"/>
          </w:rPr>
          <w:t>.</w:t>
        </w:r>
      </w:hyperlink>
      <w:r w:rsidR="0021533A" w:rsidRPr="0013530C">
        <w:rPr>
          <w:noProof/>
        </w:rPr>
        <w:t>)</w:t>
      </w:r>
      <w:r w:rsidRPr="0013530C">
        <w:rPr>
          <w:shd w:val="clear" w:color="auto" w:fill="FFFFFF"/>
        </w:rPr>
        <w:t xml:space="preserve">, which are also useful for document accessibility, suggest in Guideline 2: </w:t>
      </w:r>
      <w:r w:rsidR="00453D2C" w:rsidRPr="0013530C">
        <w:rPr>
          <w:shd w:val="clear" w:color="auto" w:fill="FFFFFF"/>
        </w:rPr>
        <w:t>“</w:t>
      </w:r>
      <w:r w:rsidRPr="0013530C">
        <w:rPr>
          <w:shd w:val="clear" w:color="auto" w:fill="FFFFFF"/>
        </w:rPr>
        <w:t xml:space="preserve">Don't rely on </w:t>
      </w:r>
      <w:r w:rsidR="00D42C6F" w:rsidRPr="0013530C">
        <w:rPr>
          <w:shd w:val="clear" w:color="auto" w:fill="FFFFFF"/>
        </w:rPr>
        <w:t>color</w:t>
      </w:r>
      <w:r w:rsidRPr="0013530C">
        <w:rPr>
          <w:shd w:val="clear" w:color="auto" w:fill="FFFFFF"/>
        </w:rPr>
        <w:t xml:space="preserve"> alone</w:t>
      </w:r>
      <w:r w:rsidR="00453D2C" w:rsidRPr="0013530C">
        <w:rPr>
          <w:shd w:val="clear" w:color="auto" w:fill="FFFFFF"/>
        </w:rPr>
        <w:t>”</w:t>
      </w:r>
      <w:r w:rsidRPr="0013530C">
        <w:rPr>
          <w:shd w:val="clear" w:color="auto" w:fill="FFFFFF"/>
        </w:rPr>
        <w:t>.</w:t>
      </w:r>
    </w:p>
    <w:p w14:paraId="00BF9696" w14:textId="079B456B" w:rsidR="00F0457D" w:rsidRPr="0013530C" w:rsidRDefault="00F0457D" w:rsidP="00F0457D">
      <w:pPr>
        <w:rPr>
          <w:shd w:val="clear" w:color="auto" w:fill="FFFFFF"/>
        </w:rPr>
      </w:pPr>
      <w:r w:rsidRPr="0013530C">
        <w:rPr>
          <w:shd w:val="clear" w:color="auto" w:fill="FFFFFF"/>
        </w:rPr>
        <w:lastRenderedPageBreak/>
        <w:t xml:space="preserve">Checkpoint 2.2: </w:t>
      </w:r>
      <w:r w:rsidR="00453D2C" w:rsidRPr="0013530C">
        <w:rPr>
          <w:shd w:val="clear" w:color="auto" w:fill="FFFFFF"/>
        </w:rPr>
        <w:t>“</w:t>
      </w:r>
      <w:r w:rsidRPr="0013530C">
        <w:rPr>
          <w:shd w:val="clear" w:color="auto" w:fill="FFFFFF"/>
        </w:rPr>
        <w:t xml:space="preserve">Ensure that foreground and background </w:t>
      </w:r>
      <w:r w:rsidR="00D42C6F" w:rsidRPr="0013530C">
        <w:rPr>
          <w:shd w:val="clear" w:color="auto" w:fill="FFFFFF"/>
        </w:rPr>
        <w:t>color</w:t>
      </w:r>
      <w:r w:rsidRPr="0013530C">
        <w:rPr>
          <w:shd w:val="clear" w:color="auto" w:fill="FFFFFF"/>
        </w:rPr>
        <w:t xml:space="preserve"> combinations provide sufficient contrast when viewed by someone having </w:t>
      </w:r>
      <w:r w:rsidR="00D42C6F" w:rsidRPr="0013530C">
        <w:rPr>
          <w:shd w:val="clear" w:color="auto" w:fill="FFFFFF"/>
        </w:rPr>
        <w:t>color</w:t>
      </w:r>
      <w:r w:rsidRPr="0013530C">
        <w:rPr>
          <w:shd w:val="clear" w:color="auto" w:fill="FFFFFF"/>
        </w:rPr>
        <w:t xml:space="preserve"> deficits or when viewed on a black and white screen. [Priority 2 for images, Priority 3 for text]</w:t>
      </w:r>
      <w:r w:rsidR="00453D2C" w:rsidRPr="0013530C">
        <w:rPr>
          <w:shd w:val="clear" w:color="auto" w:fill="FFFFFF"/>
        </w:rPr>
        <w:t>”</w:t>
      </w:r>
      <w:r w:rsidRPr="0013530C">
        <w:rPr>
          <w:shd w:val="clear" w:color="auto" w:fill="FFFFFF"/>
        </w:rPr>
        <w:t>.</w:t>
      </w:r>
    </w:p>
    <w:p w14:paraId="5100A958" w14:textId="4FA2B19D" w:rsidR="00F0457D" w:rsidRPr="0013530C" w:rsidRDefault="003A0F17" w:rsidP="00F0457D">
      <w:pPr>
        <w:rPr>
          <w:shd w:val="clear" w:color="auto" w:fill="FFFFFF"/>
        </w:rPr>
      </w:pPr>
      <w:r w:rsidRPr="0013530C">
        <w:rPr>
          <w:shd w:val="clear" w:color="auto" w:fill="FFFFFF"/>
        </w:rPr>
        <w:t xml:space="preserve">In </w:t>
      </w:r>
      <w:r w:rsidR="00453D2C" w:rsidRPr="0013530C">
        <w:rPr>
          <w:shd w:val="clear" w:color="auto" w:fill="FFFFFF"/>
        </w:rPr>
        <w:t>“</w:t>
      </w:r>
      <w:r w:rsidRPr="000F1143">
        <w:rPr>
          <w:shd w:val="clear" w:color="auto" w:fill="FFFFFF"/>
        </w:rPr>
        <w:t>P</w:t>
      </w:r>
      <w:r w:rsidR="00F0457D" w:rsidRPr="000F1143">
        <w:rPr>
          <w:shd w:val="clear" w:color="auto" w:fill="FFFFFF"/>
        </w:rPr>
        <w:t>autas para el diseño de entornos educativos accesibles para personas con discapacidad visual</w:t>
      </w:r>
      <w:r w:rsidR="00453D2C" w:rsidRPr="0013530C">
        <w:rPr>
          <w:shd w:val="clear" w:color="auto" w:fill="FFFFFF"/>
        </w:rPr>
        <w:t>”</w:t>
      </w:r>
      <w:r w:rsidR="00F0457D" w:rsidRPr="0013530C">
        <w:rPr>
          <w:shd w:val="clear" w:color="auto" w:fill="FFFFFF"/>
        </w:rPr>
        <w:t xml:space="preserve"> (in Spanish, title translated: </w:t>
      </w:r>
      <w:r w:rsidR="00453D2C" w:rsidRPr="0013530C">
        <w:rPr>
          <w:shd w:val="clear" w:color="auto" w:fill="FFFFFF"/>
        </w:rPr>
        <w:t>“</w:t>
      </w:r>
      <w:r w:rsidR="00F0457D" w:rsidRPr="0013530C">
        <w:rPr>
          <w:shd w:val="clear" w:color="auto" w:fill="FFFFFF"/>
        </w:rPr>
        <w:t>Guidelines for designing accessible educative environments for peo</w:t>
      </w:r>
      <w:r w:rsidRPr="0013530C">
        <w:rPr>
          <w:shd w:val="clear" w:color="auto" w:fill="FFFFFF"/>
        </w:rPr>
        <w:t>ple with visual disabilities</w:t>
      </w:r>
      <w:r w:rsidR="00453D2C" w:rsidRPr="0013530C">
        <w:rPr>
          <w:shd w:val="clear" w:color="auto" w:fill="FFFFFF"/>
        </w:rPr>
        <w:t>”</w:t>
      </w:r>
      <w:r w:rsidRPr="0013530C">
        <w:rPr>
          <w:shd w:val="clear" w:color="auto" w:fill="FFFFFF"/>
        </w:rPr>
        <w:t xml:space="preserve">) </w:t>
      </w:r>
      <w:r w:rsidR="00387C0A" w:rsidRPr="0013530C">
        <w:rPr>
          <w:shd w:val="clear" w:color="auto" w:fill="FFFFFF"/>
        </w:rPr>
        <w:t>(</w:t>
      </w:r>
      <w:hyperlink w:anchor="CIDAT2005" w:tooltip="Go to the bibliography reference" w:history="1">
        <w:r w:rsidRPr="000F1143">
          <w:rPr>
            <w:rStyle w:val="Hipervnculo"/>
            <w:rFonts w:cs="Arial"/>
            <w:szCs w:val="24"/>
            <w:bdr w:val="none" w:sz="0" w:space="0" w:color="auto"/>
            <w:lang w:val="en-US" w:eastAsia="en-US"/>
          </w:rPr>
          <w:t xml:space="preserve">Centro de Investigación, Desarrollo y Aplicación Tiflotécnica, </w:t>
        </w:r>
        <w:r w:rsidRPr="0013530C">
          <w:rPr>
            <w:rStyle w:val="Hipervnculo"/>
            <w:rFonts w:cs="Arial"/>
            <w:szCs w:val="24"/>
            <w:bdr w:val="none" w:sz="0" w:space="0" w:color="auto"/>
            <w:lang w:val="en-US" w:eastAsia="en-US"/>
          </w:rPr>
          <w:t>2005</w:t>
        </w:r>
      </w:hyperlink>
      <w:r w:rsidRPr="0013530C">
        <w:rPr>
          <w:rFonts w:cs="Arial"/>
          <w:szCs w:val="24"/>
        </w:rPr>
        <w:t>)</w:t>
      </w:r>
      <w:r w:rsidR="00F0457D" w:rsidRPr="0013530C">
        <w:rPr>
          <w:shd w:val="clear" w:color="auto" w:fill="FFFFFF"/>
        </w:rPr>
        <w:t xml:space="preserve">, some examples are shown of foreground and background </w:t>
      </w:r>
      <w:r w:rsidR="00D42C6F" w:rsidRPr="0013530C">
        <w:rPr>
          <w:shd w:val="clear" w:color="auto" w:fill="FFFFFF"/>
        </w:rPr>
        <w:t>color</w:t>
      </w:r>
      <w:r w:rsidR="00F0457D" w:rsidRPr="0013530C">
        <w:rPr>
          <w:shd w:val="clear" w:color="auto" w:fill="FFFFFF"/>
        </w:rPr>
        <w:t xml:space="preserve"> combinations which have a high contrast facilitating the reading of users with visual disabilities.</w:t>
      </w:r>
    </w:p>
    <w:p w14:paraId="216D7F4C" w14:textId="03878E69" w:rsidR="00F0457D" w:rsidRPr="0013530C" w:rsidRDefault="00F0457D" w:rsidP="00F0457D">
      <w:pPr>
        <w:rPr>
          <w:shd w:val="clear" w:color="auto" w:fill="FFFFFF"/>
        </w:rPr>
      </w:pPr>
      <w:r w:rsidRPr="0013530C">
        <w:rPr>
          <w:shd w:val="clear" w:color="auto" w:fill="FFFFFF"/>
        </w:rPr>
        <w:t xml:space="preserve">It is worth remembering that letters and their size affect reading and text comprehension. In order to make text readable enough, a minimum size of 12 points should be used, </w:t>
      </w:r>
      <w:r w:rsidR="003A0F17" w:rsidRPr="0013530C">
        <w:rPr>
          <w:shd w:val="clear" w:color="auto" w:fill="FFFFFF"/>
        </w:rPr>
        <w:t xml:space="preserve">and sans serif </w:t>
      </w:r>
      <w:r w:rsidRPr="0013530C">
        <w:rPr>
          <w:shd w:val="clear" w:color="auto" w:fill="FFFFFF"/>
        </w:rPr>
        <w:t>typography.</w:t>
      </w:r>
    </w:p>
    <w:p w14:paraId="00B93BE3" w14:textId="77777777" w:rsidR="00F0457D" w:rsidRPr="0013530C" w:rsidRDefault="00F0457D" w:rsidP="00F0457D">
      <w:r w:rsidRPr="0013530C">
        <w:t>Example:</w:t>
      </w:r>
    </w:p>
    <w:tbl>
      <w:tblPr>
        <w:tblStyle w:val="Tablaconcuadrcula"/>
        <w:tblW w:w="0" w:type="auto"/>
        <w:tblInd w:w="250" w:type="dxa"/>
        <w:tblLook w:val="04A0" w:firstRow="1" w:lastRow="0" w:firstColumn="1" w:lastColumn="0" w:noHBand="0" w:noVBand="1"/>
        <w:tblDescription w:val="Example of text comprehension depending on size and colours."/>
      </w:tblPr>
      <w:tblGrid>
        <w:gridCol w:w="3260"/>
        <w:gridCol w:w="3544"/>
      </w:tblGrid>
      <w:tr w:rsidR="00F0457D" w:rsidRPr="0013530C" w14:paraId="46761E5C" w14:textId="77777777" w:rsidTr="00D030E3">
        <w:trPr>
          <w:tblHeader/>
        </w:trPr>
        <w:tc>
          <w:tcPr>
            <w:tcW w:w="3260" w:type="dxa"/>
          </w:tcPr>
          <w:p w14:paraId="5D3B2C8F" w14:textId="77777777" w:rsidR="00F0457D" w:rsidRPr="0013530C" w:rsidRDefault="00F0457D" w:rsidP="00F0457D">
            <w:pPr>
              <w:spacing w:before="80" w:after="80"/>
              <w:rPr>
                <w:sz w:val="22"/>
              </w:rPr>
            </w:pPr>
            <w:r w:rsidRPr="0013530C">
              <w:rPr>
                <w:sz w:val="22"/>
              </w:rPr>
              <w:t>BLACK ON WHITE</w:t>
            </w:r>
          </w:p>
        </w:tc>
        <w:tc>
          <w:tcPr>
            <w:tcW w:w="3544" w:type="dxa"/>
            <w:shd w:val="clear" w:color="auto" w:fill="000000" w:themeFill="text1"/>
          </w:tcPr>
          <w:p w14:paraId="42295386" w14:textId="77777777" w:rsidR="00F0457D" w:rsidRPr="0013530C" w:rsidRDefault="00F0457D" w:rsidP="00F0457D">
            <w:pPr>
              <w:spacing w:before="80" w:after="80"/>
              <w:rPr>
                <w:color w:val="FFFFFF" w:themeColor="background1"/>
                <w:sz w:val="22"/>
              </w:rPr>
            </w:pPr>
            <w:r w:rsidRPr="0013530C">
              <w:rPr>
                <w:color w:val="FFFFFF" w:themeColor="background1"/>
                <w:sz w:val="22"/>
              </w:rPr>
              <w:t>WHITE ON BLACK</w:t>
            </w:r>
          </w:p>
        </w:tc>
      </w:tr>
      <w:tr w:rsidR="00F0457D" w:rsidRPr="0013530C" w14:paraId="7517871F" w14:textId="77777777" w:rsidTr="00D030E3">
        <w:trPr>
          <w:tblHeader/>
        </w:trPr>
        <w:tc>
          <w:tcPr>
            <w:tcW w:w="3260" w:type="dxa"/>
            <w:shd w:val="clear" w:color="auto" w:fill="000000" w:themeFill="text1"/>
          </w:tcPr>
          <w:p w14:paraId="3C7791BA" w14:textId="77777777" w:rsidR="00F0457D" w:rsidRPr="0013530C" w:rsidRDefault="00F0457D" w:rsidP="00F0457D">
            <w:pPr>
              <w:spacing w:before="80" w:after="80"/>
              <w:rPr>
                <w:color w:val="FFFF00"/>
                <w:sz w:val="22"/>
              </w:rPr>
            </w:pPr>
            <w:r w:rsidRPr="0013530C">
              <w:rPr>
                <w:color w:val="FFFF00"/>
                <w:sz w:val="22"/>
              </w:rPr>
              <w:t>YELLOW ON BLACK</w:t>
            </w:r>
          </w:p>
        </w:tc>
        <w:tc>
          <w:tcPr>
            <w:tcW w:w="3544" w:type="dxa"/>
            <w:shd w:val="clear" w:color="auto" w:fill="0000FF"/>
          </w:tcPr>
          <w:p w14:paraId="521E7266" w14:textId="77777777" w:rsidR="00F0457D" w:rsidRPr="0013530C" w:rsidRDefault="00F0457D" w:rsidP="00F0457D">
            <w:pPr>
              <w:spacing w:before="80" w:after="80"/>
              <w:rPr>
                <w:color w:val="FFFFFF" w:themeColor="background1"/>
                <w:sz w:val="22"/>
              </w:rPr>
            </w:pPr>
            <w:r w:rsidRPr="0013530C">
              <w:rPr>
                <w:color w:val="FFFFFF" w:themeColor="background1"/>
                <w:sz w:val="22"/>
              </w:rPr>
              <w:t>WHITE ON BLUE</w:t>
            </w:r>
          </w:p>
        </w:tc>
      </w:tr>
      <w:tr w:rsidR="00F0457D" w:rsidRPr="0013530C" w14:paraId="6483A454" w14:textId="77777777" w:rsidTr="00D030E3">
        <w:trPr>
          <w:tblHeader/>
        </w:trPr>
        <w:tc>
          <w:tcPr>
            <w:tcW w:w="3260" w:type="dxa"/>
            <w:shd w:val="clear" w:color="auto" w:fill="FF0000"/>
          </w:tcPr>
          <w:p w14:paraId="22A7A8D3" w14:textId="77777777" w:rsidR="00F0457D" w:rsidRPr="0013530C" w:rsidRDefault="00F0457D" w:rsidP="00F0457D">
            <w:pPr>
              <w:spacing w:before="80" w:after="80"/>
              <w:rPr>
                <w:color w:val="FFFFFF" w:themeColor="background1"/>
                <w:sz w:val="22"/>
              </w:rPr>
            </w:pPr>
            <w:r w:rsidRPr="0013530C">
              <w:rPr>
                <w:color w:val="FFFFFF" w:themeColor="background1"/>
                <w:sz w:val="22"/>
              </w:rPr>
              <w:t>WHITE ON RED</w:t>
            </w:r>
          </w:p>
        </w:tc>
        <w:tc>
          <w:tcPr>
            <w:tcW w:w="3544" w:type="dxa"/>
          </w:tcPr>
          <w:p w14:paraId="1504642C" w14:textId="77777777" w:rsidR="00F0457D" w:rsidRPr="0013530C" w:rsidRDefault="00F0457D" w:rsidP="00F0457D">
            <w:pPr>
              <w:spacing w:before="80" w:after="80"/>
              <w:rPr>
                <w:color w:val="0000FF"/>
                <w:sz w:val="22"/>
              </w:rPr>
            </w:pPr>
            <w:r w:rsidRPr="0013530C">
              <w:rPr>
                <w:color w:val="0000FF"/>
                <w:sz w:val="22"/>
              </w:rPr>
              <w:t>BLUE ON WHITE</w:t>
            </w:r>
          </w:p>
        </w:tc>
      </w:tr>
      <w:tr w:rsidR="00F0457D" w:rsidRPr="0013530C" w14:paraId="6DF5E615" w14:textId="77777777" w:rsidTr="00D030E3">
        <w:trPr>
          <w:tblHeader/>
        </w:trPr>
        <w:tc>
          <w:tcPr>
            <w:tcW w:w="3260" w:type="dxa"/>
          </w:tcPr>
          <w:p w14:paraId="29441B22" w14:textId="77777777" w:rsidR="00F0457D" w:rsidRPr="0013530C" w:rsidRDefault="00F0457D" w:rsidP="00F0457D">
            <w:pPr>
              <w:spacing w:before="80" w:after="80"/>
              <w:rPr>
                <w:color w:val="FF0000"/>
                <w:sz w:val="22"/>
              </w:rPr>
            </w:pPr>
            <w:r w:rsidRPr="0013530C">
              <w:rPr>
                <w:color w:val="FF0000"/>
                <w:sz w:val="22"/>
              </w:rPr>
              <w:t>RED ON WHITE</w:t>
            </w:r>
          </w:p>
        </w:tc>
        <w:tc>
          <w:tcPr>
            <w:tcW w:w="3544" w:type="dxa"/>
            <w:shd w:val="clear" w:color="auto" w:fill="008000"/>
          </w:tcPr>
          <w:p w14:paraId="34D1C16B" w14:textId="77777777" w:rsidR="00F0457D" w:rsidRPr="0013530C" w:rsidRDefault="00F0457D" w:rsidP="00F0457D">
            <w:pPr>
              <w:spacing w:before="80" w:after="80"/>
              <w:rPr>
                <w:color w:val="FFFF00"/>
                <w:sz w:val="22"/>
              </w:rPr>
            </w:pPr>
            <w:r w:rsidRPr="0013530C">
              <w:rPr>
                <w:color w:val="FFFF00"/>
                <w:sz w:val="22"/>
              </w:rPr>
              <w:t>YELLOW ON GREEN</w:t>
            </w:r>
          </w:p>
        </w:tc>
      </w:tr>
    </w:tbl>
    <w:p w14:paraId="51FF9E7D" w14:textId="113D0E79" w:rsidR="003A0F17" w:rsidRPr="0013530C" w:rsidRDefault="003A0F17" w:rsidP="00B23851">
      <w:pPr>
        <w:pStyle w:val="Descripcin"/>
        <w:spacing w:before="80"/>
      </w:pPr>
      <w:bookmarkStart w:id="153" w:name="_Ref274002485"/>
      <w:bookmarkStart w:id="154" w:name="_Toc275390716"/>
      <w:bookmarkStart w:id="155" w:name="_Toc404599244"/>
      <w:bookmarkStart w:id="156" w:name="_Toc283026945"/>
      <w:bookmarkStart w:id="157" w:name="_Toc392241054"/>
      <w:r w:rsidRPr="0013530C">
        <w:t>Figure 1</w:t>
      </w:r>
      <w:r w:rsidRPr="0013530C">
        <w:noBreakHyphen/>
      </w:r>
      <w:r w:rsidRPr="0013530C">
        <w:fldChar w:fldCharType="begin"/>
      </w:r>
      <w:r w:rsidRPr="0013530C">
        <w:instrText xml:space="preserve"> SEQ Figura \* ARABIC \s 1 </w:instrText>
      </w:r>
      <w:r w:rsidRPr="0013530C">
        <w:fldChar w:fldCharType="separate"/>
      </w:r>
      <w:r w:rsidR="000B613F">
        <w:rPr>
          <w:noProof/>
        </w:rPr>
        <w:t>26</w:t>
      </w:r>
      <w:r w:rsidRPr="0013530C">
        <w:rPr>
          <w:noProof/>
        </w:rPr>
        <w:fldChar w:fldCharType="end"/>
      </w:r>
      <w:bookmarkEnd w:id="153"/>
      <w:r w:rsidRPr="0013530C">
        <w:t>.</w:t>
      </w:r>
      <w:r w:rsidRPr="0013530C">
        <w:tab/>
      </w:r>
      <w:r w:rsidRPr="0013530C">
        <w:rPr>
          <w:shd w:val="clear" w:color="auto" w:fill="FFFFFF"/>
        </w:rPr>
        <w:t xml:space="preserve">Foreground and background </w:t>
      </w:r>
      <w:r w:rsidR="00D42C6F" w:rsidRPr="0013530C">
        <w:rPr>
          <w:shd w:val="clear" w:color="auto" w:fill="FFFFFF"/>
        </w:rPr>
        <w:t>color</w:t>
      </w:r>
      <w:r w:rsidRPr="0013530C">
        <w:rPr>
          <w:shd w:val="clear" w:color="auto" w:fill="FFFFFF"/>
        </w:rPr>
        <w:t xml:space="preserve"> combinations</w:t>
      </w:r>
      <w:r w:rsidRPr="0013530C">
        <w:t>.</w:t>
      </w:r>
      <w:bookmarkEnd w:id="154"/>
      <w:bookmarkEnd w:id="155"/>
      <w:bookmarkEnd w:id="156"/>
    </w:p>
    <w:p w14:paraId="0D88A706" w14:textId="77777777" w:rsidR="00F0457D" w:rsidRPr="0013530C" w:rsidRDefault="00F0457D" w:rsidP="0082654D">
      <w:pPr>
        <w:pStyle w:val="Ttulo3"/>
      </w:pPr>
      <w:bookmarkStart w:id="158" w:name="_Toc404637973"/>
      <w:bookmarkStart w:id="159" w:name="_Toc404642154"/>
      <w:bookmarkStart w:id="160" w:name="_Toc283026828"/>
      <w:r w:rsidRPr="0013530C">
        <w:t>Navigation links</w:t>
      </w:r>
      <w:bookmarkEnd w:id="157"/>
      <w:bookmarkEnd w:id="158"/>
      <w:bookmarkEnd w:id="159"/>
      <w:bookmarkEnd w:id="160"/>
    </w:p>
    <w:p w14:paraId="4E7C3A2A" w14:textId="77777777" w:rsidR="00F0457D" w:rsidRPr="0013530C" w:rsidRDefault="00F0457D" w:rsidP="00F0457D">
      <w:pPr>
        <w:rPr>
          <w:shd w:val="clear" w:color="auto" w:fill="FFFFFF"/>
        </w:rPr>
      </w:pPr>
      <w:r w:rsidRPr="0013530C">
        <w:rPr>
          <w:shd w:val="clear" w:color="auto" w:fill="FFFFFF"/>
        </w:rPr>
        <w:t>If using links within the document is necessary, the target of each link should be clearly identified.</w:t>
      </w:r>
    </w:p>
    <w:p w14:paraId="0ED044D0" w14:textId="562CEB98" w:rsidR="00F0457D" w:rsidRPr="0013530C" w:rsidRDefault="006A0042" w:rsidP="00F0457D">
      <w:pPr>
        <w:rPr>
          <w:rFonts w:eastAsia="Times New Roman"/>
          <w:lang w:eastAsia="es-SV"/>
        </w:rPr>
      </w:pPr>
      <w:r w:rsidRPr="0013530C">
        <w:rPr>
          <w:shd w:val="clear" w:color="auto" w:fill="FFFFFF"/>
        </w:rPr>
        <w:t xml:space="preserve">According to </w:t>
      </w:r>
      <w:r w:rsidR="00453D2C" w:rsidRPr="0013530C">
        <w:rPr>
          <w:shd w:val="clear" w:color="auto" w:fill="FFFFFF"/>
        </w:rPr>
        <w:t>“</w:t>
      </w:r>
      <w:r w:rsidR="00F0457D" w:rsidRPr="000F1143">
        <w:rPr>
          <w:shd w:val="clear" w:color="auto" w:fill="FFFFFF"/>
        </w:rPr>
        <w:t>Manual de accesibilidad y buenas prácticas</w:t>
      </w:r>
      <w:r w:rsidR="00453D2C" w:rsidRPr="0013530C">
        <w:rPr>
          <w:shd w:val="clear" w:color="auto" w:fill="FFFFFF"/>
        </w:rPr>
        <w:t>”</w:t>
      </w:r>
      <w:r w:rsidR="00F0457D" w:rsidRPr="0013530C">
        <w:rPr>
          <w:shd w:val="clear" w:color="auto" w:fill="FFFFFF"/>
        </w:rPr>
        <w:t xml:space="preserve"> </w:t>
      </w:r>
      <w:r w:rsidRPr="0013530C">
        <w:rPr>
          <w:shd w:val="clear" w:color="auto" w:fill="FFFFFF"/>
        </w:rPr>
        <w:t xml:space="preserve">(in Spanish, title translated: </w:t>
      </w:r>
      <w:r w:rsidR="00453D2C" w:rsidRPr="0013530C">
        <w:rPr>
          <w:shd w:val="clear" w:color="auto" w:fill="FFFFFF"/>
        </w:rPr>
        <w:t>“</w:t>
      </w:r>
      <w:r w:rsidR="00F0457D" w:rsidRPr="0013530C">
        <w:rPr>
          <w:shd w:val="clear" w:color="auto" w:fill="FFFFFF"/>
        </w:rPr>
        <w:t>Manual of a</w:t>
      </w:r>
      <w:r w:rsidRPr="0013530C">
        <w:rPr>
          <w:shd w:val="clear" w:color="auto" w:fill="FFFFFF"/>
        </w:rPr>
        <w:t>ccessibility and good practice</w:t>
      </w:r>
      <w:r w:rsidR="00453D2C" w:rsidRPr="0013530C">
        <w:rPr>
          <w:shd w:val="clear" w:color="auto" w:fill="FFFFFF"/>
        </w:rPr>
        <w:t>”</w:t>
      </w:r>
      <w:r w:rsidR="00F0457D" w:rsidRPr="0013530C">
        <w:rPr>
          <w:shd w:val="clear" w:color="auto" w:fill="FFFFFF"/>
        </w:rPr>
        <w:t xml:space="preserve">) by </w:t>
      </w:r>
      <w:r w:rsidR="00F0457D" w:rsidRPr="0013530C">
        <w:t>Un</w:t>
      </w:r>
      <w:r w:rsidRPr="0013530C">
        <w:t>iversidad del País Vasco, Spain (</w:t>
      </w:r>
      <w:hyperlink w:anchor="UPV" w:tooltip="Go to the bibliography reference" w:history="1">
        <w:r w:rsidR="00077F1F" w:rsidRPr="0013530C">
          <w:rPr>
            <w:rStyle w:val="Hipervnculo"/>
            <w:bdr w:val="none" w:sz="0" w:space="0" w:color="auto"/>
            <w:lang w:val="en-US" w:eastAsia="en-US"/>
          </w:rPr>
          <w:t>n.d</w:t>
        </w:r>
        <w:r w:rsidRPr="0013530C">
          <w:rPr>
            <w:rStyle w:val="Hipervnculo"/>
            <w:bdr w:val="none" w:sz="0" w:space="0" w:color="auto"/>
            <w:lang w:val="en-US" w:eastAsia="en-US"/>
          </w:rPr>
          <w:t>.</w:t>
        </w:r>
      </w:hyperlink>
      <w:r w:rsidRPr="0013530C">
        <w:t>)</w:t>
      </w:r>
      <w:r w:rsidR="000707EF" w:rsidRPr="0013530C">
        <w:rPr>
          <w:shd w:val="clear" w:color="auto" w:fill="FFFFFF"/>
        </w:rPr>
        <w:t xml:space="preserve">, links such as </w:t>
      </w:r>
      <w:r w:rsidR="00453D2C" w:rsidRPr="0013530C">
        <w:rPr>
          <w:shd w:val="clear" w:color="auto" w:fill="FFFFFF"/>
        </w:rPr>
        <w:t>“</w:t>
      </w:r>
      <w:r w:rsidR="000707EF" w:rsidRPr="0013530C">
        <w:rPr>
          <w:shd w:val="clear" w:color="auto" w:fill="FFFFFF"/>
        </w:rPr>
        <w:t>click here</w:t>
      </w:r>
      <w:r w:rsidR="00453D2C" w:rsidRPr="0013530C">
        <w:rPr>
          <w:shd w:val="clear" w:color="auto" w:fill="FFFFFF"/>
        </w:rPr>
        <w:t>”</w:t>
      </w:r>
      <w:r w:rsidR="000707EF" w:rsidRPr="0013530C">
        <w:rPr>
          <w:shd w:val="clear" w:color="auto" w:fill="FFFFFF"/>
        </w:rPr>
        <w:t xml:space="preserve">, </w:t>
      </w:r>
      <w:r w:rsidR="00453D2C" w:rsidRPr="0013530C">
        <w:rPr>
          <w:shd w:val="clear" w:color="auto" w:fill="FFFFFF"/>
        </w:rPr>
        <w:t>“</w:t>
      </w:r>
      <w:r w:rsidR="000707EF" w:rsidRPr="0013530C">
        <w:rPr>
          <w:shd w:val="clear" w:color="auto" w:fill="FFFFFF"/>
        </w:rPr>
        <w:t>more info</w:t>
      </w:r>
      <w:r w:rsidR="00453D2C" w:rsidRPr="0013530C">
        <w:rPr>
          <w:shd w:val="clear" w:color="auto" w:fill="FFFFFF"/>
        </w:rPr>
        <w:t>”</w:t>
      </w:r>
      <w:r w:rsidR="000707EF" w:rsidRPr="0013530C">
        <w:rPr>
          <w:shd w:val="clear" w:color="auto" w:fill="FFFFFF"/>
        </w:rPr>
        <w:t xml:space="preserve"> or </w:t>
      </w:r>
      <w:r w:rsidR="00453D2C" w:rsidRPr="0013530C">
        <w:rPr>
          <w:shd w:val="clear" w:color="auto" w:fill="FFFFFF"/>
        </w:rPr>
        <w:t>“</w:t>
      </w:r>
      <w:r w:rsidR="000707EF" w:rsidRPr="0013530C">
        <w:rPr>
          <w:shd w:val="clear" w:color="auto" w:fill="FFFFFF"/>
        </w:rPr>
        <w:t>read more</w:t>
      </w:r>
      <w:r w:rsidR="00453D2C" w:rsidRPr="0013530C">
        <w:rPr>
          <w:shd w:val="clear" w:color="auto" w:fill="FFFFFF"/>
        </w:rPr>
        <w:t>”</w:t>
      </w:r>
      <w:r w:rsidR="00F0457D" w:rsidRPr="0013530C">
        <w:rPr>
          <w:shd w:val="clear" w:color="auto" w:fill="FFFFFF"/>
        </w:rPr>
        <w:t xml:space="preserve"> are not recommended because they do not sufficiently describe the link.</w:t>
      </w:r>
      <w:r w:rsidR="00F0457D" w:rsidRPr="0013530C">
        <w:rPr>
          <w:rFonts w:eastAsia="Times New Roman"/>
          <w:lang w:eastAsia="es-SV"/>
        </w:rPr>
        <w:t xml:space="preserve"> When an internal or external link takes the user to a different page, the target should be correctly indicated before the user clicks on the link.</w:t>
      </w:r>
    </w:p>
    <w:p w14:paraId="66EC9416" w14:textId="77777777" w:rsidR="00F0457D" w:rsidRPr="0013530C" w:rsidRDefault="00F0457D" w:rsidP="00F0457D">
      <w:pPr>
        <w:rPr>
          <w:shd w:val="clear" w:color="auto" w:fill="FFFFFF"/>
        </w:rPr>
      </w:pPr>
      <w:r w:rsidRPr="0013530C">
        <w:rPr>
          <w:rFonts w:eastAsia="Times New Roman"/>
          <w:lang w:eastAsia="es-SV"/>
        </w:rPr>
        <w:lastRenderedPageBreak/>
        <w:t>Examples for writing navigation links are detailed below.</w:t>
      </w:r>
    </w:p>
    <w:p w14:paraId="3C722C32" w14:textId="77777777" w:rsidR="00F0457D" w:rsidRPr="0013530C" w:rsidRDefault="00F0457D" w:rsidP="00F0457D">
      <w:pPr>
        <w:rPr>
          <w:shd w:val="clear" w:color="auto" w:fill="FFFFFF"/>
        </w:rPr>
      </w:pPr>
      <w:r w:rsidRPr="0013530C">
        <w:rPr>
          <w:shd w:val="clear" w:color="auto" w:fill="FFFFFF"/>
        </w:rPr>
        <w:t>Wrong way:</w:t>
      </w:r>
    </w:p>
    <w:p w14:paraId="03164DA3" w14:textId="5BC9349C" w:rsidR="00F0457D" w:rsidRPr="0013530C" w:rsidRDefault="00F0457D" w:rsidP="000707EF">
      <w:pPr>
        <w:pStyle w:val="Parrafodelistasinnumerar"/>
        <w:rPr>
          <w:shd w:val="clear" w:color="auto" w:fill="FFFFFF"/>
          <w:lang w:val="en-US"/>
        </w:rPr>
      </w:pPr>
      <w:r w:rsidRPr="0013530C">
        <w:rPr>
          <w:shd w:val="clear" w:color="auto" w:fill="FFFFFF"/>
          <w:lang w:val="en-US"/>
        </w:rPr>
        <w:t xml:space="preserve">Once the pre-enrolment period is over, the University will publish a list for setting a date and time for each student to </w:t>
      </w:r>
      <w:r w:rsidR="003D6096" w:rsidRPr="0013530C">
        <w:rPr>
          <w:shd w:val="clear" w:color="auto" w:fill="FFFFFF"/>
          <w:lang w:val="en-US"/>
        </w:rPr>
        <w:t>enroll</w:t>
      </w:r>
      <w:r w:rsidRPr="0013530C">
        <w:rPr>
          <w:shd w:val="clear" w:color="auto" w:fill="FFFFFF"/>
          <w:lang w:val="en-US"/>
        </w:rPr>
        <w:t>.</w:t>
      </w:r>
    </w:p>
    <w:p w14:paraId="09AD2708" w14:textId="77777777" w:rsidR="00F0457D" w:rsidRPr="0013530C" w:rsidRDefault="00F0457D" w:rsidP="000707EF">
      <w:pPr>
        <w:pStyle w:val="Parrafodelistasinnumerar"/>
        <w:rPr>
          <w:color w:val="365F91" w:themeColor="accent1" w:themeShade="BF"/>
          <w:shd w:val="clear" w:color="auto" w:fill="FFFFFF"/>
          <w:lang w:val="en-US"/>
        </w:rPr>
      </w:pPr>
      <w:r w:rsidRPr="0013530C">
        <w:rPr>
          <w:color w:val="365F91" w:themeColor="accent1" w:themeShade="BF"/>
          <w:shd w:val="clear" w:color="auto" w:fill="FFFFFF"/>
          <w:lang w:val="en-US"/>
        </w:rPr>
        <w:t>+ info</w:t>
      </w:r>
    </w:p>
    <w:p w14:paraId="52BF15F4" w14:textId="77777777" w:rsidR="00F0457D" w:rsidRPr="0013530C" w:rsidRDefault="00F0457D" w:rsidP="000707EF">
      <w:pPr>
        <w:pStyle w:val="Parrafodelistasinnumerar"/>
        <w:rPr>
          <w:color w:val="365F91" w:themeColor="accent1" w:themeShade="BF"/>
          <w:shd w:val="clear" w:color="auto" w:fill="FFFFFF"/>
          <w:lang w:val="en-US"/>
        </w:rPr>
      </w:pPr>
      <w:r w:rsidRPr="0013530C">
        <w:rPr>
          <w:color w:val="365F91" w:themeColor="accent1" w:themeShade="BF"/>
          <w:shd w:val="clear" w:color="auto" w:fill="FFFFFF"/>
          <w:lang w:val="en-US"/>
        </w:rPr>
        <w:t>More...</w:t>
      </w:r>
    </w:p>
    <w:p w14:paraId="07BA1D62" w14:textId="77777777" w:rsidR="00F0457D" w:rsidRPr="0013530C" w:rsidRDefault="00F0457D" w:rsidP="000707EF">
      <w:pPr>
        <w:pStyle w:val="Parrafodelistasinnumerar"/>
        <w:rPr>
          <w:color w:val="365F91" w:themeColor="accent1" w:themeShade="BF"/>
          <w:shd w:val="clear" w:color="auto" w:fill="FFFFFF"/>
          <w:lang w:val="en-US"/>
        </w:rPr>
      </w:pPr>
      <w:r w:rsidRPr="0013530C">
        <w:rPr>
          <w:color w:val="365F91" w:themeColor="accent1" w:themeShade="BF"/>
          <w:shd w:val="clear" w:color="auto" w:fill="FFFFFF"/>
          <w:lang w:val="en-US"/>
        </w:rPr>
        <w:t>Information</w:t>
      </w:r>
    </w:p>
    <w:p w14:paraId="0A05E470" w14:textId="77777777" w:rsidR="00F0457D" w:rsidRPr="0013530C" w:rsidRDefault="00F0457D" w:rsidP="000707EF">
      <w:pPr>
        <w:pStyle w:val="Parrafodelistasinnumerar"/>
        <w:rPr>
          <w:color w:val="365F91" w:themeColor="accent1" w:themeShade="BF"/>
          <w:shd w:val="clear" w:color="auto" w:fill="FFFFFF"/>
          <w:lang w:val="en-US"/>
        </w:rPr>
      </w:pPr>
      <w:r w:rsidRPr="0013530C">
        <w:rPr>
          <w:color w:val="365F91" w:themeColor="accent1" w:themeShade="BF"/>
          <w:shd w:val="clear" w:color="auto" w:fill="FFFFFF"/>
          <w:lang w:val="en-US"/>
        </w:rPr>
        <w:t>Enrolment</w:t>
      </w:r>
    </w:p>
    <w:p w14:paraId="2AA37BBB" w14:textId="77777777" w:rsidR="00F0457D" w:rsidRPr="0013530C" w:rsidRDefault="00F0457D" w:rsidP="00F0457D">
      <w:pPr>
        <w:rPr>
          <w:shd w:val="clear" w:color="auto" w:fill="FFFFFF"/>
        </w:rPr>
      </w:pPr>
      <w:r w:rsidRPr="0013530C">
        <w:rPr>
          <w:shd w:val="clear" w:color="auto" w:fill="FFFFFF"/>
        </w:rPr>
        <w:t>Right way:</w:t>
      </w:r>
    </w:p>
    <w:p w14:paraId="5CCE834F" w14:textId="293C4D97" w:rsidR="00F0457D" w:rsidRPr="0013530C" w:rsidRDefault="00F0457D" w:rsidP="000707EF">
      <w:pPr>
        <w:pStyle w:val="Parrafodelistasinnumerar"/>
        <w:rPr>
          <w:shd w:val="clear" w:color="auto" w:fill="FFFFFF"/>
          <w:lang w:val="en-US"/>
        </w:rPr>
      </w:pPr>
      <w:r w:rsidRPr="0013530C">
        <w:rPr>
          <w:shd w:val="clear" w:color="auto" w:fill="FFFFFF"/>
          <w:lang w:val="en-US"/>
        </w:rPr>
        <w:t xml:space="preserve">Once the pre-enrolment period is over, the University will publish a list for setting a date and time for each student to </w:t>
      </w:r>
      <w:r w:rsidR="003D6096" w:rsidRPr="0013530C">
        <w:rPr>
          <w:shd w:val="clear" w:color="auto" w:fill="FFFFFF"/>
          <w:lang w:val="en-US"/>
        </w:rPr>
        <w:t>enroll</w:t>
      </w:r>
      <w:r w:rsidRPr="0013530C">
        <w:rPr>
          <w:shd w:val="clear" w:color="auto" w:fill="FFFFFF"/>
          <w:lang w:val="en-US"/>
        </w:rPr>
        <w:t>.</w:t>
      </w:r>
    </w:p>
    <w:p w14:paraId="79904763" w14:textId="71F03790" w:rsidR="00F0457D" w:rsidRPr="0013530C" w:rsidRDefault="00F0457D" w:rsidP="000707EF">
      <w:pPr>
        <w:pStyle w:val="Parrafodelistasinnumerar"/>
        <w:rPr>
          <w:color w:val="365F91" w:themeColor="accent1" w:themeShade="BF"/>
          <w:shd w:val="clear" w:color="auto" w:fill="FFFFFF"/>
          <w:lang w:val="en-US"/>
        </w:rPr>
      </w:pPr>
      <w:r w:rsidRPr="0013530C">
        <w:rPr>
          <w:color w:val="365F91" w:themeColor="accent1" w:themeShade="BF"/>
          <w:shd w:val="clear" w:color="auto" w:fill="FFFFFF"/>
          <w:lang w:val="en-US"/>
        </w:rPr>
        <w:t>More information about the enrolment process</w:t>
      </w:r>
      <w:r w:rsidR="000707EF" w:rsidRPr="0013530C">
        <w:rPr>
          <w:color w:val="365F91" w:themeColor="accent1" w:themeShade="BF"/>
          <w:shd w:val="clear" w:color="auto" w:fill="FFFFFF"/>
          <w:lang w:val="en-US"/>
        </w:rPr>
        <w:t>.</w:t>
      </w:r>
    </w:p>
    <w:p w14:paraId="2F0F8B11" w14:textId="279072AB" w:rsidR="00F0457D" w:rsidRPr="0013530C" w:rsidRDefault="00F0457D" w:rsidP="000707EF">
      <w:pPr>
        <w:pStyle w:val="Parrafodelistasinnumerar"/>
        <w:rPr>
          <w:color w:val="365F91" w:themeColor="accent1" w:themeShade="BF"/>
          <w:shd w:val="clear" w:color="auto" w:fill="FFFFFF"/>
          <w:lang w:val="en-US"/>
        </w:rPr>
      </w:pPr>
      <w:r w:rsidRPr="0013530C">
        <w:rPr>
          <w:color w:val="365F91" w:themeColor="accent1" w:themeShade="BF"/>
          <w:shd w:val="clear" w:color="auto" w:fill="FFFFFF"/>
          <w:lang w:val="en-US"/>
        </w:rPr>
        <w:t>Performing online enrolment</w:t>
      </w:r>
      <w:r w:rsidR="000707EF" w:rsidRPr="0013530C">
        <w:rPr>
          <w:color w:val="365F91" w:themeColor="accent1" w:themeShade="BF"/>
          <w:shd w:val="clear" w:color="auto" w:fill="FFFFFF"/>
          <w:lang w:val="en-US"/>
        </w:rPr>
        <w:t>.</w:t>
      </w:r>
    </w:p>
    <w:p w14:paraId="43DE3B30" w14:textId="77777777" w:rsidR="00647996" w:rsidRPr="0013530C" w:rsidRDefault="00F0457D" w:rsidP="00F0457D">
      <w:pPr>
        <w:rPr>
          <w:lang w:eastAsia="es-CO"/>
        </w:rPr>
      </w:pPr>
      <w:r w:rsidRPr="0013530C">
        <w:rPr>
          <w:lang w:eastAsia="es-CO"/>
        </w:rPr>
        <w:t xml:space="preserve">For inserting a navigation link or hyperlink in a document, as shown in </w:t>
      </w:r>
      <w:r w:rsidR="00647996" w:rsidRPr="0013530C">
        <w:rPr>
          <w:lang w:eastAsia="es-CO"/>
        </w:rPr>
        <w:fldChar w:fldCharType="begin"/>
      </w:r>
      <w:r w:rsidR="00647996" w:rsidRPr="0013530C">
        <w:rPr>
          <w:lang w:eastAsia="es-CO"/>
        </w:rPr>
        <w:instrText xml:space="preserve"> REF _Ref275541742 \h </w:instrText>
      </w:r>
      <w:r w:rsidR="00647996" w:rsidRPr="0013530C">
        <w:rPr>
          <w:lang w:eastAsia="es-CO"/>
        </w:rPr>
      </w:r>
      <w:r w:rsidR="00647996" w:rsidRPr="0013530C">
        <w:rPr>
          <w:lang w:eastAsia="es-CO"/>
        </w:rPr>
        <w:fldChar w:fldCharType="separate"/>
      </w:r>
      <w:r w:rsidR="000B613F" w:rsidRPr="0013530C">
        <w:t>Figure 1</w:t>
      </w:r>
      <w:r w:rsidR="000B613F" w:rsidRPr="0013530C">
        <w:noBreakHyphen/>
      </w:r>
      <w:r w:rsidR="000B613F">
        <w:rPr>
          <w:noProof/>
        </w:rPr>
        <w:t>27</w:t>
      </w:r>
      <w:r w:rsidR="00647996" w:rsidRPr="0013530C">
        <w:rPr>
          <w:lang w:eastAsia="es-CO"/>
        </w:rPr>
        <w:fldChar w:fldCharType="end"/>
      </w:r>
      <w:r w:rsidR="00647996" w:rsidRPr="0013530C">
        <w:rPr>
          <w:lang w:eastAsia="es-CO"/>
        </w:rPr>
        <w:t xml:space="preserve">. </w:t>
      </w:r>
    </w:p>
    <w:p w14:paraId="76EE54AE" w14:textId="77777777" w:rsidR="00F0457D" w:rsidRPr="0013530C" w:rsidRDefault="00F0457D" w:rsidP="00F0457D">
      <w:pPr>
        <w:autoSpaceDE w:val="0"/>
        <w:autoSpaceDN w:val="0"/>
        <w:adjustRightInd w:val="0"/>
        <w:spacing w:after="0"/>
        <w:rPr>
          <w:rFonts w:eastAsia="Times New Roman"/>
          <w:lang w:eastAsia="es-CO"/>
        </w:rPr>
      </w:pPr>
      <w:r w:rsidRPr="0013530C">
        <w:rPr>
          <w:noProof/>
          <w:lang w:val="es-GT" w:eastAsia="es-GT"/>
        </w:rPr>
        <w:drawing>
          <wp:inline distT="0" distB="0" distL="0" distR="0" wp14:anchorId="195CCF38" wp14:editId="4D761C8D">
            <wp:extent cx="5220000" cy="2710385"/>
            <wp:effectExtent l="101600" t="101600" r="165100" b="185420"/>
            <wp:docPr id="18" name="Imagen 1" descr="The image shows how to insert a text of an hyperlink, the adress and the description for guiding the user about the target of the hyper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Users\Eva\AppData\Local\Temp\Rar$DR04.108\Capturas\Image23.png"/>
                    <pic:cNvPicPr>
                      <a:picLocks noChangeAspect="1" noChangeArrowheads="1"/>
                    </pic:cNvPicPr>
                  </pic:nvPicPr>
                  <pic:blipFill>
                    <a:blip r:embed="rId50" cstate="print"/>
                    <a:srcRect/>
                    <a:stretch>
                      <a:fillRect/>
                    </a:stretch>
                  </pic:blipFill>
                  <pic:spPr bwMode="auto">
                    <a:xfrm>
                      <a:off x="0" y="0"/>
                      <a:ext cx="5220000" cy="2710385"/>
                    </a:xfrm>
                    <a:prstGeom prst="rect">
                      <a:avLst/>
                    </a:prstGeom>
                    <a:noFill/>
                    <a:ln w="9525">
                      <a:noFill/>
                      <a:miter lim="800000"/>
                      <a:headEnd/>
                      <a:tailEnd/>
                    </a:ln>
                    <a:effectLst>
                      <a:outerShdw blurRad="127000" dist="38100" dir="2700000" algn="tl" rotWithShape="0">
                        <a:srgbClr val="000000">
                          <a:alpha val="43000"/>
                        </a:srgbClr>
                      </a:outerShdw>
                    </a:effectLst>
                  </pic:spPr>
                </pic:pic>
              </a:graphicData>
            </a:graphic>
          </wp:inline>
        </w:drawing>
      </w:r>
    </w:p>
    <w:p w14:paraId="3033940B" w14:textId="641A43D2" w:rsidR="00F0457D" w:rsidRPr="0013530C" w:rsidRDefault="00F20EA1" w:rsidP="00F20EA1">
      <w:pPr>
        <w:pStyle w:val="Descripcin"/>
        <w:rPr>
          <w:rFonts w:eastAsia="Times New Roman"/>
          <w:lang w:eastAsia="es-CO"/>
        </w:rPr>
      </w:pPr>
      <w:bookmarkStart w:id="161" w:name="_Ref275541742"/>
      <w:bookmarkStart w:id="162" w:name="_Toc404599245"/>
      <w:bookmarkStart w:id="163" w:name="_Toc283026946"/>
      <w:r w:rsidRPr="0013530C">
        <w:t>Figure 1</w:t>
      </w:r>
      <w:r w:rsidRPr="0013530C">
        <w:noBreakHyphen/>
      </w:r>
      <w:r w:rsidRPr="0013530C">
        <w:fldChar w:fldCharType="begin"/>
      </w:r>
      <w:r w:rsidRPr="0013530C">
        <w:instrText xml:space="preserve"> SEQ Figura \* ARABIC \s 1 </w:instrText>
      </w:r>
      <w:r w:rsidRPr="0013530C">
        <w:fldChar w:fldCharType="separate"/>
      </w:r>
      <w:r w:rsidR="000B613F">
        <w:rPr>
          <w:noProof/>
        </w:rPr>
        <w:t>27</w:t>
      </w:r>
      <w:r w:rsidRPr="0013530C">
        <w:rPr>
          <w:noProof/>
        </w:rPr>
        <w:fldChar w:fldCharType="end"/>
      </w:r>
      <w:bookmarkEnd w:id="161"/>
      <w:r w:rsidRPr="0013530C">
        <w:t>.</w:t>
      </w:r>
      <w:r w:rsidRPr="0013530C">
        <w:tab/>
      </w:r>
      <w:r w:rsidR="00F0457D" w:rsidRPr="0013530C">
        <w:t>How to insert navigation links</w:t>
      </w:r>
      <w:r w:rsidRPr="0013530C">
        <w:t>.</w:t>
      </w:r>
      <w:bookmarkEnd w:id="162"/>
      <w:bookmarkEnd w:id="163"/>
    </w:p>
    <w:p w14:paraId="029D7BEE" w14:textId="77777777" w:rsidR="00647996" w:rsidRPr="0013530C" w:rsidRDefault="00647996" w:rsidP="00647996">
      <w:pPr>
        <w:rPr>
          <w:lang w:eastAsia="es-CO"/>
        </w:rPr>
      </w:pPr>
      <w:bookmarkStart w:id="164" w:name="_Toc392241055"/>
      <w:r w:rsidRPr="0013530C">
        <w:rPr>
          <w:lang w:eastAsia="es-CO"/>
        </w:rPr>
        <w:t>Instructions for creating accessible navigation links:</w:t>
      </w:r>
    </w:p>
    <w:p w14:paraId="6EA80C8F" w14:textId="20C490E1" w:rsidR="00647996" w:rsidRPr="0013530C" w:rsidRDefault="00647996" w:rsidP="00647996">
      <w:pPr>
        <w:pStyle w:val="Prrafodelista"/>
        <w:rPr>
          <w:lang w:val="en-US" w:eastAsia="es-CO"/>
        </w:rPr>
      </w:pPr>
      <w:r w:rsidRPr="0013530C">
        <w:rPr>
          <w:color w:val="365F91" w:themeColor="accent1" w:themeShade="BF"/>
          <w:lang w:val="en-US" w:eastAsia="es-CO"/>
        </w:rPr>
        <w:lastRenderedPageBreak/>
        <w:t>Step 1:</w:t>
      </w:r>
      <w:r w:rsidRPr="0013530C">
        <w:rPr>
          <w:lang w:val="en-US" w:eastAsia="es-CO"/>
        </w:rPr>
        <w:t xml:space="preserve"> Select the </w:t>
      </w:r>
      <w:r w:rsidR="00453D2C" w:rsidRPr="0013530C">
        <w:rPr>
          <w:lang w:val="en-US" w:eastAsia="es-CO"/>
        </w:rPr>
        <w:t>“</w:t>
      </w:r>
      <w:r w:rsidRPr="0013530C">
        <w:rPr>
          <w:lang w:val="en-US" w:eastAsia="es-CO"/>
        </w:rPr>
        <w:t>Hyperlink</w:t>
      </w:r>
      <w:r w:rsidR="00453D2C" w:rsidRPr="0013530C">
        <w:rPr>
          <w:lang w:val="en-US" w:eastAsia="es-CO"/>
        </w:rPr>
        <w:t>”</w:t>
      </w:r>
      <w:r w:rsidRPr="0013530C">
        <w:rPr>
          <w:lang w:val="en-US" w:eastAsia="es-CO"/>
        </w:rPr>
        <w:t xml:space="preserve"> option on the </w:t>
      </w:r>
      <w:r w:rsidR="00453D2C" w:rsidRPr="0013530C">
        <w:rPr>
          <w:lang w:val="en-US" w:eastAsia="es-CO"/>
        </w:rPr>
        <w:t>“</w:t>
      </w:r>
      <w:r w:rsidRPr="0013530C">
        <w:rPr>
          <w:lang w:val="en-US" w:eastAsia="es-CO"/>
        </w:rPr>
        <w:t>Insert</w:t>
      </w:r>
      <w:r w:rsidR="00453D2C" w:rsidRPr="0013530C">
        <w:rPr>
          <w:lang w:val="en-US" w:eastAsia="es-CO"/>
        </w:rPr>
        <w:t>”</w:t>
      </w:r>
      <w:r w:rsidRPr="0013530C">
        <w:rPr>
          <w:lang w:val="en-US" w:eastAsia="es-CO"/>
        </w:rPr>
        <w:t xml:space="preserve"> tab.</w:t>
      </w:r>
    </w:p>
    <w:p w14:paraId="3FF6C582" w14:textId="7CF51469" w:rsidR="00647996" w:rsidRPr="0013530C" w:rsidRDefault="00647996" w:rsidP="00647996">
      <w:pPr>
        <w:pStyle w:val="Prrafodelista"/>
        <w:rPr>
          <w:lang w:val="en-US" w:eastAsia="es-CO"/>
        </w:rPr>
      </w:pPr>
      <w:r w:rsidRPr="0013530C">
        <w:rPr>
          <w:color w:val="365F91" w:themeColor="accent1" w:themeShade="BF"/>
          <w:lang w:val="en-US" w:eastAsia="es-CO"/>
        </w:rPr>
        <w:t>Step 2:</w:t>
      </w:r>
      <w:r w:rsidRPr="0013530C">
        <w:rPr>
          <w:lang w:val="en-US" w:eastAsia="es-CO"/>
        </w:rPr>
        <w:t xml:space="preserve"> Insert the text of the link and the address and select the </w:t>
      </w:r>
      <w:r w:rsidR="00453D2C" w:rsidRPr="0013530C">
        <w:rPr>
          <w:lang w:val="en-US" w:eastAsia="es-CO"/>
        </w:rPr>
        <w:t>“</w:t>
      </w:r>
      <w:r w:rsidRPr="0013530C">
        <w:rPr>
          <w:lang w:val="en-US" w:eastAsia="es-CO"/>
        </w:rPr>
        <w:t>ScreenTip...</w:t>
      </w:r>
      <w:r w:rsidR="00453D2C" w:rsidRPr="0013530C">
        <w:rPr>
          <w:lang w:val="en-US" w:eastAsia="es-CO"/>
        </w:rPr>
        <w:t>”</w:t>
      </w:r>
      <w:r w:rsidRPr="0013530C">
        <w:rPr>
          <w:lang w:val="en-US" w:eastAsia="es-CO"/>
        </w:rPr>
        <w:t xml:space="preserve"> option to include the description about where the link takes the user.</w:t>
      </w:r>
    </w:p>
    <w:p w14:paraId="45C33526" w14:textId="77777777" w:rsidR="00F0457D" w:rsidRPr="0013530C" w:rsidRDefault="00F0457D" w:rsidP="0082654D">
      <w:pPr>
        <w:pStyle w:val="Ttulo3"/>
      </w:pPr>
      <w:bookmarkStart w:id="165" w:name="_Toc404637974"/>
      <w:bookmarkStart w:id="166" w:name="_Toc404642155"/>
      <w:bookmarkStart w:id="167" w:name="_Toc283026829"/>
      <w:r w:rsidRPr="0013530C">
        <w:t>Converting to a PDF document</w:t>
      </w:r>
      <w:bookmarkEnd w:id="164"/>
      <w:bookmarkEnd w:id="165"/>
      <w:bookmarkEnd w:id="166"/>
      <w:bookmarkEnd w:id="167"/>
    </w:p>
    <w:p w14:paraId="6CDAD3C2" w14:textId="77777777" w:rsidR="00F0457D" w:rsidRPr="0013530C" w:rsidRDefault="00F0457D" w:rsidP="00F0457D">
      <w:pPr>
        <w:rPr>
          <w:lang w:eastAsia="es-CO"/>
        </w:rPr>
      </w:pPr>
      <w:r w:rsidRPr="0013530C">
        <w:rPr>
          <w:lang w:eastAsia="es-CO"/>
        </w:rPr>
        <w:t>For converting a document to PDF format, in addition to meeting the above criteria, the accessibility options for converting to PDF should be set as follows:</w:t>
      </w:r>
    </w:p>
    <w:p w14:paraId="21FABB54" w14:textId="11CAF4D6" w:rsidR="00F0457D" w:rsidRPr="0013530C" w:rsidRDefault="00F0457D" w:rsidP="00647996">
      <w:pPr>
        <w:pStyle w:val="Prrafodelista"/>
        <w:rPr>
          <w:lang w:val="en-US" w:eastAsia="es-CO"/>
        </w:rPr>
      </w:pPr>
      <w:r w:rsidRPr="0013530C">
        <w:rPr>
          <w:color w:val="365F91" w:themeColor="accent1" w:themeShade="BF"/>
          <w:lang w:val="en-US" w:eastAsia="es-CO"/>
        </w:rPr>
        <w:t>Step 1:</w:t>
      </w:r>
      <w:r w:rsidRPr="0013530C">
        <w:rPr>
          <w:lang w:val="en-US" w:eastAsia="es-CO"/>
        </w:rPr>
        <w:t xml:space="preserve"> Select the </w:t>
      </w:r>
      <w:r w:rsidR="00453D2C" w:rsidRPr="0013530C">
        <w:rPr>
          <w:lang w:val="en-US" w:eastAsia="es-CO"/>
        </w:rPr>
        <w:t>“</w:t>
      </w:r>
      <w:r w:rsidRPr="0013530C">
        <w:rPr>
          <w:lang w:val="en-US" w:eastAsia="es-CO"/>
        </w:rPr>
        <w:t>File</w:t>
      </w:r>
      <w:r w:rsidR="00453D2C" w:rsidRPr="0013530C">
        <w:rPr>
          <w:lang w:val="en-US" w:eastAsia="es-CO"/>
        </w:rPr>
        <w:t>”</w:t>
      </w:r>
      <w:r w:rsidRPr="0013530C">
        <w:rPr>
          <w:lang w:val="en-US" w:eastAsia="es-CO"/>
        </w:rPr>
        <w:t xml:space="preserve"> tab</w:t>
      </w:r>
      <w:r w:rsidRPr="0013530C">
        <w:rPr>
          <w:bCs/>
          <w:iCs/>
          <w:lang w:val="en-US" w:eastAsia="es-CO"/>
        </w:rPr>
        <w:t>.</w:t>
      </w:r>
    </w:p>
    <w:p w14:paraId="2AF1571D" w14:textId="132F4D24" w:rsidR="00F0457D" w:rsidRPr="0013530C" w:rsidRDefault="00F0457D" w:rsidP="00647996">
      <w:pPr>
        <w:pStyle w:val="Prrafodelista"/>
        <w:rPr>
          <w:bCs/>
          <w:iCs/>
          <w:lang w:val="en-US" w:eastAsia="es-CO"/>
        </w:rPr>
      </w:pPr>
      <w:r w:rsidRPr="0013530C">
        <w:rPr>
          <w:color w:val="365F91" w:themeColor="accent1" w:themeShade="BF"/>
          <w:lang w:val="en-US" w:eastAsia="es-CO"/>
        </w:rPr>
        <w:t>Step 2:</w:t>
      </w:r>
      <w:r w:rsidRPr="0013530C">
        <w:rPr>
          <w:lang w:val="en-US" w:eastAsia="es-CO"/>
        </w:rPr>
        <w:t xml:space="preserve"> Select the</w:t>
      </w:r>
      <w:r w:rsidR="00647996" w:rsidRPr="0013530C">
        <w:rPr>
          <w:lang w:val="en-US" w:eastAsia="es-CO"/>
        </w:rPr>
        <w:t xml:space="preserve"> </w:t>
      </w:r>
      <w:r w:rsidR="00453D2C" w:rsidRPr="0013530C">
        <w:rPr>
          <w:lang w:val="en-US" w:eastAsia="es-CO"/>
        </w:rPr>
        <w:t>“</w:t>
      </w:r>
      <w:r w:rsidR="00647996" w:rsidRPr="0013530C">
        <w:rPr>
          <w:lang w:val="en-US" w:eastAsia="es-CO"/>
        </w:rPr>
        <w:t>Save &amp; Send</w:t>
      </w:r>
      <w:r w:rsidR="00453D2C" w:rsidRPr="0013530C">
        <w:rPr>
          <w:lang w:val="en-US" w:eastAsia="es-CO"/>
        </w:rPr>
        <w:t>”</w:t>
      </w:r>
      <w:r w:rsidRPr="0013530C">
        <w:rPr>
          <w:lang w:val="en-US" w:eastAsia="es-CO"/>
        </w:rPr>
        <w:t xml:space="preserve"> option and then </w:t>
      </w:r>
      <w:r w:rsidR="00453D2C" w:rsidRPr="0013530C">
        <w:rPr>
          <w:lang w:val="en-US" w:eastAsia="es-CO"/>
        </w:rPr>
        <w:t>“</w:t>
      </w:r>
      <w:r w:rsidRPr="0013530C">
        <w:rPr>
          <w:lang w:val="en-US" w:eastAsia="es-CO"/>
        </w:rPr>
        <w:t>Create PDF/XPS Document</w:t>
      </w:r>
      <w:r w:rsidR="00453D2C" w:rsidRPr="0013530C">
        <w:rPr>
          <w:lang w:val="en-US" w:eastAsia="es-CO"/>
        </w:rPr>
        <w:t>”</w:t>
      </w:r>
      <w:r w:rsidRPr="0013530C">
        <w:rPr>
          <w:bCs/>
          <w:iCs/>
          <w:lang w:val="en-US" w:eastAsia="es-CO"/>
        </w:rPr>
        <w:t>.</w:t>
      </w:r>
    </w:p>
    <w:p w14:paraId="07A7C5F6" w14:textId="159C5D02" w:rsidR="00F0457D" w:rsidRPr="0013530C" w:rsidRDefault="00F0457D" w:rsidP="00647996">
      <w:pPr>
        <w:pStyle w:val="Prrafodelista"/>
        <w:rPr>
          <w:lang w:val="en-US" w:eastAsia="es-CO"/>
        </w:rPr>
      </w:pPr>
      <w:r w:rsidRPr="0013530C">
        <w:rPr>
          <w:color w:val="365F91" w:themeColor="accent1" w:themeShade="BF"/>
          <w:lang w:val="en-US" w:eastAsia="es-CO"/>
        </w:rPr>
        <w:t>Step 3:</w:t>
      </w:r>
      <w:r w:rsidRPr="0013530C">
        <w:rPr>
          <w:lang w:val="en-US" w:eastAsia="es-CO"/>
        </w:rPr>
        <w:t xml:space="preserve"> In the dialog box, press the </w:t>
      </w:r>
      <w:r w:rsidR="00453D2C" w:rsidRPr="0013530C">
        <w:rPr>
          <w:lang w:val="en-US" w:eastAsia="es-CO"/>
        </w:rPr>
        <w:t>“</w:t>
      </w:r>
      <w:r w:rsidRPr="0013530C">
        <w:rPr>
          <w:lang w:val="en-US" w:eastAsia="es-CO"/>
        </w:rPr>
        <w:t>Options...</w:t>
      </w:r>
      <w:r w:rsidR="00453D2C" w:rsidRPr="0013530C">
        <w:rPr>
          <w:lang w:val="en-US" w:eastAsia="es-CO"/>
        </w:rPr>
        <w:t>”</w:t>
      </w:r>
      <w:r w:rsidRPr="0013530C">
        <w:rPr>
          <w:lang w:val="en-US" w:eastAsia="es-CO"/>
        </w:rPr>
        <w:t xml:space="preserve"> button to save the document and check the </w:t>
      </w:r>
      <w:r w:rsidR="00453D2C" w:rsidRPr="0013530C">
        <w:rPr>
          <w:lang w:val="en-US" w:eastAsia="es-CO"/>
        </w:rPr>
        <w:t>“</w:t>
      </w:r>
      <w:r w:rsidRPr="0013530C">
        <w:rPr>
          <w:lang w:val="en-US" w:eastAsia="es-CO"/>
        </w:rPr>
        <w:t>Document structure tags for accessibility</w:t>
      </w:r>
      <w:r w:rsidR="00453D2C" w:rsidRPr="0013530C">
        <w:rPr>
          <w:lang w:val="en-US" w:eastAsia="es-CO"/>
        </w:rPr>
        <w:t>”</w:t>
      </w:r>
      <w:r w:rsidRPr="0013530C">
        <w:rPr>
          <w:lang w:val="en-US" w:eastAsia="es-CO"/>
        </w:rPr>
        <w:t xml:space="preserve"> box.</w:t>
      </w:r>
    </w:p>
    <w:p w14:paraId="4A621A5A" w14:textId="77777777" w:rsidR="00F0457D" w:rsidRPr="0013530C" w:rsidRDefault="00F0457D" w:rsidP="00647996">
      <w:pPr>
        <w:pStyle w:val="Imagen"/>
        <w:rPr>
          <w:lang w:val="en-US"/>
        </w:rPr>
      </w:pPr>
      <w:r w:rsidRPr="0013530C">
        <w:rPr>
          <w:lang w:val="es-GT" w:eastAsia="es-GT"/>
        </w:rPr>
        <w:drawing>
          <wp:inline distT="0" distB="0" distL="0" distR="0" wp14:anchorId="74559BEC" wp14:editId="081B3C87">
            <wp:extent cx="3053334" cy="3286667"/>
            <wp:effectExtent l="101600" t="101600" r="172720" b="168275"/>
            <wp:docPr id="29" name="Imagen 2" descr="The image shows how to convert a document in a PDF file in Microsoft Word 2010: Select option &quot;Save &amp; Send&quot; and then &quot;Create PDF/XPS Docume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Users\Eva\AppData\Local\Temp\Rar$DR04.486\Capturas\Image24.png"/>
                    <pic:cNvPicPr>
                      <a:picLocks noChangeAspect="1" noChangeArrowheads="1"/>
                    </pic:cNvPicPr>
                  </pic:nvPicPr>
                  <pic:blipFill>
                    <a:blip r:embed="rId51" cstate="print"/>
                    <a:srcRect/>
                    <a:stretch>
                      <a:fillRect/>
                    </a:stretch>
                  </pic:blipFill>
                  <pic:spPr bwMode="auto">
                    <a:xfrm>
                      <a:off x="0" y="0"/>
                      <a:ext cx="3053334" cy="3286667"/>
                    </a:xfrm>
                    <a:prstGeom prst="rect">
                      <a:avLst/>
                    </a:prstGeom>
                    <a:noFill/>
                    <a:ln w="9525">
                      <a:noFill/>
                      <a:miter lim="800000"/>
                      <a:headEnd/>
                      <a:tailEnd/>
                    </a:ln>
                    <a:effectLst>
                      <a:outerShdw blurRad="127000" dist="38100" dir="2700000" algn="tl" rotWithShape="0">
                        <a:srgbClr val="000000">
                          <a:alpha val="43000"/>
                        </a:srgbClr>
                      </a:outerShdw>
                    </a:effectLst>
                  </pic:spPr>
                </pic:pic>
              </a:graphicData>
            </a:graphic>
          </wp:inline>
        </w:drawing>
      </w:r>
    </w:p>
    <w:p w14:paraId="3099BA13" w14:textId="4F00AE12" w:rsidR="00F0457D" w:rsidRPr="0013530C" w:rsidRDefault="00647996" w:rsidP="00647996">
      <w:pPr>
        <w:pStyle w:val="Descripcin"/>
      </w:pPr>
      <w:bookmarkStart w:id="168" w:name="_Toc404599246"/>
      <w:bookmarkStart w:id="169" w:name="_Toc283026947"/>
      <w:r w:rsidRPr="0013530C">
        <w:t>Figure 1</w:t>
      </w:r>
      <w:r w:rsidRPr="0013530C">
        <w:noBreakHyphen/>
      </w:r>
      <w:r w:rsidRPr="0013530C">
        <w:fldChar w:fldCharType="begin"/>
      </w:r>
      <w:r w:rsidRPr="0013530C">
        <w:instrText xml:space="preserve"> SEQ Figura \* ARABIC \s 1 </w:instrText>
      </w:r>
      <w:r w:rsidRPr="0013530C">
        <w:fldChar w:fldCharType="separate"/>
      </w:r>
      <w:r w:rsidR="000B613F">
        <w:rPr>
          <w:noProof/>
        </w:rPr>
        <w:t>28</w:t>
      </w:r>
      <w:r w:rsidRPr="0013530C">
        <w:rPr>
          <w:noProof/>
        </w:rPr>
        <w:fldChar w:fldCharType="end"/>
      </w:r>
      <w:r w:rsidRPr="0013530C">
        <w:t>.</w:t>
      </w:r>
      <w:r w:rsidRPr="0013530C">
        <w:tab/>
      </w:r>
      <w:r w:rsidR="00F0457D" w:rsidRPr="0013530C">
        <w:t>How to convert a document to PDF</w:t>
      </w:r>
      <w:r w:rsidRPr="0013530C">
        <w:t>.</w:t>
      </w:r>
      <w:bookmarkEnd w:id="168"/>
      <w:bookmarkEnd w:id="169"/>
    </w:p>
    <w:p w14:paraId="14843A67" w14:textId="77777777" w:rsidR="00F0457D" w:rsidRPr="0013530C" w:rsidRDefault="00F0457D" w:rsidP="00647996">
      <w:pPr>
        <w:pStyle w:val="Imagen"/>
        <w:rPr>
          <w:lang w:val="en-US"/>
        </w:rPr>
      </w:pPr>
      <w:r w:rsidRPr="0013530C">
        <w:rPr>
          <w:lang w:val="es-GT" w:eastAsia="es-GT"/>
        </w:rPr>
        <w:lastRenderedPageBreak/>
        <w:drawing>
          <wp:inline distT="0" distB="0" distL="0" distR="0" wp14:anchorId="574D9AEB" wp14:editId="63F869E0">
            <wp:extent cx="2355574" cy="3704052"/>
            <wp:effectExtent l="101600" t="101600" r="184785" b="182245"/>
            <wp:docPr id="31" name="Imagen 3" descr="The image shows how to select the accesibility options for converting to PDF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Users\Eva\AppData\Local\Temp\Rar$DR31.179\Capturas\Image25.png"/>
                    <pic:cNvPicPr>
                      <a:picLocks noChangeAspect="1" noChangeArrowheads="1"/>
                    </pic:cNvPicPr>
                  </pic:nvPicPr>
                  <pic:blipFill rotWithShape="1">
                    <a:blip r:embed="rId52" cstate="print"/>
                    <a:srcRect l="29512" t="12564" r="29357" b="12182"/>
                    <a:stretch/>
                  </pic:blipFill>
                  <pic:spPr bwMode="auto">
                    <a:xfrm>
                      <a:off x="0" y="0"/>
                      <a:ext cx="2356868" cy="3706087"/>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FC1508B" w14:textId="3DDFCDB1" w:rsidR="00F0457D" w:rsidRPr="0013530C" w:rsidRDefault="00647996" w:rsidP="00647996">
      <w:pPr>
        <w:pStyle w:val="Descripcin"/>
        <w:rPr>
          <w:color w:val="1F497D"/>
        </w:rPr>
      </w:pPr>
      <w:bookmarkStart w:id="170" w:name="_Toc404599247"/>
      <w:bookmarkStart w:id="171" w:name="_Toc283026948"/>
      <w:r w:rsidRPr="0013530C">
        <w:t>Figure 1</w:t>
      </w:r>
      <w:r w:rsidRPr="0013530C">
        <w:noBreakHyphen/>
      </w:r>
      <w:r w:rsidRPr="0013530C">
        <w:fldChar w:fldCharType="begin"/>
      </w:r>
      <w:r w:rsidRPr="0013530C">
        <w:instrText xml:space="preserve"> SEQ Figura \* ARABIC \s 1 </w:instrText>
      </w:r>
      <w:r w:rsidRPr="0013530C">
        <w:fldChar w:fldCharType="separate"/>
      </w:r>
      <w:r w:rsidR="000B613F">
        <w:rPr>
          <w:noProof/>
        </w:rPr>
        <w:t>29</w:t>
      </w:r>
      <w:r w:rsidRPr="0013530C">
        <w:rPr>
          <w:noProof/>
        </w:rPr>
        <w:fldChar w:fldCharType="end"/>
      </w:r>
      <w:r w:rsidRPr="0013530C">
        <w:t>.</w:t>
      </w:r>
      <w:r w:rsidRPr="0013530C">
        <w:tab/>
      </w:r>
      <w:r w:rsidR="00F0457D" w:rsidRPr="0013530C">
        <w:t xml:space="preserve">Accessibility options for conversion to </w:t>
      </w:r>
      <w:r w:rsidR="00F0457D" w:rsidRPr="0013530C">
        <w:rPr>
          <w:rFonts w:eastAsia="Times New Roman"/>
          <w:lang w:eastAsia="es-CO"/>
        </w:rPr>
        <w:t>PDF</w:t>
      </w:r>
      <w:r w:rsidRPr="0013530C">
        <w:rPr>
          <w:rFonts w:eastAsia="Times New Roman"/>
          <w:lang w:eastAsia="es-CO"/>
        </w:rPr>
        <w:t>.</w:t>
      </w:r>
      <w:bookmarkEnd w:id="170"/>
      <w:bookmarkEnd w:id="171"/>
    </w:p>
    <w:p w14:paraId="263BB725" w14:textId="77777777" w:rsidR="00F0457D" w:rsidRPr="0013530C" w:rsidRDefault="00F0457D" w:rsidP="00AB03C5">
      <w:pPr>
        <w:pStyle w:val="Ttulo2"/>
      </w:pPr>
      <w:bookmarkStart w:id="172" w:name="_Toc392241056"/>
      <w:bookmarkStart w:id="173" w:name="_Toc404637975"/>
      <w:bookmarkStart w:id="174" w:name="_Toc404642156"/>
      <w:bookmarkStart w:id="175" w:name="_Toc283026830"/>
      <w:r w:rsidRPr="0013530C">
        <w:t>Accessibility evaluation tools</w:t>
      </w:r>
      <w:bookmarkEnd w:id="172"/>
      <w:bookmarkEnd w:id="173"/>
      <w:bookmarkEnd w:id="174"/>
      <w:bookmarkEnd w:id="175"/>
    </w:p>
    <w:p w14:paraId="5BEDC754" w14:textId="554B6282" w:rsidR="00F0457D" w:rsidRPr="0013530C" w:rsidRDefault="00F0457D" w:rsidP="00F0457D">
      <w:pPr>
        <w:rPr>
          <w:lang w:eastAsia="es-CO"/>
        </w:rPr>
      </w:pPr>
      <w:r w:rsidRPr="0013530C">
        <w:rPr>
          <w:lang w:eastAsia="es-CO"/>
        </w:rPr>
        <w:t xml:space="preserve">Several tools and techniques are available for evaluating the accessibility of documents. This evaluation warns about the problems with accessing content that people with disabilities may have due to their functional variety and/or using assistive products, and it also allows evaluating the compliance with accessibility guidelines defined by </w:t>
      </w:r>
      <w:r w:rsidR="001A3314" w:rsidRPr="0013530C">
        <w:t>Web Accessibility Initiative (WAI)</w:t>
      </w:r>
      <w:r w:rsidRPr="0013530C">
        <w:rPr>
          <w:lang w:eastAsia="es-CO"/>
        </w:rPr>
        <w:t>.</w:t>
      </w:r>
    </w:p>
    <w:p w14:paraId="4C04C6E5" w14:textId="77777777" w:rsidR="00F0457D" w:rsidRPr="0013530C" w:rsidRDefault="00F0457D" w:rsidP="0082654D">
      <w:pPr>
        <w:pStyle w:val="Ttulo3"/>
      </w:pPr>
      <w:bookmarkStart w:id="176" w:name="_Toc392241057"/>
      <w:bookmarkStart w:id="177" w:name="_Toc404637976"/>
      <w:bookmarkStart w:id="178" w:name="_Toc404642157"/>
      <w:bookmarkStart w:id="179" w:name="_Toc283026831"/>
      <w:r w:rsidRPr="0013530C">
        <w:t>Checking accessibility in Office 2010</w:t>
      </w:r>
      <w:bookmarkEnd w:id="176"/>
      <w:bookmarkEnd w:id="177"/>
      <w:bookmarkEnd w:id="178"/>
      <w:bookmarkEnd w:id="179"/>
      <w:r w:rsidRPr="0013530C">
        <w:t xml:space="preserve"> </w:t>
      </w:r>
    </w:p>
    <w:p w14:paraId="6E4F0FD0" w14:textId="77777777" w:rsidR="00F0457D" w:rsidRPr="0013530C" w:rsidRDefault="00F0457D" w:rsidP="00F0457D">
      <w:r w:rsidRPr="0013530C">
        <w:t>Microsoft Office (Word, PowerPoint, Excel…), version 2010, offers an automatic tool for checking whether or not a document is accessible.</w:t>
      </w:r>
    </w:p>
    <w:p w14:paraId="6A1E897C" w14:textId="4F1EFF1F" w:rsidR="00F0457D" w:rsidRPr="0013530C" w:rsidRDefault="00F0457D" w:rsidP="00F0457D">
      <w:r w:rsidRPr="0013530C">
        <w:t xml:space="preserve">To perform this review, select the </w:t>
      </w:r>
      <w:r w:rsidR="00453D2C" w:rsidRPr="0013530C">
        <w:t>“</w:t>
      </w:r>
      <w:r w:rsidRPr="0013530C">
        <w:t>File</w:t>
      </w:r>
      <w:r w:rsidR="00453D2C" w:rsidRPr="0013530C">
        <w:t>”</w:t>
      </w:r>
      <w:r w:rsidRPr="0013530C">
        <w:t xml:space="preserve"> tab, then the </w:t>
      </w:r>
      <w:r w:rsidR="00453D2C" w:rsidRPr="0013530C">
        <w:t>“</w:t>
      </w:r>
      <w:r w:rsidRPr="0013530C">
        <w:t>Info</w:t>
      </w:r>
      <w:r w:rsidR="00453D2C" w:rsidRPr="0013530C">
        <w:t>”</w:t>
      </w:r>
      <w:r w:rsidRPr="0013530C">
        <w:t xml:space="preserve"> option, and then </w:t>
      </w:r>
      <w:r w:rsidR="00453D2C" w:rsidRPr="0013530C">
        <w:t>“</w:t>
      </w:r>
      <w:r w:rsidRPr="0013530C">
        <w:t>Check for Issues</w:t>
      </w:r>
      <w:r w:rsidR="00453D2C" w:rsidRPr="0013530C">
        <w:t>”</w:t>
      </w:r>
      <w:r w:rsidRPr="0013530C">
        <w:t xml:space="preserve">. Select the </w:t>
      </w:r>
      <w:r w:rsidR="00453D2C" w:rsidRPr="0013530C">
        <w:t>“</w:t>
      </w:r>
      <w:r w:rsidRPr="0013530C">
        <w:t>Check Accessibility</w:t>
      </w:r>
      <w:r w:rsidR="00453D2C" w:rsidRPr="0013530C">
        <w:t>”</w:t>
      </w:r>
      <w:r w:rsidRPr="0013530C">
        <w:t xml:space="preserve"> option, as shown in </w:t>
      </w:r>
      <w:r w:rsidR="008F79EA" w:rsidRPr="0013530C">
        <w:fldChar w:fldCharType="begin"/>
      </w:r>
      <w:r w:rsidR="008F79EA" w:rsidRPr="0013530C">
        <w:instrText xml:space="preserve"> REF _Ref275542796 \h </w:instrText>
      </w:r>
      <w:r w:rsidR="008F79EA" w:rsidRPr="0013530C">
        <w:fldChar w:fldCharType="separate"/>
      </w:r>
      <w:r w:rsidR="000B613F" w:rsidRPr="0013530C">
        <w:t>Figure 1</w:t>
      </w:r>
      <w:r w:rsidR="000B613F" w:rsidRPr="0013530C">
        <w:noBreakHyphen/>
      </w:r>
      <w:r w:rsidR="000B613F">
        <w:rPr>
          <w:noProof/>
        </w:rPr>
        <w:t>30</w:t>
      </w:r>
      <w:r w:rsidR="008F79EA" w:rsidRPr="0013530C">
        <w:fldChar w:fldCharType="end"/>
      </w:r>
      <w:r w:rsidRPr="0013530C">
        <w:t xml:space="preserve">. All the non-accessible elements such as the alternative text of a figure will appear, which will need to be rectified in the document. </w:t>
      </w:r>
    </w:p>
    <w:p w14:paraId="308D3BAE" w14:textId="77777777" w:rsidR="00F0457D" w:rsidRPr="0013530C" w:rsidRDefault="00F0457D" w:rsidP="00F0457D">
      <w:pPr>
        <w:pStyle w:val="Imagen"/>
        <w:rPr>
          <w:rFonts w:cs="Arial"/>
          <w:lang w:val="en-US"/>
        </w:rPr>
      </w:pPr>
      <w:r w:rsidRPr="0013530C">
        <w:rPr>
          <w:lang w:val="es-GT" w:eastAsia="es-GT"/>
        </w:rPr>
        <w:lastRenderedPageBreak/>
        <w:drawing>
          <wp:inline distT="0" distB="0" distL="0" distR="0" wp14:anchorId="5D2C43B5" wp14:editId="71CF0214">
            <wp:extent cx="5220000" cy="4118456"/>
            <wp:effectExtent l="101600" t="101600" r="165100" b="174625"/>
            <wp:docPr id="97" name="Imagen 4" descr="Localization of the tool of Microsoft Word 2010 for checking if there are accesibility problems in the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Users\Eva\AppData\Local\Temp\Rar$DR11.7685\Capturas\Image26.png"/>
                    <pic:cNvPicPr>
                      <a:picLocks noChangeAspect="1" noChangeArrowheads="1"/>
                    </pic:cNvPicPr>
                  </pic:nvPicPr>
                  <pic:blipFill>
                    <a:blip r:embed="rId53" cstate="print"/>
                    <a:srcRect/>
                    <a:stretch>
                      <a:fillRect/>
                    </a:stretch>
                  </pic:blipFill>
                  <pic:spPr bwMode="auto">
                    <a:xfrm>
                      <a:off x="0" y="0"/>
                      <a:ext cx="5220000" cy="4118456"/>
                    </a:xfrm>
                    <a:prstGeom prst="rect">
                      <a:avLst/>
                    </a:prstGeom>
                    <a:noFill/>
                    <a:ln w="9525">
                      <a:noFill/>
                      <a:miter lim="800000"/>
                      <a:headEnd/>
                      <a:tailEnd/>
                    </a:ln>
                    <a:effectLst>
                      <a:outerShdw blurRad="127000" dist="38100" dir="2700000" algn="tl" rotWithShape="0">
                        <a:srgbClr val="000000">
                          <a:alpha val="43000"/>
                        </a:srgbClr>
                      </a:outerShdw>
                    </a:effectLst>
                  </pic:spPr>
                </pic:pic>
              </a:graphicData>
            </a:graphic>
          </wp:inline>
        </w:drawing>
      </w:r>
    </w:p>
    <w:p w14:paraId="35374FB0" w14:textId="514D4C3A" w:rsidR="00F0457D" w:rsidRPr="0013530C" w:rsidRDefault="00A87B7E" w:rsidP="00A87B7E">
      <w:pPr>
        <w:pStyle w:val="Descripcin"/>
      </w:pPr>
      <w:bookmarkStart w:id="180" w:name="_Ref275542796"/>
      <w:bookmarkStart w:id="181" w:name="_Toc404599248"/>
      <w:bookmarkStart w:id="182" w:name="_Toc283026949"/>
      <w:r w:rsidRPr="0013530C">
        <w:t>Figure 1</w:t>
      </w:r>
      <w:r w:rsidRPr="0013530C">
        <w:noBreakHyphen/>
      </w:r>
      <w:r w:rsidRPr="0013530C">
        <w:fldChar w:fldCharType="begin"/>
      </w:r>
      <w:r w:rsidRPr="0013530C">
        <w:instrText xml:space="preserve"> SEQ Figura \* ARABIC \s 1 </w:instrText>
      </w:r>
      <w:r w:rsidRPr="0013530C">
        <w:fldChar w:fldCharType="separate"/>
      </w:r>
      <w:r w:rsidR="000B613F">
        <w:rPr>
          <w:noProof/>
        </w:rPr>
        <w:t>30</w:t>
      </w:r>
      <w:r w:rsidRPr="0013530C">
        <w:rPr>
          <w:noProof/>
        </w:rPr>
        <w:fldChar w:fldCharType="end"/>
      </w:r>
      <w:bookmarkEnd w:id="180"/>
      <w:r w:rsidRPr="0013530C">
        <w:t>.</w:t>
      </w:r>
      <w:r w:rsidRPr="0013530C">
        <w:tab/>
        <w:t xml:space="preserve">Location of tool </w:t>
      </w:r>
      <w:r w:rsidR="00453D2C" w:rsidRPr="0013530C">
        <w:t>“</w:t>
      </w:r>
      <w:r w:rsidRPr="0013530C">
        <w:t>Check Accessibility</w:t>
      </w:r>
      <w:r w:rsidR="00453D2C" w:rsidRPr="0013530C">
        <w:t>”</w:t>
      </w:r>
      <w:r w:rsidRPr="0013530C">
        <w:t>.</w:t>
      </w:r>
      <w:bookmarkEnd w:id="181"/>
      <w:bookmarkEnd w:id="182"/>
    </w:p>
    <w:p w14:paraId="25F8E5BC" w14:textId="14CC89DA" w:rsidR="00F0457D" w:rsidRPr="0013530C" w:rsidRDefault="00F0457D" w:rsidP="00F0457D">
      <w:r w:rsidRPr="0013530C">
        <w:t>The tool for checking accessibility presents a task pane</w:t>
      </w:r>
      <w:r w:rsidR="008F79EA" w:rsidRPr="0013530C">
        <w:t>l</w:t>
      </w:r>
      <w:r w:rsidRPr="0013530C">
        <w:t xml:space="preserve"> that shows the results of evaluation divided into three categories, </w:t>
      </w:r>
      <w:r w:rsidR="00453D2C" w:rsidRPr="0013530C">
        <w:t>“</w:t>
      </w:r>
      <w:r w:rsidRPr="0013530C">
        <w:t>Errors</w:t>
      </w:r>
      <w:r w:rsidR="00453D2C" w:rsidRPr="0013530C">
        <w:t>”</w:t>
      </w:r>
      <w:r w:rsidRPr="0013530C">
        <w:t xml:space="preserve">, </w:t>
      </w:r>
      <w:r w:rsidR="00453D2C" w:rsidRPr="0013530C">
        <w:t>“</w:t>
      </w:r>
      <w:r w:rsidRPr="0013530C">
        <w:t>Warnings</w:t>
      </w:r>
      <w:r w:rsidR="00453D2C" w:rsidRPr="0013530C">
        <w:t>”</w:t>
      </w:r>
      <w:r w:rsidRPr="0013530C">
        <w:t xml:space="preserve"> and </w:t>
      </w:r>
      <w:r w:rsidR="00453D2C" w:rsidRPr="0013530C">
        <w:t>“</w:t>
      </w:r>
      <w:r w:rsidRPr="0013530C">
        <w:t>Tips</w:t>
      </w:r>
      <w:r w:rsidR="00453D2C" w:rsidRPr="0013530C">
        <w:t>”</w:t>
      </w:r>
      <w:r w:rsidRPr="0013530C">
        <w:t>, supplemented with an additional information section that guides the author with the motive and method of correction.</w:t>
      </w:r>
    </w:p>
    <w:p w14:paraId="58922C1F" w14:textId="65CFDFE4" w:rsidR="00F0457D" w:rsidRPr="0013530C" w:rsidRDefault="00F0457D" w:rsidP="00F0457D">
      <w:pPr>
        <w:rPr>
          <w:rFonts w:eastAsia="Times New Roman"/>
          <w:lang w:eastAsia="es-CO"/>
        </w:rPr>
      </w:pPr>
      <w:r w:rsidRPr="0013530C">
        <w:rPr>
          <w:rFonts w:eastAsia="Times New Roman"/>
          <w:lang w:eastAsia="es-CO"/>
        </w:rPr>
        <w:t xml:space="preserve">The categorization of validations specifically performed for the word processor (W) is presented below. These validations can also be presented in </w:t>
      </w:r>
      <w:r w:rsidR="008F79EA" w:rsidRPr="0013530C">
        <w:rPr>
          <w:rFonts w:eastAsia="Times New Roman"/>
          <w:lang w:eastAsia="es-CO"/>
        </w:rPr>
        <w:t>spread sheet</w:t>
      </w:r>
      <w:r w:rsidRPr="0013530C">
        <w:rPr>
          <w:rFonts w:eastAsia="Times New Roman"/>
          <w:lang w:eastAsia="es-CO"/>
        </w:rPr>
        <w:t xml:space="preserve"> documents (E) and slideshows (P).</w:t>
      </w:r>
    </w:p>
    <w:p w14:paraId="7AB37E65" w14:textId="77777777" w:rsidR="00F0457D" w:rsidRPr="0013530C" w:rsidRDefault="00F0457D" w:rsidP="008F79EA">
      <w:pPr>
        <w:pStyle w:val="Prrafodelista"/>
        <w:rPr>
          <w:lang w:val="en-US" w:eastAsia="es-CO"/>
        </w:rPr>
      </w:pPr>
      <w:r w:rsidRPr="0013530C">
        <w:rPr>
          <w:color w:val="365F91" w:themeColor="accent1" w:themeShade="BF"/>
          <w:lang w:val="en-US" w:eastAsia="es-CO"/>
        </w:rPr>
        <w:t>Errors:</w:t>
      </w:r>
      <w:r w:rsidRPr="0013530C">
        <w:rPr>
          <w:lang w:val="en-US" w:eastAsia="es-CO"/>
        </w:rPr>
        <w:t xml:space="preserve"> An error is for content that makes a file very difficult or impossible for people with disabilities to understand:</w:t>
      </w:r>
    </w:p>
    <w:p w14:paraId="5304E06D" w14:textId="136E2473" w:rsidR="00F0457D" w:rsidRPr="0013530C" w:rsidRDefault="00F0457D" w:rsidP="00770A72">
      <w:pPr>
        <w:pStyle w:val="Prrafodelista"/>
        <w:numPr>
          <w:ilvl w:val="0"/>
          <w:numId w:val="3"/>
        </w:numPr>
        <w:rPr>
          <w:lang w:val="en-US" w:eastAsia="es-CO"/>
        </w:rPr>
      </w:pPr>
      <w:r w:rsidRPr="0013530C">
        <w:rPr>
          <w:lang w:val="en-US" w:eastAsia="es-CO"/>
        </w:rPr>
        <w:t>All objects have alternate text (E,</w:t>
      </w:r>
      <w:r w:rsidR="008F79EA" w:rsidRPr="0013530C">
        <w:rPr>
          <w:lang w:val="en-US" w:eastAsia="es-CO"/>
        </w:rPr>
        <w:t xml:space="preserve"> </w:t>
      </w:r>
      <w:r w:rsidRPr="0013530C">
        <w:rPr>
          <w:lang w:val="en-US" w:eastAsia="es-CO"/>
        </w:rPr>
        <w:t>P,</w:t>
      </w:r>
      <w:r w:rsidR="008F79EA" w:rsidRPr="0013530C">
        <w:rPr>
          <w:lang w:val="en-US" w:eastAsia="es-CO"/>
        </w:rPr>
        <w:t xml:space="preserve"> </w:t>
      </w:r>
      <w:r w:rsidRPr="0013530C">
        <w:rPr>
          <w:lang w:val="en-US" w:eastAsia="es-CO"/>
        </w:rPr>
        <w:t>W)</w:t>
      </w:r>
      <w:r w:rsidR="008F79EA" w:rsidRPr="0013530C">
        <w:rPr>
          <w:lang w:val="en-US" w:eastAsia="es-CO"/>
        </w:rPr>
        <w:t>.</w:t>
      </w:r>
    </w:p>
    <w:p w14:paraId="7D2299A0" w14:textId="32F4212B" w:rsidR="00F0457D" w:rsidRPr="0013530C" w:rsidRDefault="00F0457D" w:rsidP="00770A72">
      <w:pPr>
        <w:pStyle w:val="Prrafodelista"/>
        <w:numPr>
          <w:ilvl w:val="0"/>
          <w:numId w:val="3"/>
        </w:numPr>
        <w:rPr>
          <w:lang w:val="en-US" w:eastAsia="es-CO"/>
        </w:rPr>
      </w:pPr>
      <w:r w:rsidRPr="0013530C">
        <w:rPr>
          <w:lang w:val="en-US" w:eastAsia="es-CO"/>
        </w:rPr>
        <w:t>Tables specify column header information (E,</w:t>
      </w:r>
      <w:r w:rsidR="008F79EA" w:rsidRPr="0013530C">
        <w:rPr>
          <w:lang w:val="en-US" w:eastAsia="es-CO"/>
        </w:rPr>
        <w:t xml:space="preserve"> </w:t>
      </w:r>
      <w:r w:rsidRPr="0013530C">
        <w:rPr>
          <w:lang w:val="en-US" w:eastAsia="es-CO"/>
        </w:rPr>
        <w:t>P,</w:t>
      </w:r>
      <w:r w:rsidR="008F79EA" w:rsidRPr="0013530C">
        <w:rPr>
          <w:lang w:val="en-US" w:eastAsia="es-CO"/>
        </w:rPr>
        <w:t xml:space="preserve"> </w:t>
      </w:r>
      <w:r w:rsidRPr="0013530C">
        <w:rPr>
          <w:lang w:val="en-US" w:eastAsia="es-CO"/>
        </w:rPr>
        <w:t>W)</w:t>
      </w:r>
      <w:r w:rsidR="008F79EA" w:rsidRPr="0013530C">
        <w:rPr>
          <w:lang w:val="en-US" w:eastAsia="es-CO"/>
        </w:rPr>
        <w:t>.</w:t>
      </w:r>
    </w:p>
    <w:p w14:paraId="336C7BC6" w14:textId="5AA93E0B" w:rsidR="00F0457D" w:rsidRPr="0013530C" w:rsidRDefault="00F0457D" w:rsidP="00770A72">
      <w:pPr>
        <w:pStyle w:val="Prrafodelista"/>
        <w:numPr>
          <w:ilvl w:val="0"/>
          <w:numId w:val="3"/>
        </w:numPr>
        <w:rPr>
          <w:lang w:val="en-US" w:eastAsia="es-CO"/>
        </w:rPr>
      </w:pPr>
      <w:r w:rsidRPr="0013530C">
        <w:rPr>
          <w:lang w:val="en-US" w:eastAsia="es-CO"/>
        </w:rPr>
        <w:t>Long documents use styles to provide structure (W)</w:t>
      </w:r>
      <w:r w:rsidR="008F79EA" w:rsidRPr="0013530C">
        <w:rPr>
          <w:lang w:val="en-US" w:eastAsia="es-CO"/>
        </w:rPr>
        <w:t>.</w:t>
      </w:r>
    </w:p>
    <w:p w14:paraId="01C9E41C" w14:textId="77777777" w:rsidR="00F0457D" w:rsidRPr="0013530C" w:rsidRDefault="00F0457D" w:rsidP="008F79EA">
      <w:pPr>
        <w:pStyle w:val="Prrafodelista"/>
        <w:rPr>
          <w:lang w:val="en-US" w:eastAsia="es-CO"/>
        </w:rPr>
      </w:pPr>
      <w:r w:rsidRPr="0013530C">
        <w:rPr>
          <w:color w:val="365F91" w:themeColor="accent1" w:themeShade="BF"/>
          <w:lang w:val="en-US" w:eastAsia="es-CO"/>
        </w:rPr>
        <w:lastRenderedPageBreak/>
        <w:t>Warnings:</w:t>
      </w:r>
      <w:r w:rsidRPr="0013530C">
        <w:rPr>
          <w:lang w:val="en-US" w:eastAsia="es-CO"/>
        </w:rPr>
        <w:t xml:space="preserve"> A warning is for content that in most, but not all, cases makes a file difficult for people with disabilities to understand:</w:t>
      </w:r>
    </w:p>
    <w:p w14:paraId="3940B71A" w14:textId="0EB51AC0" w:rsidR="00F0457D" w:rsidRPr="0013530C" w:rsidRDefault="003D6096" w:rsidP="00770A72">
      <w:pPr>
        <w:pStyle w:val="Prrafodelista"/>
        <w:numPr>
          <w:ilvl w:val="0"/>
          <w:numId w:val="3"/>
        </w:numPr>
        <w:rPr>
          <w:lang w:val="en-US" w:eastAsia="es-CO"/>
        </w:rPr>
      </w:pPr>
      <w:r w:rsidRPr="0013530C">
        <w:rPr>
          <w:lang w:val="en-US" w:eastAsia="es-CO"/>
        </w:rPr>
        <w:t>Hyperlink text is meaningful (E, P, W).</w:t>
      </w:r>
    </w:p>
    <w:p w14:paraId="02BD2B61" w14:textId="49882A55" w:rsidR="00F0457D" w:rsidRPr="0013530C" w:rsidRDefault="003D6096" w:rsidP="00770A72">
      <w:pPr>
        <w:pStyle w:val="Prrafodelista"/>
        <w:numPr>
          <w:ilvl w:val="0"/>
          <w:numId w:val="3"/>
        </w:numPr>
        <w:rPr>
          <w:lang w:val="en-US" w:eastAsia="es-CO"/>
        </w:rPr>
      </w:pPr>
      <w:r w:rsidRPr="0013530C">
        <w:rPr>
          <w:lang w:val="en-US" w:eastAsia="es-CO"/>
        </w:rPr>
        <w:t>Table has simple structure (E, P, W).</w:t>
      </w:r>
    </w:p>
    <w:p w14:paraId="2E35E4EE" w14:textId="5BC4D86F" w:rsidR="00F0457D" w:rsidRPr="0013530C" w:rsidRDefault="003D6096" w:rsidP="00770A72">
      <w:pPr>
        <w:pStyle w:val="Prrafodelista"/>
        <w:numPr>
          <w:ilvl w:val="0"/>
          <w:numId w:val="3"/>
        </w:numPr>
        <w:rPr>
          <w:lang w:val="en-US" w:eastAsia="es-CO"/>
        </w:rPr>
      </w:pPr>
      <w:r w:rsidRPr="0013530C">
        <w:rPr>
          <w:lang w:val="en-US" w:eastAsia="es-CO"/>
        </w:rPr>
        <w:t>Tables do not use blank cells for formatting (E, P, W).</w:t>
      </w:r>
    </w:p>
    <w:p w14:paraId="649C5D3F" w14:textId="588B1031" w:rsidR="00F0457D" w:rsidRPr="0013530C" w:rsidRDefault="00F0457D" w:rsidP="00770A72">
      <w:pPr>
        <w:pStyle w:val="Prrafodelista"/>
        <w:numPr>
          <w:ilvl w:val="0"/>
          <w:numId w:val="3"/>
        </w:numPr>
        <w:rPr>
          <w:lang w:val="en-US" w:eastAsia="es-CO"/>
        </w:rPr>
      </w:pPr>
      <w:r w:rsidRPr="0013530C">
        <w:rPr>
          <w:lang w:val="en-US" w:eastAsia="es-CO"/>
        </w:rPr>
        <w:t>Avoid the use of repeated blank characters (W)</w:t>
      </w:r>
      <w:r w:rsidR="008F79EA" w:rsidRPr="0013530C">
        <w:rPr>
          <w:lang w:val="en-US" w:eastAsia="es-CO"/>
        </w:rPr>
        <w:t>.</w:t>
      </w:r>
    </w:p>
    <w:p w14:paraId="5DB2221C" w14:textId="69F90079" w:rsidR="00F0457D" w:rsidRPr="0013530C" w:rsidRDefault="00F0457D" w:rsidP="00770A72">
      <w:pPr>
        <w:pStyle w:val="Prrafodelista"/>
        <w:numPr>
          <w:ilvl w:val="0"/>
          <w:numId w:val="3"/>
        </w:numPr>
        <w:rPr>
          <w:lang w:val="en-US" w:eastAsia="es-CO"/>
        </w:rPr>
      </w:pPr>
      <w:r w:rsidRPr="0013530C">
        <w:rPr>
          <w:lang w:val="en-US" w:eastAsia="es-CO"/>
        </w:rPr>
        <w:t>Headings do not contain too much information (W)</w:t>
      </w:r>
      <w:r w:rsidR="008F79EA" w:rsidRPr="0013530C">
        <w:rPr>
          <w:lang w:val="en-US" w:eastAsia="es-CO"/>
        </w:rPr>
        <w:t>.</w:t>
      </w:r>
    </w:p>
    <w:p w14:paraId="15D37F6A" w14:textId="1094064A" w:rsidR="00F0457D" w:rsidRPr="0013530C" w:rsidRDefault="00F0457D" w:rsidP="00770A72">
      <w:pPr>
        <w:pStyle w:val="Prrafodelista"/>
        <w:numPr>
          <w:ilvl w:val="0"/>
          <w:numId w:val="3"/>
        </w:numPr>
        <w:rPr>
          <w:lang w:val="en-US" w:eastAsia="es-CO"/>
        </w:rPr>
      </w:pPr>
      <w:r w:rsidRPr="0013530C">
        <w:rPr>
          <w:lang w:val="en-US" w:eastAsia="es-CO"/>
        </w:rPr>
        <w:t>The use of floating objects is avoided (W)</w:t>
      </w:r>
      <w:r w:rsidR="008F79EA" w:rsidRPr="0013530C">
        <w:rPr>
          <w:lang w:val="en-US" w:eastAsia="es-CO"/>
        </w:rPr>
        <w:t>.</w:t>
      </w:r>
    </w:p>
    <w:p w14:paraId="6DCBC6EB" w14:textId="77777777" w:rsidR="00F0457D" w:rsidRPr="0013530C" w:rsidRDefault="00F0457D" w:rsidP="008F79EA">
      <w:pPr>
        <w:pStyle w:val="Prrafodelista"/>
        <w:rPr>
          <w:lang w:val="en-US" w:eastAsia="es-CO"/>
        </w:rPr>
      </w:pPr>
      <w:r w:rsidRPr="0013530C">
        <w:rPr>
          <w:color w:val="365F91" w:themeColor="accent1" w:themeShade="BF"/>
          <w:lang w:val="en-US" w:eastAsia="es-CO"/>
        </w:rPr>
        <w:t>Tips:</w:t>
      </w:r>
      <w:r w:rsidRPr="0013530C">
        <w:rPr>
          <w:lang w:val="en-US" w:eastAsia="es-CO"/>
        </w:rPr>
        <w:t xml:space="preserve"> A tip is for content that people with disabilities can understand, but that might be better organized or presented in a way that would improve their experience:</w:t>
      </w:r>
    </w:p>
    <w:p w14:paraId="3D9B152A" w14:textId="5E509FC4" w:rsidR="00F0457D" w:rsidRPr="0013530C" w:rsidRDefault="003D6096" w:rsidP="00770A72">
      <w:pPr>
        <w:pStyle w:val="Prrafodelista"/>
        <w:numPr>
          <w:ilvl w:val="0"/>
          <w:numId w:val="3"/>
        </w:numPr>
        <w:rPr>
          <w:lang w:val="en-US" w:eastAsia="es-CO"/>
        </w:rPr>
      </w:pPr>
      <w:r w:rsidRPr="0013530C">
        <w:rPr>
          <w:lang w:val="en-US" w:eastAsia="es-CO"/>
        </w:rPr>
        <w:t>Closed captions are included for inserted audio and video (E, P, W).</w:t>
      </w:r>
    </w:p>
    <w:p w14:paraId="0187C667" w14:textId="6BDA77C3" w:rsidR="00F0457D" w:rsidRPr="0013530C" w:rsidRDefault="00F0457D" w:rsidP="00770A72">
      <w:pPr>
        <w:pStyle w:val="Prrafodelista"/>
        <w:numPr>
          <w:ilvl w:val="0"/>
          <w:numId w:val="3"/>
        </w:numPr>
        <w:rPr>
          <w:lang w:val="en-US" w:eastAsia="es-CO"/>
        </w:rPr>
      </w:pPr>
      <w:r w:rsidRPr="0013530C">
        <w:rPr>
          <w:lang w:val="en-US" w:eastAsia="es-CO"/>
        </w:rPr>
        <w:t>Layout tables are structured for easy navigation (W)</w:t>
      </w:r>
      <w:r w:rsidR="008F79EA" w:rsidRPr="0013530C">
        <w:rPr>
          <w:lang w:val="en-US" w:eastAsia="es-CO"/>
        </w:rPr>
        <w:t>.</w:t>
      </w:r>
    </w:p>
    <w:p w14:paraId="50D2FE3C" w14:textId="373174CB" w:rsidR="00F0457D" w:rsidRPr="0013530C" w:rsidRDefault="00F0457D" w:rsidP="00770A72">
      <w:pPr>
        <w:pStyle w:val="Prrafodelista"/>
        <w:numPr>
          <w:ilvl w:val="0"/>
          <w:numId w:val="3"/>
        </w:numPr>
        <w:rPr>
          <w:lang w:val="en-US" w:eastAsia="es-CO"/>
        </w:rPr>
      </w:pPr>
      <w:r w:rsidRPr="0013530C">
        <w:rPr>
          <w:lang w:val="en-US" w:eastAsia="es-CO"/>
        </w:rPr>
        <w:t>No image watermarks are used (W)</w:t>
      </w:r>
      <w:r w:rsidR="008F79EA" w:rsidRPr="0013530C">
        <w:rPr>
          <w:lang w:val="en-US" w:eastAsia="es-CO"/>
        </w:rPr>
        <w:t>.</w:t>
      </w:r>
    </w:p>
    <w:p w14:paraId="49703311" w14:textId="7F5A5A72" w:rsidR="00F0457D" w:rsidRPr="0013530C" w:rsidRDefault="00F0457D" w:rsidP="00770A72">
      <w:pPr>
        <w:pStyle w:val="Prrafodelista"/>
        <w:numPr>
          <w:ilvl w:val="0"/>
          <w:numId w:val="3"/>
        </w:numPr>
        <w:rPr>
          <w:lang w:val="en-US" w:eastAsia="es-CO"/>
        </w:rPr>
      </w:pPr>
      <w:r w:rsidRPr="0013530C">
        <w:rPr>
          <w:lang w:val="en-US" w:eastAsia="es-CO"/>
        </w:rPr>
        <w:t>All headings are in the correct order (W)</w:t>
      </w:r>
      <w:r w:rsidR="008F79EA" w:rsidRPr="0013530C">
        <w:rPr>
          <w:lang w:val="en-US" w:eastAsia="es-CO"/>
        </w:rPr>
        <w:t>.</w:t>
      </w:r>
    </w:p>
    <w:p w14:paraId="7063EE5C" w14:textId="77777777" w:rsidR="00F0457D" w:rsidRPr="0013530C" w:rsidRDefault="00F0457D" w:rsidP="0082654D">
      <w:pPr>
        <w:pStyle w:val="Ttulo3"/>
      </w:pPr>
      <w:bookmarkStart w:id="183" w:name="_Toc392241058"/>
      <w:bookmarkStart w:id="184" w:name="_Toc404637977"/>
      <w:bookmarkStart w:id="185" w:name="_Toc404642158"/>
      <w:bookmarkStart w:id="186" w:name="_Toc283026832"/>
      <w:r w:rsidRPr="0013530C">
        <w:t>AccessODF</w:t>
      </w:r>
      <w:bookmarkEnd w:id="183"/>
      <w:bookmarkEnd w:id="184"/>
      <w:bookmarkEnd w:id="185"/>
      <w:bookmarkEnd w:id="186"/>
      <w:r w:rsidRPr="0013530C">
        <w:t xml:space="preserve"> </w:t>
      </w:r>
    </w:p>
    <w:p w14:paraId="44BC41CC" w14:textId="42EFD62E" w:rsidR="00F0457D" w:rsidRPr="0013530C" w:rsidRDefault="0014147C" w:rsidP="008F79EA">
      <w:hyperlink r:id="rId54" w:history="1">
        <w:r w:rsidR="00F0457D" w:rsidRPr="0013530C">
          <w:rPr>
            <w:rStyle w:val="Hipervnculo"/>
            <w:bdr w:val="none" w:sz="0" w:space="0" w:color="auto"/>
            <w:lang w:val="en-US" w:eastAsia="en-US"/>
          </w:rPr>
          <w:t>AccessODF</w:t>
        </w:r>
      </w:hyperlink>
      <w:r w:rsidR="00F0457D" w:rsidRPr="0013530C">
        <w:t xml:space="preserve"> is an extension for the word processor LibreOffice Writer which supports the author to evaluate and repair incidences of accessibility that may hinder or prevent people with disabilities to read documents in Open</w:t>
      </w:r>
      <w:r w:rsidR="008F79EA" w:rsidRPr="0013530C">
        <w:t xml:space="preserve"> Document Text</w:t>
      </w:r>
      <w:r w:rsidR="00F0457D" w:rsidRPr="0013530C">
        <w:t xml:space="preserve"> </w:t>
      </w:r>
      <w:r w:rsidR="008F79EA" w:rsidRPr="0013530C">
        <w:t xml:space="preserve">(ODT) </w:t>
      </w:r>
      <w:r w:rsidR="00F0457D" w:rsidRPr="0013530C">
        <w:t>format. Among the validations that the extension performs are the following:</w:t>
      </w:r>
    </w:p>
    <w:p w14:paraId="05350B0D" w14:textId="15888645" w:rsidR="00F0457D" w:rsidRPr="0013530C" w:rsidRDefault="00F0457D" w:rsidP="008F79EA">
      <w:pPr>
        <w:pStyle w:val="Prrafodelista"/>
        <w:rPr>
          <w:lang w:val="en-US"/>
        </w:rPr>
      </w:pPr>
      <w:r w:rsidRPr="0013530C">
        <w:rPr>
          <w:lang w:val="en-US"/>
        </w:rPr>
        <w:t xml:space="preserve">Validation of </w:t>
      </w:r>
      <w:r w:rsidR="00D42C6F" w:rsidRPr="0013530C">
        <w:rPr>
          <w:lang w:val="en-US"/>
        </w:rPr>
        <w:t>color</w:t>
      </w:r>
      <w:r w:rsidRPr="0013530C">
        <w:rPr>
          <w:lang w:val="en-US"/>
        </w:rPr>
        <w:t xml:space="preserve"> contrast between text and background.</w:t>
      </w:r>
    </w:p>
    <w:p w14:paraId="5EF5A054" w14:textId="77777777" w:rsidR="00F0457D" w:rsidRPr="0013530C" w:rsidRDefault="00F0457D" w:rsidP="008F79EA">
      <w:pPr>
        <w:pStyle w:val="Prrafodelista"/>
        <w:rPr>
          <w:lang w:val="en-US"/>
        </w:rPr>
      </w:pPr>
      <w:r w:rsidRPr="0013530C">
        <w:rPr>
          <w:lang w:val="en-US"/>
        </w:rPr>
        <w:t>Validation of text alternatives for images and other objects.</w:t>
      </w:r>
    </w:p>
    <w:p w14:paraId="10148F9C" w14:textId="77777777" w:rsidR="00F0457D" w:rsidRPr="0013530C" w:rsidRDefault="00F0457D" w:rsidP="008F79EA">
      <w:pPr>
        <w:pStyle w:val="Prrafodelista"/>
        <w:rPr>
          <w:lang w:val="en-US"/>
        </w:rPr>
      </w:pPr>
      <w:r w:rsidRPr="0013530C">
        <w:rPr>
          <w:lang w:val="en-US"/>
        </w:rPr>
        <w:t xml:space="preserve">Validation of, for example, language identification for the document and for language changes inside the document. </w:t>
      </w:r>
    </w:p>
    <w:p w14:paraId="7FD60605" w14:textId="77777777" w:rsidR="00F0457D" w:rsidRPr="0013530C" w:rsidRDefault="00F0457D" w:rsidP="008F79EA">
      <w:pPr>
        <w:pStyle w:val="Prrafodelista"/>
        <w:rPr>
          <w:lang w:val="en-US"/>
        </w:rPr>
      </w:pPr>
      <w:r w:rsidRPr="0013530C">
        <w:rPr>
          <w:lang w:val="en-US"/>
        </w:rPr>
        <w:lastRenderedPageBreak/>
        <w:t xml:space="preserve">Validation of the use of proper heading styles. </w:t>
      </w:r>
    </w:p>
    <w:p w14:paraId="50B1F06A" w14:textId="77777777" w:rsidR="00F0457D" w:rsidRPr="0013530C" w:rsidRDefault="00F0457D" w:rsidP="008F79EA">
      <w:pPr>
        <w:pStyle w:val="Prrafodelista"/>
        <w:rPr>
          <w:lang w:val="en-US"/>
        </w:rPr>
      </w:pPr>
      <w:r w:rsidRPr="0013530C">
        <w:rPr>
          <w:lang w:val="en-US"/>
        </w:rPr>
        <w:t>Validation of the use of proper tables.</w:t>
      </w:r>
    </w:p>
    <w:p w14:paraId="5561036C" w14:textId="5DE2649D" w:rsidR="00F0457D" w:rsidRPr="0013530C" w:rsidRDefault="00F0457D" w:rsidP="008F79EA">
      <w:pPr>
        <w:pStyle w:val="Prrafodelista"/>
        <w:rPr>
          <w:lang w:val="en-US"/>
        </w:rPr>
      </w:pPr>
      <w:r w:rsidRPr="0013530C">
        <w:rPr>
          <w:lang w:val="en-US"/>
        </w:rPr>
        <w:t xml:space="preserve">Validation of the compatibility of images with </w:t>
      </w:r>
      <w:r w:rsidR="00A57868" w:rsidRPr="0013530C">
        <w:rPr>
          <w:lang w:val="en-US"/>
        </w:rPr>
        <w:t>Digital Accessible Information System (</w:t>
      </w:r>
      <w:r w:rsidRPr="0013530C">
        <w:rPr>
          <w:lang w:val="en-US"/>
        </w:rPr>
        <w:t>DAISY</w:t>
      </w:r>
      <w:r w:rsidR="00A57868" w:rsidRPr="0013530C">
        <w:rPr>
          <w:lang w:val="en-US"/>
        </w:rPr>
        <w:t>)</w:t>
      </w:r>
      <w:r w:rsidRPr="0013530C">
        <w:rPr>
          <w:lang w:val="en-US"/>
        </w:rPr>
        <w:t>.</w:t>
      </w:r>
    </w:p>
    <w:p w14:paraId="05CD3C2D" w14:textId="77777777" w:rsidR="00F0457D" w:rsidRPr="0013530C" w:rsidRDefault="00F0457D" w:rsidP="0082654D">
      <w:pPr>
        <w:pStyle w:val="Ttulo3"/>
      </w:pPr>
      <w:bookmarkStart w:id="187" w:name="_Toc392241059"/>
      <w:bookmarkStart w:id="188" w:name="_Toc404637978"/>
      <w:bookmarkStart w:id="189" w:name="_Toc404642159"/>
      <w:bookmarkStart w:id="190" w:name="_Toc283026833"/>
      <w:r w:rsidRPr="0013530C">
        <w:t>Usability testing</w:t>
      </w:r>
      <w:bookmarkEnd w:id="187"/>
      <w:bookmarkEnd w:id="188"/>
      <w:bookmarkEnd w:id="189"/>
      <w:bookmarkEnd w:id="190"/>
    </w:p>
    <w:p w14:paraId="2D8A3A14" w14:textId="77777777" w:rsidR="00F0457D" w:rsidRPr="0013530C" w:rsidRDefault="00F0457D" w:rsidP="008F79EA">
      <w:r w:rsidRPr="0013530C">
        <w:t>The validation of usability and accessibility of the document by the final user is the most important in order to check whether or not he/she can perform all tasks, find the information and access the whole content and find out how long the process is. Validation can be done through tests with people with different disabilities, with different levels of expertise and different familiarity with the content; and using assistive tools such as screen readers, among which we can mention:</w:t>
      </w:r>
    </w:p>
    <w:p w14:paraId="2AE2DFCB" w14:textId="3AA69C25" w:rsidR="00F0457D" w:rsidRPr="0013530C" w:rsidRDefault="0014147C" w:rsidP="008F79EA">
      <w:pPr>
        <w:pStyle w:val="Prrafodelista"/>
        <w:rPr>
          <w:lang w:val="en-US"/>
        </w:rPr>
      </w:pPr>
      <w:hyperlink r:id="rId55" w:history="1">
        <w:r w:rsidR="00F0457D" w:rsidRPr="0013530C">
          <w:rPr>
            <w:rStyle w:val="Hipervnculo"/>
            <w:bdr w:val="none" w:sz="0" w:space="0" w:color="auto"/>
            <w:lang w:val="en-US" w:eastAsia="en-US"/>
          </w:rPr>
          <w:t>JAWS</w:t>
        </w:r>
      </w:hyperlink>
      <w:r w:rsidR="00F0457D" w:rsidRPr="0013530C">
        <w:rPr>
          <w:lang w:val="en-US"/>
        </w:rPr>
        <w:t xml:space="preserve"> (payment software)</w:t>
      </w:r>
      <w:r w:rsidR="00445C21" w:rsidRPr="0013530C">
        <w:rPr>
          <w:lang w:val="en-US"/>
        </w:rPr>
        <w:t>.</w:t>
      </w:r>
    </w:p>
    <w:p w14:paraId="5CB03002" w14:textId="1DCF282F" w:rsidR="00F0457D" w:rsidRPr="0013530C" w:rsidRDefault="0014147C" w:rsidP="008F79EA">
      <w:pPr>
        <w:pStyle w:val="Prrafodelista"/>
        <w:rPr>
          <w:rStyle w:val="Hipervnculo"/>
          <w:lang w:val="en-US"/>
        </w:rPr>
      </w:pPr>
      <w:hyperlink r:id="rId56" w:history="1">
        <w:r w:rsidR="00F0457D" w:rsidRPr="0013530C">
          <w:rPr>
            <w:rStyle w:val="Hipervnculo"/>
            <w:bdr w:val="none" w:sz="0" w:space="0" w:color="auto"/>
            <w:lang w:val="en-US" w:eastAsia="en-US"/>
          </w:rPr>
          <w:t>NVDA</w:t>
        </w:r>
      </w:hyperlink>
      <w:r w:rsidR="00F0457D" w:rsidRPr="0013530C">
        <w:rPr>
          <w:lang w:val="en-US"/>
        </w:rPr>
        <w:t xml:space="preserve"> (free software)</w:t>
      </w:r>
      <w:r w:rsidR="00445C21" w:rsidRPr="0013530C">
        <w:rPr>
          <w:lang w:val="en-US"/>
        </w:rPr>
        <w:t>.</w:t>
      </w:r>
    </w:p>
    <w:p w14:paraId="6E2E9E95" w14:textId="77777777" w:rsidR="00F0457D" w:rsidRPr="0013530C" w:rsidRDefault="00F0457D" w:rsidP="0082654D">
      <w:pPr>
        <w:pStyle w:val="Ttulo3"/>
      </w:pPr>
      <w:bookmarkStart w:id="191" w:name="_Toc392241060"/>
      <w:bookmarkStart w:id="192" w:name="_Toc404637979"/>
      <w:bookmarkStart w:id="193" w:name="_Toc404642160"/>
      <w:bookmarkStart w:id="194" w:name="_Toc283026834"/>
      <w:r w:rsidRPr="0013530C">
        <w:t>Document conversion to other formats for validation</w:t>
      </w:r>
      <w:bookmarkEnd w:id="191"/>
      <w:bookmarkEnd w:id="192"/>
      <w:bookmarkEnd w:id="193"/>
      <w:bookmarkEnd w:id="194"/>
      <w:r w:rsidRPr="0013530C">
        <w:t xml:space="preserve"> </w:t>
      </w:r>
    </w:p>
    <w:p w14:paraId="0D869C83" w14:textId="77777777" w:rsidR="00F0457D" w:rsidRPr="0013530C" w:rsidRDefault="00F0457D" w:rsidP="00F0457D">
      <w:pPr>
        <w:rPr>
          <w:lang w:eastAsia="es-CO"/>
        </w:rPr>
      </w:pPr>
      <w:r w:rsidRPr="0013530C">
        <w:rPr>
          <w:lang w:eastAsia="es-CO"/>
        </w:rPr>
        <w:t>If the Office version does not have any functionality for checking accessibility, the document can be saved as a portable PDF document or as an HTML page in order to validate accessibility with other available tools.</w:t>
      </w:r>
    </w:p>
    <w:p w14:paraId="002F141A" w14:textId="0DF3E5AC" w:rsidR="00F0457D" w:rsidRPr="0013530C" w:rsidRDefault="00F0457D" w:rsidP="00F0457D">
      <w:pPr>
        <w:rPr>
          <w:lang w:eastAsia="es-CO"/>
        </w:rPr>
      </w:pPr>
      <w:r w:rsidRPr="0013530C">
        <w:rPr>
          <w:lang w:eastAsia="es-CO"/>
        </w:rPr>
        <w:t>For validating accessibility of documents exported as an HTML page the following tools are suggested. The options will be discussed in more detail in</w:t>
      </w:r>
      <w:r w:rsidR="00F57E9F" w:rsidRPr="0013530C">
        <w:rPr>
          <w:highlight w:val="yellow"/>
          <w:lang w:eastAsia="es-CO"/>
        </w:rPr>
        <w:t xml:space="preserve"> </w:t>
      </w:r>
      <w:r w:rsidR="00F57E9F" w:rsidRPr="0013530C">
        <w:rPr>
          <w:lang w:eastAsia="es-CO"/>
        </w:rPr>
        <w:fldChar w:fldCharType="begin"/>
      </w:r>
      <w:r w:rsidR="00F57E9F" w:rsidRPr="0013530C">
        <w:rPr>
          <w:lang w:eastAsia="es-CO"/>
        </w:rPr>
        <w:instrText xml:space="preserve"> REF _Ref278479200 \r \h </w:instrText>
      </w:r>
      <w:r w:rsidR="00F57E9F" w:rsidRPr="0013530C">
        <w:rPr>
          <w:lang w:eastAsia="es-CO"/>
        </w:rPr>
      </w:r>
      <w:r w:rsidR="00F57E9F" w:rsidRPr="0013530C">
        <w:rPr>
          <w:lang w:eastAsia="es-CO"/>
        </w:rPr>
        <w:fldChar w:fldCharType="separate"/>
      </w:r>
      <w:r w:rsidR="000B613F">
        <w:rPr>
          <w:lang w:eastAsia="es-CO"/>
        </w:rPr>
        <w:t>Chapter 5</w:t>
      </w:r>
      <w:r w:rsidR="00F57E9F" w:rsidRPr="0013530C">
        <w:rPr>
          <w:lang w:eastAsia="es-CO"/>
        </w:rPr>
        <w:fldChar w:fldCharType="end"/>
      </w:r>
      <w:r w:rsidR="00F57E9F" w:rsidRPr="0013530C">
        <w:rPr>
          <w:lang w:eastAsia="es-CO"/>
        </w:rPr>
        <w:t>.</w:t>
      </w:r>
    </w:p>
    <w:p w14:paraId="2922DA00" w14:textId="75657D95" w:rsidR="00F0457D" w:rsidRPr="0013530C" w:rsidRDefault="0014147C" w:rsidP="00445C21">
      <w:pPr>
        <w:pStyle w:val="Prrafodelista"/>
        <w:rPr>
          <w:color w:val="auto"/>
          <w:lang w:val="en-US" w:eastAsia="es-CO"/>
        </w:rPr>
      </w:pPr>
      <w:hyperlink r:id="rId57" w:history="1">
        <w:r w:rsidR="00F0457D" w:rsidRPr="0013530C">
          <w:rPr>
            <w:rStyle w:val="Hipervnculo"/>
            <w:bdr w:val="none" w:sz="0" w:space="0" w:color="auto"/>
            <w:lang w:val="en-US" w:eastAsia="es-CO"/>
          </w:rPr>
          <w:t>Examinator</w:t>
        </w:r>
      </w:hyperlink>
      <w:r w:rsidR="00F0457D" w:rsidRPr="0013530C">
        <w:rPr>
          <w:color w:val="auto"/>
          <w:lang w:val="en-US" w:eastAsia="es-CO"/>
        </w:rPr>
        <w:t xml:space="preserve"> (WCAG 2.0 validation)</w:t>
      </w:r>
      <w:r w:rsidR="00445C21" w:rsidRPr="0013530C">
        <w:rPr>
          <w:color w:val="auto"/>
          <w:lang w:val="en-US" w:eastAsia="es-CO"/>
        </w:rPr>
        <w:t>.</w:t>
      </w:r>
    </w:p>
    <w:p w14:paraId="39120074" w14:textId="214FD808" w:rsidR="00F0457D" w:rsidRPr="0013530C" w:rsidRDefault="0014147C" w:rsidP="00445C21">
      <w:pPr>
        <w:pStyle w:val="Prrafodelista"/>
        <w:rPr>
          <w:color w:val="auto"/>
          <w:lang w:val="en-US" w:eastAsia="es-CO"/>
        </w:rPr>
      </w:pPr>
      <w:hyperlink r:id="rId58" w:history="1">
        <w:r w:rsidR="00F0457D" w:rsidRPr="0013530C">
          <w:rPr>
            <w:rStyle w:val="Hipervnculo"/>
            <w:bdr w:val="none" w:sz="0" w:space="0" w:color="auto"/>
            <w:lang w:val="en-US" w:eastAsia="es-CO"/>
          </w:rPr>
          <w:t>Achecker</w:t>
        </w:r>
      </w:hyperlink>
      <w:r w:rsidR="00F0457D" w:rsidRPr="0013530C">
        <w:rPr>
          <w:color w:val="auto"/>
          <w:lang w:val="en-US" w:eastAsia="es-CO"/>
        </w:rPr>
        <w:t xml:space="preserve"> (WCAG 2.0, HTML and CSS validation)</w:t>
      </w:r>
      <w:r w:rsidR="00445C21" w:rsidRPr="0013530C">
        <w:rPr>
          <w:color w:val="auto"/>
          <w:lang w:val="en-US" w:eastAsia="es-CO"/>
        </w:rPr>
        <w:t>.</w:t>
      </w:r>
    </w:p>
    <w:p w14:paraId="02A82AD3" w14:textId="236B595A" w:rsidR="00F0457D" w:rsidRPr="0013530C" w:rsidRDefault="0014147C" w:rsidP="00445C21">
      <w:pPr>
        <w:pStyle w:val="Prrafodelista"/>
        <w:rPr>
          <w:color w:val="auto"/>
          <w:lang w:val="en-US" w:eastAsia="es-CO"/>
        </w:rPr>
      </w:pPr>
      <w:hyperlink r:id="rId59" w:history="1">
        <w:r w:rsidR="00F0457D" w:rsidRPr="0013530C">
          <w:rPr>
            <w:rStyle w:val="Hipervnculo"/>
            <w:bdr w:val="none" w:sz="0" w:space="0" w:color="auto"/>
            <w:lang w:val="en-US" w:eastAsia="es-CO"/>
          </w:rPr>
          <w:t>TAW</w:t>
        </w:r>
      </w:hyperlink>
      <w:r w:rsidR="00F0457D" w:rsidRPr="0013530C">
        <w:rPr>
          <w:color w:val="auto"/>
          <w:lang w:val="en-US" w:eastAsia="es-CO"/>
        </w:rPr>
        <w:t xml:space="preserve"> (WCAG 2.0 beta validation)</w:t>
      </w:r>
      <w:r w:rsidR="00445C21" w:rsidRPr="0013530C">
        <w:rPr>
          <w:color w:val="auto"/>
          <w:lang w:val="en-US" w:eastAsia="es-CO"/>
        </w:rPr>
        <w:t>.</w:t>
      </w:r>
    </w:p>
    <w:p w14:paraId="087F9B7A" w14:textId="397AA83D" w:rsidR="00F0457D" w:rsidRPr="0013530C" w:rsidRDefault="0014147C" w:rsidP="00445C21">
      <w:pPr>
        <w:pStyle w:val="Prrafodelista"/>
        <w:rPr>
          <w:color w:val="auto"/>
          <w:lang w:val="en-US" w:eastAsia="es-CO"/>
        </w:rPr>
      </w:pPr>
      <w:hyperlink r:id="rId60" w:history="1">
        <w:r w:rsidR="00F0457D" w:rsidRPr="0013530C">
          <w:rPr>
            <w:rStyle w:val="Hipervnculo"/>
            <w:bdr w:val="none" w:sz="0" w:space="0" w:color="auto"/>
            <w:lang w:val="en-US" w:eastAsia="es-CO"/>
          </w:rPr>
          <w:t>HERA</w:t>
        </w:r>
      </w:hyperlink>
      <w:r w:rsidR="00F0457D" w:rsidRPr="0013530C">
        <w:rPr>
          <w:color w:val="auto"/>
          <w:lang w:val="en-US" w:eastAsia="es-CO"/>
        </w:rPr>
        <w:t xml:space="preserve"> (WCAG 1.0 validation)</w:t>
      </w:r>
      <w:r w:rsidR="00445C21" w:rsidRPr="0013530C">
        <w:rPr>
          <w:color w:val="auto"/>
          <w:lang w:val="en-US" w:eastAsia="es-CO"/>
        </w:rPr>
        <w:t>.</w:t>
      </w:r>
    </w:p>
    <w:p w14:paraId="227C3AFE" w14:textId="4F63FAC5" w:rsidR="00F0457D" w:rsidRPr="0013530C" w:rsidRDefault="0014147C" w:rsidP="00445C21">
      <w:pPr>
        <w:pStyle w:val="Prrafodelista"/>
        <w:rPr>
          <w:color w:val="auto"/>
          <w:lang w:val="en-US" w:eastAsia="es-CO"/>
        </w:rPr>
      </w:pPr>
      <w:hyperlink r:id="rId61" w:history="1">
        <w:r w:rsidR="00F0457D" w:rsidRPr="0013530C">
          <w:rPr>
            <w:rStyle w:val="Hipervnculo"/>
            <w:bdr w:val="none" w:sz="0" w:space="0" w:color="auto"/>
            <w:lang w:val="en-US" w:eastAsia="es-CO"/>
          </w:rPr>
          <w:t>WAVE</w:t>
        </w:r>
      </w:hyperlink>
      <w:r w:rsidR="00F0457D" w:rsidRPr="0013530C">
        <w:rPr>
          <w:color w:val="auto"/>
          <w:lang w:val="en-US" w:eastAsia="es-CO"/>
        </w:rPr>
        <w:t xml:space="preserve"> (Web Accessibility Evaluation Tool)</w:t>
      </w:r>
      <w:r w:rsidR="00445C21" w:rsidRPr="0013530C">
        <w:rPr>
          <w:color w:val="auto"/>
          <w:lang w:val="en-US" w:eastAsia="es-CO"/>
        </w:rPr>
        <w:t>.</w:t>
      </w:r>
    </w:p>
    <w:p w14:paraId="12EFD811" w14:textId="60BEA7E3" w:rsidR="00F0457D" w:rsidRPr="0013530C" w:rsidRDefault="00F0457D" w:rsidP="00F0457D">
      <w:pPr>
        <w:rPr>
          <w:lang w:eastAsia="es-CO"/>
        </w:rPr>
      </w:pPr>
      <w:r w:rsidRPr="0013530C">
        <w:rPr>
          <w:lang w:eastAsia="es-CO"/>
        </w:rPr>
        <w:lastRenderedPageBreak/>
        <w:t xml:space="preserve">For validating accessibility of documents exported as a portable PDF the following tools are proposed. Furthermore, other options will be studied in </w:t>
      </w:r>
      <w:r w:rsidR="005C1217" w:rsidRPr="0013530C">
        <w:rPr>
          <w:highlight w:val="yellow"/>
          <w:lang w:eastAsia="es-CO"/>
        </w:rPr>
        <w:fldChar w:fldCharType="begin"/>
      </w:r>
      <w:r w:rsidR="005C1217" w:rsidRPr="0013530C">
        <w:rPr>
          <w:lang w:eastAsia="es-CO"/>
        </w:rPr>
        <w:instrText xml:space="preserve"> REF _Ref276748149 \r \h </w:instrText>
      </w:r>
      <w:r w:rsidR="005C1217" w:rsidRPr="0013530C">
        <w:rPr>
          <w:highlight w:val="yellow"/>
          <w:lang w:eastAsia="es-CO"/>
        </w:rPr>
      </w:r>
      <w:r w:rsidR="005C1217" w:rsidRPr="0013530C">
        <w:rPr>
          <w:highlight w:val="yellow"/>
          <w:lang w:eastAsia="es-CO"/>
        </w:rPr>
        <w:fldChar w:fldCharType="separate"/>
      </w:r>
      <w:r w:rsidR="000B613F">
        <w:rPr>
          <w:lang w:eastAsia="es-CO"/>
        </w:rPr>
        <w:t>Chapter 3</w:t>
      </w:r>
      <w:r w:rsidR="005C1217" w:rsidRPr="0013530C">
        <w:rPr>
          <w:highlight w:val="yellow"/>
          <w:lang w:eastAsia="es-CO"/>
        </w:rPr>
        <w:fldChar w:fldCharType="end"/>
      </w:r>
      <w:r w:rsidR="00F57E9F" w:rsidRPr="0013530C">
        <w:rPr>
          <w:lang w:eastAsia="es-CO"/>
        </w:rPr>
        <w:t>.</w:t>
      </w:r>
    </w:p>
    <w:p w14:paraId="1640B871" w14:textId="0BF72B46" w:rsidR="00F0457D" w:rsidRPr="0013530C" w:rsidRDefault="00F0457D" w:rsidP="00EC57E1">
      <w:pPr>
        <w:pStyle w:val="Prrafodelista"/>
        <w:rPr>
          <w:lang w:val="en-US"/>
        </w:rPr>
      </w:pPr>
      <w:r w:rsidRPr="0013530C">
        <w:rPr>
          <w:lang w:val="en-US" w:eastAsia="es-CO"/>
        </w:rPr>
        <w:t xml:space="preserve">Online validation tools: </w:t>
      </w:r>
      <w:hyperlink r:id="rId62" w:history="1">
        <w:r w:rsidR="006760EE" w:rsidRPr="0013530C">
          <w:rPr>
            <w:rStyle w:val="Hipervnculo"/>
            <w:bdr w:val="none" w:sz="0" w:space="0" w:color="auto"/>
            <w:lang w:val="en-US" w:eastAsia="en-US"/>
          </w:rPr>
          <w:t>Check a PDF</w:t>
        </w:r>
      </w:hyperlink>
      <w:r w:rsidR="006760EE" w:rsidRPr="0013530C">
        <w:rPr>
          <w:lang w:val="en-US"/>
        </w:rPr>
        <w:t xml:space="preserve"> (</w:t>
      </w:r>
      <w:hyperlink w:anchor="Tingtun" w:history="1">
        <w:r w:rsidR="00EC57E1" w:rsidRPr="0013530C">
          <w:rPr>
            <w:rStyle w:val="Hipervnculo"/>
            <w:bdr w:val="none" w:sz="0" w:space="0" w:color="auto"/>
            <w:lang w:val="en-US" w:eastAsia="en-US"/>
          </w:rPr>
          <w:t>Tingtun Checkers, n</w:t>
        </w:r>
        <w:r w:rsidR="002A4D73" w:rsidRPr="0013530C">
          <w:rPr>
            <w:rStyle w:val="Hipervnculo"/>
            <w:bdr w:val="none" w:sz="0" w:space="0" w:color="auto"/>
            <w:lang w:val="en-US" w:eastAsia="en-US"/>
          </w:rPr>
          <w:t>.d</w:t>
        </w:r>
        <w:r w:rsidR="006760EE" w:rsidRPr="0013530C">
          <w:rPr>
            <w:rStyle w:val="Hipervnculo"/>
            <w:bdr w:val="none" w:sz="0" w:space="0" w:color="auto"/>
            <w:lang w:val="en-US" w:eastAsia="en-US"/>
          </w:rPr>
          <w:t>.</w:t>
        </w:r>
      </w:hyperlink>
      <w:r w:rsidR="006760EE" w:rsidRPr="0013530C">
        <w:rPr>
          <w:lang w:val="en-US"/>
        </w:rPr>
        <w:t>).</w:t>
      </w:r>
      <w:r w:rsidRPr="0013530C">
        <w:rPr>
          <w:lang w:val="en-US" w:eastAsia="es-CO"/>
        </w:rPr>
        <w:t xml:space="preserve"> </w:t>
      </w:r>
    </w:p>
    <w:p w14:paraId="4BF081FB" w14:textId="06D09CF8" w:rsidR="00F0457D" w:rsidRPr="0013530C" w:rsidRDefault="00F0457D" w:rsidP="00445C21">
      <w:pPr>
        <w:pStyle w:val="Prrafodelista"/>
        <w:rPr>
          <w:lang w:val="en-US" w:eastAsia="es-CO"/>
        </w:rPr>
      </w:pPr>
      <w:r w:rsidRPr="0013530C">
        <w:rPr>
          <w:lang w:val="en-US" w:eastAsia="es-CO"/>
        </w:rPr>
        <w:t xml:space="preserve">Validation tool: </w:t>
      </w:r>
      <w:hyperlink r:id="rId63" w:history="1">
        <w:r w:rsidRPr="0013530C">
          <w:rPr>
            <w:rStyle w:val="Hipervnculo"/>
            <w:bdr w:val="none" w:sz="0" w:space="0" w:color="auto"/>
            <w:lang w:val="en-US" w:eastAsia="es-CO"/>
          </w:rPr>
          <w:t>PDF Accessibility Checker (PAC)</w:t>
        </w:r>
      </w:hyperlink>
      <w:r w:rsidR="001E677D" w:rsidRPr="0013530C">
        <w:rPr>
          <w:lang w:val="en-US" w:eastAsia="es-CO"/>
        </w:rPr>
        <w:t>.</w:t>
      </w:r>
    </w:p>
    <w:p w14:paraId="34CC4913" w14:textId="77777777" w:rsidR="00B8697C" w:rsidRPr="0013530C" w:rsidRDefault="00B8697C" w:rsidP="00E440A1"/>
    <w:p w14:paraId="1C1C3B0A" w14:textId="77777777" w:rsidR="00B8697C" w:rsidRPr="0013530C" w:rsidRDefault="00B8697C" w:rsidP="00E440A1">
      <w:pPr>
        <w:sectPr w:rsidR="00B8697C" w:rsidRPr="0013530C" w:rsidSect="00F749A6">
          <w:type w:val="continuous"/>
          <w:pgSz w:w="11907" w:h="16840" w:code="293"/>
          <w:pgMar w:top="1871" w:right="1701" w:bottom="1588" w:left="1758" w:header="851" w:footer="680" w:gutter="0"/>
          <w:cols w:space="708"/>
          <w:docGrid w:linePitch="360"/>
        </w:sectPr>
      </w:pPr>
    </w:p>
    <w:p w14:paraId="38F39EBE" w14:textId="006921D0" w:rsidR="00FD382F" w:rsidRPr="0013530C" w:rsidRDefault="00FD382F" w:rsidP="00AB03C5">
      <w:pPr>
        <w:pStyle w:val="Ttulo1"/>
      </w:pPr>
      <w:bookmarkStart w:id="195" w:name="_Ref276144928"/>
      <w:bookmarkStart w:id="196" w:name="_Toc404637980"/>
      <w:bookmarkStart w:id="197" w:name="_Toc404642161"/>
      <w:bookmarkStart w:id="198" w:name="_Toc283026835"/>
      <w:r w:rsidRPr="0013530C">
        <w:lastRenderedPageBreak/>
        <w:t>Creating accessible presentations with PowerPoint</w:t>
      </w:r>
      <w:bookmarkEnd w:id="195"/>
      <w:bookmarkEnd w:id="196"/>
      <w:bookmarkEnd w:id="197"/>
      <w:bookmarkEnd w:id="198"/>
    </w:p>
    <w:p w14:paraId="5D54B827" w14:textId="77777777" w:rsidR="00FD382F" w:rsidRPr="0013530C" w:rsidRDefault="00FD382F" w:rsidP="00FD382F">
      <w:pPr>
        <w:sectPr w:rsidR="00FD382F" w:rsidRPr="0013530C" w:rsidSect="00F749A6">
          <w:headerReference w:type="even" r:id="rId64"/>
          <w:headerReference w:type="default" r:id="rId65"/>
          <w:footerReference w:type="even" r:id="rId66"/>
          <w:footerReference w:type="default" r:id="rId67"/>
          <w:headerReference w:type="first" r:id="rId68"/>
          <w:footerReference w:type="first" r:id="rId69"/>
          <w:type w:val="oddPage"/>
          <w:pgSz w:w="11907" w:h="16840" w:code="293"/>
          <w:pgMar w:top="1871" w:right="1701" w:bottom="1588" w:left="1758" w:header="851" w:footer="680" w:gutter="0"/>
          <w:cols w:space="708"/>
          <w:docGrid w:linePitch="360"/>
        </w:sectPr>
      </w:pPr>
    </w:p>
    <w:p w14:paraId="74231EB1" w14:textId="4F0065F8" w:rsidR="00FD382F" w:rsidRPr="0013530C" w:rsidRDefault="00FD382F" w:rsidP="00FD382F">
      <w:r w:rsidRPr="0013530C">
        <w:lastRenderedPageBreak/>
        <w:t>Translators:</w:t>
      </w:r>
    </w:p>
    <w:p w14:paraId="025D6EFB" w14:textId="77777777" w:rsidR="00FD382F" w:rsidRPr="00DE374C" w:rsidRDefault="00FD382F" w:rsidP="00712544">
      <w:pPr>
        <w:rPr>
          <w:lang w:val="es-ES"/>
        </w:rPr>
      </w:pPr>
      <w:r w:rsidRPr="00DE374C">
        <w:rPr>
          <w:lang w:val="es-ES"/>
        </w:rPr>
        <w:t xml:space="preserve">Eva García López </w:t>
      </w:r>
      <w:r w:rsidRPr="00DE374C">
        <w:rPr>
          <w:lang w:val="es-ES"/>
        </w:rPr>
        <w:br/>
        <w:t xml:space="preserve">Antonio García Cabot </w:t>
      </w:r>
    </w:p>
    <w:p w14:paraId="55775558" w14:textId="77777777" w:rsidR="00FD382F" w:rsidRDefault="00FD382F" w:rsidP="00FD382F">
      <w:r>
        <w:t>University of Alcalá, Spain</w:t>
      </w:r>
    </w:p>
    <w:p w14:paraId="5E11F9B8" w14:textId="77777777" w:rsidR="00FD382F" w:rsidRDefault="00FD382F" w:rsidP="00FD382F">
      <w:r>
        <w:br w:type="column"/>
      </w:r>
      <w:r w:rsidRPr="0013530C">
        <w:lastRenderedPageBreak/>
        <w:t>Authors</w:t>
      </w:r>
      <w:r>
        <w:t>:</w:t>
      </w:r>
    </w:p>
    <w:p w14:paraId="25D9D1E8" w14:textId="223F26AB" w:rsidR="00FD382F" w:rsidRPr="00DE374C" w:rsidRDefault="00FD382F" w:rsidP="00FD382F">
      <w:pPr>
        <w:rPr>
          <w:lang w:val="es-ES"/>
        </w:rPr>
      </w:pPr>
      <w:r w:rsidRPr="00DE374C">
        <w:rPr>
          <w:lang w:val="es-ES"/>
        </w:rPr>
        <w:t xml:space="preserve">Carmen Pagés Arévalo </w:t>
      </w:r>
      <w:r w:rsidRPr="00DE374C">
        <w:rPr>
          <w:lang w:val="es-ES"/>
        </w:rPr>
        <w:br/>
        <w:t xml:space="preserve">Luis Fernández Sanz </w:t>
      </w:r>
    </w:p>
    <w:p w14:paraId="004A9960" w14:textId="77777777" w:rsidR="00FD382F" w:rsidRDefault="00FD382F" w:rsidP="00FD382F">
      <w:r>
        <w:t>University of Alcalá, Spain</w:t>
      </w:r>
    </w:p>
    <w:p w14:paraId="23E1CAF9" w14:textId="77777777" w:rsidR="00FD382F" w:rsidRDefault="00FD382F" w:rsidP="00FD382F"/>
    <w:p w14:paraId="4859E7E8" w14:textId="77777777" w:rsidR="00FD382F" w:rsidRDefault="00FD382F" w:rsidP="00FD382F">
      <w:pPr>
        <w:sectPr w:rsidR="00FD382F" w:rsidSect="000F1143">
          <w:type w:val="continuous"/>
          <w:pgSz w:w="11907" w:h="16840" w:code="293"/>
          <w:pgMar w:top="1871" w:right="1701" w:bottom="1588" w:left="1758" w:header="851" w:footer="680" w:gutter="0"/>
          <w:cols w:num="2" w:space="708" w:equalWidth="0">
            <w:col w:w="2835" w:space="708"/>
            <w:col w:w="4905"/>
          </w:cols>
          <w:docGrid w:linePitch="360"/>
        </w:sectPr>
      </w:pPr>
    </w:p>
    <w:p w14:paraId="3F6F9DAA" w14:textId="77777777" w:rsidR="00FD382F" w:rsidRPr="00FD382F" w:rsidRDefault="00FD382F" w:rsidP="00FD382F"/>
    <w:p w14:paraId="2F0565E6" w14:textId="4C46373E" w:rsidR="00FD382F" w:rsidRPr="0013530C" w:rsidRDefault="00FD382F" w:rsidP="00FD382F">
      <w:r w:rsidRPr="0013530C">
        <w:t>PowerPoint is the Microsoft Office tool for creating presentations. Its use has become so widespread that in many cases presentations are created to directly convey the information, without the speaker being present.</w:t>
      </w:r>
    </w:p>
    <w:p w14:paraId="7D22EAB7" w14:textId="77777777" w:rsidR="00FD382F" w:rsidRPr="0013530C" w:rsidRDefault="00FD382F" w:rsidP="00FD382F">
      <w:r w:rsidRPr="0013530C">
        <w:t>A PowerPoint presentation is composed of multiple slides that are passed sequentially and that may contain text, shapes, figures, graphs and multimedia files. Therefore, when creating accessible presentations we should take into account the accessibility of the presentation itself (format in which it is distributed, transitions between slides, narration, slides design, etc.) as well as the accessibility of the elements of the slides (text, figures, audio, video, animations of the elements, etc.).</w:t>
      </w:r>
    </w:p>
    <w:p w14:paraId="65B26DD3" w14:textId="52363D54" w:rsidR="00104E74" w:rsidRPr="0013530C" w:rsidRDefault="00FD382F" w:rsidP="008E507E">
      <w:r w:rsidRPr="0013530C">
        <w:t xml:space="preserve">This </w:t>
      </w:r>
      <w:r w:rsidR="00C17FD9" w:rsidRPr="0013530C">
        <w:t>chapter</w:t>
      </w:r>
      <w:r w:rsidRPr="0013530C">
        <w:t xml:space="preserve"> explains the guidelines to be followed for cr</w:t>
      </w:r>
      <w:r w:rsidR="00C17FD9" w:rsidRPr="0013530C">
        <w:t>eating accessible presentations and</w:t>
      </w:r>
      <w:r w:rsidRPr="0013530C">
        <w:t xml:space="preserve"> tools that help creating accessible presentations, and verifying that they are.</w:t>
      </w:r>
    </w:p>
    <w:p w14:paraId="05DB9443" w14:textId="77777777" w:rsidR="00104E74" w:rsidRPr="0013530C" w:rsidRDefault="00104E74">
      <w:pPr>
        <w:spacing w:before="0" w:after="0" w:line="240" w:lineRule="auto"/>
      </w:pPr>
      <w:r w:rsidRPr="0013530C">
        <w:br w:type="page"/>
      </w:r>
    </w:p>
    <w:p w14:paraId="53D39286" w14:textId="77777777" w:rsidR="00104E74" w:rsidRPr="0013530C" w:rsidRDefault="00104E74" w:rsidP="00AB03C5">
      <w:pPr>
        <w:pStyle w:val="Ttulo2"/>
      </w:pPr>
      <w:bookmarkStart w:id="199" w:name="_Toc392241199"/>
      <w:bookmarkStart w:id="200" w:name="_Toc404637981"/>
      <w:bookmarkStart w:id="201" w:name="_Toc404642162"/>
      <w:bookmarkStart w:id="202" w:name="_Toc283026836"/>
      <w:r w:rsidRPr="0013530C">
        <w:lastRenderedPageBreak/>
        <w:t>Creating accessible PowerPoint presentations</w:t>
      </w:r>
      <w:bookmarkEnd w:id="199"/>
      <w:bookmarkEnd w:id="200"/>
      <w:bookmarkEnd w:id="201"/>
      <w:bookmarkEnd w:id="202"/>
    </w:p>
    <w:p w14:paraId="76A903C1" w14:textId="77777777" w:rsidR="00104E74" w:rsidRPr="0013530C" w:rsidRDefault="00104E74" w:rsidP="0082654D">
      <w:pPr>
        <w:pStyle w:val="Ttulo3"/>
      </w:pPr>
      <w:bookmarkStart w:id="203" w:name="_Toc392241200"/>
      <w:bookmarkStart w:id="204" w:name="_Toc404637982"/>
      <w:bookmarkStart w:id="205" w:name="_Toc404642163"/>
      <w:bookmarkStart w:id="206" w:name="_Toc283026837"/>
      <w:r w:rsidRPr="0013530C">
        <w:t>Tips for creating an effective presentation</w:t>
      </w:r>
      <w:bookmarkEnd w:id="203"/>
      <w:bookmarkEnd w:id="204"/>
      <w:bookmarkEnd w:id="205"/>
      <w:bookmarkEnd w:id="206"/>
    </w:p>
    <w:p w14:paraId="4D020497" w14:textId="77777777" w:rsidR="00104E74" w:rsidRPr="0013530C" w:rsidRDefault="00104E74" w:rsidP="00104E74">
      <w:r w:rsidRPr="0013530C">
        <w:t>Before explaining the points to be taken into account for creating an accessible presentation, some tips will be presented for creating effective presentations, because an accessible presentation should be equally or more effective than any other presentation. Here are some points to be taken into account when creating an effective presentation, which can be considered as good practices:</w:t>
      </w:r>
    </w:p>
    <w:p w14:paraId="6176E9E6" w14:textId="7FEC8AAB" w:rsidR="00104E74" w:rsidRPr="0013530C" w:rsidRDefault="00104E74" w:rsidP="00E83034">
      <w:pPr>
        <w:pStyle w:val="Ttulo4"/>
      </w:pPr>
      <w:r w:rsidRPr="0013530C">
        <w:t>Reduce the number of slides and structure them</w:t>
      </w:r>
    </w:p>
    <w:p w14:paraId="29F7FC9D" w14:textId="77777777" w:rsidR="00104E74" w:rsidRPr="0013530C" w:rsidRDefault="00104E74" w:rsidP="00104E74">
      <w:r w:rsidRPr="0013530C">
        <w:t>In order to convey a clear message and to keep the attention and the interest of the public, reduce the number of slides of the presentation to a minimum. The slides should have a hierarchical structure that facilitates the comprehension of the overall presentation, by using titles, subtitles, lists, etc. It is more convenient to use slide preexisting designs instead of starting from a blank slide and then adding elements. For example, using a slide with a title element provides information about the structure of the presentation. This does not happen when using a blank slide and including a text which is then bold formatted and is set to a large size, simulating a title. It is also convenient to include a slide's index at the beginning of the presentation, which explains the structure of the presentation and, if it is long or has a complex structure, remember on each slide to the public which part of the structure of the presentation is he/she explaining, so that the receiver does not feel lost. Including the number of the slide will help the receiver and also to the own speaker, to be oriented during the presentation.</w:t>
      </w:r>
    </w:p>
    <w:p w14:paraId="29A2E7A2" w14:textId="39905D86" w:rsidR="00104E74" w:rsidRPr="0013530C" w:rsidRDefault="00104E74" w:rsidP="00E83034">
      <w:pPr>
        <w:pStyle w:val="Ttulo4"/>
      </w:pPr>
      <w:r w:rsidRPr="0013530C">
        <w:t>Select a size and type of font suitable for the public</w:t>
      </w:r>
    </w:p>
    <w:p w14:paraId="699CE819" w14:textId="77777777" w:rsidR="00104E74" w:rsidRPr="0013530C" w:rsidRDefault="00104E74" w:rsidP="00104E74">
      <w:r w:rsidRPr="0013530C">
        <w:t>Select the most suitable font size helps to convey the message. The public should be able to read the slides from a certain distance, so a font size below 24 points may be too difficult to read. It is also recommendable to use a clear font type and a sufficient line spacing to facilitate reading.</w:t>
      </w:r>
    </w:p>
    <w:p w14:paraId="4380F467" w14:textId="38BD2B91" w:rsidR="00104E74" w:rsidRPr="0013530C" w:rsidRDefault="00104E74" w:rsidP="00E83034">
      <w:pPr>
        <w:pStyle w:val="Ttulo4"/>
      </w:pPr>
      <w:r w:rsidRPr="0013530C">
        <w:lastRenderedPageBreak/>
        <w:t>Simplify the slide text</w:t>
      </w:r>
    </w:p>
    <w:p w14:paraId="452CEDC8" w14:textId="77777777" w:rsidR="00104E74" w:rsidRPr="0013530C" w:rsidRDefault="00104E74" w:rsidP="00104E74">
      <w:r w:rsidRPr="0013530C">
        <w:t>Use vignettes or short sentences, trying to include each of them in one line, because some projectors cut the edges of the screen. Complete the sentences with dots or semicolons and use bulleted or numbered lists. If acronyms are used, it is recommended to explain the full meaning of the acronym in its first appearance.</w:t>
      </w:r>
    </w:p>
    <w:p w14:paraId="67AAEDBE" w14:textId="6086FC4D" w:rsidR="00104E74" w:rsidRPr="0013530C" w:rsidRDefault="00104E74" w:rsidP="00E83034">
      <w:pPr>
        <w:pStyle w:val="Ttulo4"/>
      </w:pPr>
      <w:r w:rsidRPr="0013530C">
        <w:t>Use visual controls to help expressing the message</w:t>
      </w:r>
    </w:p>
    <w:p w14:paraId="236F74EE" w14:textId="67515BE0" w:rsidR="00104E74" w:rsidRPr="0013530C" w:rsidRDefault="00104E74" w:rsidP="00104E74">
      <w:r w:rsidRPr="0013530C">
        <w:t xml:space="preserve">Add meaningful figures to complement the text, because figures and graphs help the public to remember, always limiting the number of figures to not overload the presentation. Avoid the use of text as figures, which may lose clearness. Do not use </w:t>
      </w:r>
      <w:r w:rsidR="00D42C6F" w:rsidRPr="0013530C">
        <w:t>color</w:t>
      </w:r>
      <w:r w:rsidRPr="0013530C">
        <w:t xml:space="preserve"> as the only expressive medium, for example, using the </w:t>
      </w:r>
      <w:r w:rsidR="00D42C6F" w:rsidRPr="0013530C">
        <w:t>color</w:t>
      </w:r>
      <w:r w:rsidR="00652B67" w:rsidRPr="0013530C">
        <w:t>s</w:t>
      </w:r>
      <w:r w:rsidRPr="0013530C">
        <w:t xml:space="preserve"> of a traffic light to indicate something allowed, dangerous or prohibited, because some users will not be able to distinguish it. If it is used, then add a meaningful text to the </w:t>
      </w:r>
      <w:r w:rsidR="00D42C6F" w:rsidRPr="0013530C">
        <w:t>color</w:t>
      </w:r>
      <w:r w:rsidRPr="0013530C">
        <w:t>.</w:t>
      </w:r>
    </w:p>
    <w:p w14:paraId="05E59F50" w14:textId="079F51CA" w:rsidR="00104E74" w:rsidRPr="0013530C" w:rsidRDefault="00104E74" w:rsidP="00E83034">
      <w:pPr>
        <w:pStyle w:val="Ttulo4"/>
      </w:pPr>
      <w:r w:rsidRPr="0013530C">
        <w:t>Create tags for graphs and diagrams so that they are understandable</w:t>
      </w:r>
    </w:p>
    <w:p w14:paraId="551D732A" w14:textId="77777777" w:rsidR="00104E74" w:rsidRPr="0013530C" w:rsidRDefault="00104E74" w:rsidP="00104E74">
      <w:r w:rsidRPr="0013530C">
        <w:t>Use simple and concrete tags for graphs and diagrams in order to make them understandable. Do not include too much information, as it would force to use a small font size or little separation between lines, which may difficult the reading.</w:t>
      </w:r>
    </w:p>
    <w:p w14:paraId="65D7E773" w14:textId="24C095B1" w:rsidR="00104E74" w:rsidRPr="0013530C" w:rsidRDefault="00104E74" w:rsidP="00E83034">
      <w:pPr>
        <w:pStyle w:val="Ttulo4"/>
      </w:pPr>
      <w:bookmarkStart w:id="207" w:name="_Ref276680917"/>
      <w:r w:rsidRPr="0013530C">
        <w:t>Apply subtle and consi</w:t>
      </w:r>
      <w:r w:rsidR="00834846" w:rsidRPr="0013530C">
        <w:t>stent backgrounds to the slides</w:t>
      </w:r>
      <w:bookmarkEnd w:id="207"/>
    </w:p>
    <w:p w14:paraId="26D714C6" w14:textId="77777777" w:rsidR="00104E74" w:rsidRPr="0013530C" w:rsidRDefault="00104E74" w:rsidP="00104E74">
      <w:r w:rsidRPr="0013530C">
        <w:t>The theme used for the presentation should not be too colorful to not distract the attention of the listeners. It is also important that there is enough contrast between the foreground and the background, in order to achieve an easy reading. It is best to use black text on white background.</w:t>
      </w:r>
    </w:p>
    <w:p w14:paraId="2444BC49" w14:textId="0285EE65" w:rsidR="00104E74" w:rsidRPr="0013530C" w:rsidRDefault="00104E74" w:rsidP="00E83034">
      <w:pPr>
        <w:pStyle w:val="Ttulo4"/>
      </w:pPr>
      <w:r w:rsidRPr="0013530C">
        <w:t>Use templates and patterns</w:t>
      </w:r>
    </w:p>
    <w:p w14:paraId="7BF7F383" w14:textId="77777777" w:rsidR="00104E74" w:rsidRPr="0013530C" w:rsidRDefault="00104E74" w:rsidP="00104E74">
      <w:r w:rsidRPr="0013530C">
        <w:t xml:space="preserve">Using templates and patterns simplifies creating presentations because the structure, design and theme used in the presentation are already defined. Templates can be customized and created for different types of presentations. </w:t>
      </w:r>
      <w:r w:rsidRPr="0013530C">
        <w:lastRenderedPageBreak/>
        <w:t>If a template is accessible, using it in future presentations will avoid many accessibility problems. Patterns can be created for all those elements that are considered to be included in every slide. Do not include indispensable information in a pattern, as it is not verbalized by screen readers.</w:t>
      </w:r>
    </w:p>
    <w:p w14:paraId="7245F53A" w14:textId="047E578A" w:rsidR="00104E74" w:rsidRPr="0013530C" w:rsidRDefault="00104E74" w:rsidP="00E83034">
      <w:pPr>
        <w:pStyle w:val="Ttulo4"/>
      </w:pPr>
      <w:r w:rsidRPr="0013530C">
        <w:t>Check spelling and grammar</w:t>
      </w:r>
    </w:p>
    <w:p w14:paraId="00DDB007" w14:textId="77777777" w:rsidR="00104E74" w:rsidRPr="0013530C" w:rsidRDefault="00104E74" w:rsidP="00104E74">
      <w:r w:rsidRPr="0013530C">
        <w:t>Before showing a presentation to a public it is very important to check its spelling and grammar, because one error of this type would give a bad impression to the audience. Therefore, it is necessary to define the language of the document as the language used during the presentation. If some sentences or paragraphs are used in other languages, the correct language for each of them should be defined (it is also useful for correct intonation of screen readers). Short sentences and grammatically simple should be used, so that all people that are listening can understand the message.</w:t>
      </w:r>
    </w:p>
    <w:p w14:paraId="53B6BD0E" w14:textId="77777777" w:rsidR="00104E74" w:rsidRPr="0013530C" w:rsidRDefault="00104E74" w:rsidP="0082654D">
      <w:pPr>
        <w:pStyle w:val="Ttulo3"/>
      </w:pPr>
      <w:bookmarkStart w:id="208" w:name="_Toc392241201"/>
      <w:bookmarkStart w:id="209" w:name="_Toc404637983"/>
      <w:bookmarkStart w:id="210" w:name="_Toc404642164"/>
      <w:bookmarkStart w:id="211" w:name="_Toc283026838"/>
      <w:r w:rsidRPr="0013530C">
        <w:t>Good practices for designing and creating accessible presentations</w:t>
      </w:r>
      <w:bookmarkEnd w:id="208"/>
      <w:bookmarkEnd w:id="209"/>
      <w:bookmarkEnd w:id="210"/>
      <w:bookmarkEnd w:id="211"/>
    </w:p>
    <w:p w14:paraId="247FAAFD" w14:textId="77777777" w:rsidR="00104E74" w:rsidRPr="0013530C" w:rsidRDefault="00104E74" w:rsidP="00104E74">
      <w:r w:rsidRPr="0013530C">
        <w:t>Below are the points to be followed in order to create accessible presentations for users with disabilities.</w:t>
      </w:r>
    </w:p>
    <w:p w14:paraId="50CF763D" w14:textId="77777777" w:rsidR="00104E74" w:rsidRPr="0013530C" w:rsidRDefault="00104E74" w:rsidP="00E83034">
      <w:pPr>
        <w:pStyle w:val="Ttulo4"/>
      </w:pPr>
      <w:bookmarkStart w:id="212" w:name="_Toc355678212"/>
      <w:r w:rsidRPr="0013530C">
        <w:t>Adding alternative text to figures and objects</w:t>
      </w:r>
      <w:bookmarkEnd w:id="212"/>
    </w:p>
    <w:p w14:paraId="41F7E331" w14:textId="5BC8F1E1" w:rsidR="00104E74" w:rsidRPr="0013530C" w:rsidRDefault="00104E74" w:rsidP="00104E74">
      <w:r w:rsidRPr="0013530C">
        <w:t>Alternative text (</w:t>
      </w:r>
      <w:r w:rsidR="007B326D" w:rsidRPr="0013530C">
        <w:t xml:space="preserve">Alt </w:t>
      </w:r>
      <w:r w:rsidRPr="0013530C">
        <w:t>text) appears when you hover the mouse over a figure or object, and helps people who use screen readers to understand their meaning. It should be included for the following objects:</w:t>
      </w:r>
    </w:p>
    <w:p w14:paraId="5DD3B141" w14:textId="7DF10213" w:rsidR="00104E74" w:rsidRPr="0013530C" w:rsidRDefault="00104E74" w:rsidP="00834846">
      <w:pPr>
        <w:pStyle w:val="Prrafodelista"/>
        <w:rPr>
          <w:lang w:val="en-US"/>
        </w:rPr>
      </w:pPr>
      <w:r w:rsidRPr="0013530C">
        <w:rPr>
          <w:lang w:val="en-US"/>
        </w:rPr>
        <w:t>Figures</w:t>
      </w:r>
      <w:r w:rsidR="00834846" w:rsidRPr="0013530C">
        <w:rPr>
          <w:lang w:val="en-US"/>
        </w:rPr>
        <w:t>.</w:t>
      </w:r>
    </w:p>
    <w:p w14:paraId="1D43FE61" w14:textId="21E994E8" w:rsidR="00104E74" w:rsidRPr="0013530C" w:rsidRDefault="00104E74" w:rsidP="00834846">
      <w:pPr>
        <w:pStyle w:val="Prrafodelista"/>
        <w:rPr>
          <w:lang w:val="en-US"/>
        </w:rPr>
      </w:pPr>
      <w:r w:rsidRPr="0013530C">
        <w:rPr>
          <w:lang w:val="en-US"/>
        </w:rPr>
        <w:t>Clip arts</w:t>
      </w:r>
      <w:r w:rsidR="00834846" w:rsidRPr="0013530C">
        <w:rPr>
          <w:lang w:val="en-US"/>
        </w:rPr>
        <w:t>.</w:t>
      </w:r>
    </w:p>
    <w:p w14:paraId="54829B11" w14:textId="19024174" w:rsidR="00104E74" w:rsidRPr="0013530C" w:rsidRDefault="00104E74" w:rsidP="00834846">
      <w:pPr>
        <w:pStyle w:val="Prrafodelista"/>
        <w:rPr>
          <w:lang w:val="en-US"/>
        </w:rPr>
      </w:pPr>
      <w:r w:rsidRPr="0013530C">
        <w:rPr>
          <w:lang w:val="en-US"/>
        </w:rPr>
        <w:t>Graphs (not available in version 2007)</w:t>
      </w:r>
      <w:r w:rsidR="00834846" w:rsidRPr="0013530C">
        <w:rPr>
          <w:lang w:val="en-US"/>
        </w:rPr>
        <w:t>.</w:t>
      </w:r>
    </w:p>
    <w:p w14:paraId="3183AE1F" w14:textId="0695C953" w:rsidR="00104E74" w:rsidRPr="0013530C" w:rsidRDefault="00104E74" w:rsidP="00834846">
      <w:pPr>
        <w:pStyle w:val="Prrafodelista"/>
        <w:rPr>
          <w:lang w:val="en-US"/>
        </w:rPr>
      </w:pPr>
      <w:r w:rsidRPr="0013530C">
        <w:rPr>
          <w:lang w:val="en-US"/>
        </w:rPr>
        <w:t>Tables (not available in version 2007)</w:t>
      </w:r>
      <w:r w:rsidR="00834846" w:rsidRPr="0013530C">
        <w:rPr>
          <w:lang w:val="en-US"/>
        </w:rPr>
        <w:t>.</w:t>
      </w:r>
    </w:p>
    <w:p w14:paraId="23BBB806" w14:textId="3B5921E3" w:rsidR="00104E74" w:rsidRPr="0013530C" w:rsidRDefault="00104E74" w:rsidP="00834846">
      <w:pPr>
        <w:pStyle w:val="Prrafodelista"/>
        <w:rPr>
          <w:lang w:val="en-US"/>
        </w:rPr>
      </w:pPr>
      <w:r w:rsidRPr="0013530C">
        <w:rPr>
          <w:lang w:val="en-US"/>
        </w:rPr>
        <w:t>Pivot tables (not available in version 2007)</w:t>
      </w:r>
      <w:r w:rsidR="00834846" w:rsidRPr="0013530C">
        <w:rPr>
          <w:lang w:val="en-US"/>
        </w:rPr>
        <w:t>.</w:t>
      </w:r>
    </w:p>
    <w:p w14:paraId="738F9312" w14:textId="6575C5CC" w:rsidR="00104E74" w:rsidRPr="0013530C" w:rsidRDefault="00104E74" w:rsidP="00834846">
      <w:pPr>
        <w:pStyle w:val="Prrafodelista"/>
        <w:rPr>
          <w:lang w:val="en-US"/>
        </w:rPr>
      </w:pPr>
      <w:r w:rsidRPr="0013530C">
        <w:rPr>
          <w:lang w:val="en-US"/>
        </w:rPr>
        <w:t>Shapes not containing text</w:t>
      </w:r>
      <w:r w:rsidR="00834846" w:rsidRPr="0013530C">
        <w:rPr>
          <w:lang w:val="en-US"/>
        </w:rPr>
        <w:t>.</w:t>
      </w:r>
    </w:p>
    <w:p w14:paraId="660A1206" w14:textId="7232161F" w:rsidR="00104E74" w:rsidRPr="0013530C" w:rsidRDefault="00104E74" w:rsidP="00834846">
      <w:pPr>
        <w:pStyle w:val="Prrafodelista"/>
        <w:rPr>
          <w:lang w:val="en-US"/>
        </w:rPr>
      </w:pPr>
      <w:r w:rsidRPr="0013530C">
        <w:rPr>
          <w:lang w:val="en-US"/>
        </w:rPr>
        <w:lastRenderedPageBreak/>
        <w:t>SmartArt graphs</w:t>
      </w:r>
      <w:r w:rsidR="00834846" w:rsidRPr="0013530C">
        <w:rPr>
          <w:lang w:val="en-US"/>
        </w:rPr>
        <w:t>.</w:t>
      </w:r>
    </w:p>
    <w:p w14:paraId="2B624D04" w14:textId="06879C80" w:rsidR="00104E74" w:rsidRPr="0013530C" w:rsidRDefault="00104E74" w:rsidP="00834846">
      <w:pPr>
        <w:pStyle w:val="Prrafodelista"/>
        <w:rPr>
          <w:lang w:val="en-US"/>
        </w:rPr>
      </w:pPr>
      <w:r w:rsidRPr="0013530C">
        <w:rPr>
          <w:lang w:val="en-US"/>
        </w:rPr>
        <w:t>Embedded objects</w:t>
      </w:r>
      <w:r w:rsidR="00834846" w:rsidRPr="0013530C">
        <w:rPr>
          <w:lang w:val="en-US"/>
        </w:rPr>
        <w:t>.</w:t>
      </w:r>
    </w:p>
    <w:p w14:paraId="75316E50" w14:textId="1B8B8A15" w:rsidR="00104E74" w:rsidRPr="0013530C" w:rsidRDefault="00104E74" w:rsidP="00834846">
      <w:pPr>
        <w:pStyle w:val="Prrafodelista"/>
        <w:rPr>
          <w:lang w:val="en-US"/>
        </w:rPr>
      </w:pPr>
      <w:r w:rsidRPr="0013530C">
        <w:rPr>
          <w:lang w:val="en-US"/>
        </w:rPr>
        <w:t>Groups (all objects in a list, except shapes, should also have alternative text when they are in groups)</w:t>
      </w:r>
      <w:r w:rsidR="00834846" w:rsidRPr="0013530C">
        <w:rPr>
          <w:lang w:val="en-US"/>
        </w:rPr>
        <w:t>.</w:t>
      </w:r>
    </w:p>
    <w:p w14:paraId="0461E76E" w14:textId="533D0837" w:rsidR="00104E74" w:rsidRPr="0013530C" w:rsidRDefault="00104E74" w:rsidP="00834846">
      <w:pPr>
        <w:pStyle w:val="Prrafodelista"/>
        <w:rPr>
          <w:lang w:val="en-US"/>
        </w:rPr>
      </w:pPr>
      <w:r w:rsidRPr="0013530C">
        <w:rPr>
          <w:lang w:val="en-US"/>
        </w:rPr>
        <w:t>Pen inputs</w:t>
      </w:r>
      <w:r w:rsidR="00834846" w:rsidRPr="0013530C">
        <w:rPr>
          <w:lang w:val="en-US"/>
        </w:rPr>
        <w:t>.</w:t>
      </w:r>
    </w:p>
    <w:p w14:paraId="3AF81DE2" w14:textId="677115D9" w:rsidR="00104E74" w:rsidRPr="0013530C" w:rsidRDefault="00104E74" w:rsidP="00834846">
      <w:pPr>
        <w:pStyle w:val="Prrafodelista"/>
        <w:rPr>
          <w:lang w:val="en-US"/>
        </w:rPr>
      </w:pPr>
      <w:r w:rsidRPr="0013530C">
        <w:rPr>
          <w:lang w:val="en-US"/>
        </w:rPr>
        <w:t>Audio and video files</w:t>
      </w:r>
      <w:r w:rsidR="00834846" w:rsidRPr="0013530C">
        <w:rPr>
          <w:lang w:val="en-US"/>
        </w:rPr>
        <w:t>.</w:t>
      </w:r>
    </w:p>
    <w:p w14:paraId="5B9F4669" w14:textId="0C4B6323" w:rsidR="00104E74" w:rsidRPr="0013530C" w:rsidRDefault="00104E74" w:rsidP="00104E74">
      <w:r w:rsidRPr="0013530C">
        <w:t xml:space="preserve">To add alternative text, press with the right mouse button over the figure or object and select </w:t>
      </w:r>
      <w:r w:rsidR="00453D2C" w:rsidRPr="0013530C">
        <w:t>“</w:t>
      </w:r>
      <w:r w:rsidRPr="0013530C">
        <w:t xml:space="preserve">Format </w:t>
      </w:r>
      <w:r w:rsidR="00834846" w:rsidRPr="0013530C">
        <w:t>picture</w:t>
      </w:r>
      <w:r w:rsidRPr="0013530C">
        <w:t>...</w:t>
      </w:r>
      <w:r w:rsidR="00453D2C" w:rsidRPr="0013530C">
        <w:t>”</w:t>
      </w:r>
      <w:r w:rsidRPr="0013530C">
        <w:t xml:space="preserve">. In the left column, select option </w:t>
      </w:r>
      <w:r w:rsidR="00453D2C" w:rsidRPr="0013530C">
        <w:t>“</w:t>
      </w:r>
      <w:r w:rsidRPr="0013530C">
        <w:t xml:space="preserve">Alt </w:t>
      </w:r>
      <w:r w:rsidR="00834846" w:rsidRPr="0013530C">
        <w:t>text</w:t>
      </w:r>
      <w:r w:rsidR="00453D2C" w:rsidRPr="0013530C">
        <w:t>”</w:t>
      </w:r>
      <w:r w:rsidRPr="0013530C">
        <w:t xml:space="preserve"> and add a title and a description (</w:t>
      </w:r>
      <w:r w:rsidR="00924417" w:rsidRPr="0013530C">
        <w:fldChar w:fldCharType="begin"/>
      </w:r>
      <w:r w:rsidR="00924417" w:rsidRPr="0013530C">
        <w:instrText xml:space="preserve"> REF _Ref275936446 \h </w:instrText>
      </w:r>
      <w:r w:rsidR="00924417" w:rsidRPr="0013530C">
        <w:fldChar w:fldCharType="separate"/>
      </w:r>
      <w:r w:rsidR="000B613F" w:rsidRPr="0013530C">
        <w:t>Figure 2</w:t>
      </w:r>
      <w:r w:rsidR="000B613F" w:rsidRPr="0013530C">
        <w:noBreakHyphen/>
      </w:r>
      <w:r w:rsidR="000B613F">
        <w:rPr>
          <w:noProof/>
        </w:rPr>
        <w:t>1</w:t>
      </w:r>
      <w:r w:rsidR="00924417" w:rsidRPr="0013530C">
        <w:fldChar w:fldCharType="end"/>
      </w:r>
      <w:r w:rsidRPr="0013530C">
        <w:t xml:space="preserve">). For adding alternative text to </w:t>
      </w:r>
      <w:r w:rsidR="00652B67" w:rsidRPr="0013530C">
        <w:t>an</w:t>
      </w:r>
      <w:r w:rsidRPr="0013530C">
        <w:t xml:space="preserve"> entire graph or a SmartArt graphic, press over the edge of the graph or SmartArt graphic and not over a specific shape or part.</w:t>
      </w:r>
    </w:p>
    <w:p w14:paraId="12F6B477" w14:textId="77777777" w:rsidR="00104E74" w:rsidRPr="0013530C" w:rsidRDefault="00104E74" w:rsidP="00924417">
      <w:pPr>
        <w:pStyle w:val="Imagen"/>
        <w:rPr>
          <w:lang w:val="en-US"/>
        </w:rPr>
      </w:pPr>
      <w:r w:rsidRPr="0013530C">
        <w:rPr>
          <w:lang w:val="es-GT" w:eastAsia="es-GT"/>
        </w:rPr>
        <w:drawing>
          <wp:inline distT="0" distB="0" distL="0" distR="0" wp14:anchorId="7D721F5D" wp14:editId="1DC1D613">
            <wp:extent cx="3600000" cy="3534940"/>
            <wp:effectExtent l="101600" t="101600" r="184785" b="173990"/>
            <wp:docPr id="1" name="Imagen 2" descr="This figure shows the dialog box that appears when options &quot;Format picture...&quot; and then &quot;Alt text&quot; are selected. It contains fields &quot;Title&quot; and &quot;Descript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Users\Eva\AppData\Local\Temp\Rar$DR03.741\Capturas\Image1.png"/>
                    <pic:cNvPicPr>
                      <a:picLocks noChangeAspect="1" noChangeArrowheads="1"/>
                    </pic:cNvPicPr>
                  </pic:nvPicPr>
                  <pic:blipFill>
                    <a:blip r:embed="rId70" cstate="print"/>
                    <a:srcRect/>
                    <a:stretch>
                      <a:fillRect/>
                    </a:stretch>
                  </pic:blipFill>
                  <pic:spPr bwMode="auto">
                    <a:xfrm>
                      <a:off x="0" y="0"/>
                      <a:ext cx="3600000" cy="3534940"/>
                    </a:xfrm>
                    <a:prstGeom prst="rect">
                      <a:avLst/>
                    </a:prstGeom>
                    <a:noFill/>
                    <a:ln w="9525">
                      <a:noFill/>
                      <a:miter lim="800000"/>
                      <a:headEnd/>
                      <a:tailEnd/>
                    </a:ln>
                    <a:effectLst>
                      <a:outerShdw blurRad="127000" dist="38100" dir="2700000" algn="tl" rotWithShape="0">
                        <a:srgbClr val="000000">
                          <a:alpha val="43000"/>
                        </a:srgbClr>
                      </a:outerShdw>
                    </a:effectLst>
                  </pic:spPr>
                </pic:pic>
              </a:graphicData>
            </a:graphic>
          </wp:inline>
        </w:drawing>
      </w:r>
    </w:p>
    <w:p w14:paraId="1D760429" w14:textId="60530DC8" w:rsidR="00104E74" w:rsidRPr="0013530C" w:rsidRDefault="00834846" w:rsidP="00834846">
      <w:pPr>
        <w:pStyle w:val="Descripcin"/>
      </w:pPr>
      <w:bookmarkStart w:id="213" w:name="_Ref275936446"/>
      <w:bookmarkStart w:id="214" w:name="_Toc275591048"/>
      <w:bookmarkStart w:id="215" w:name="_Ref275936442"/>
      <w:bookmarkStart w:id="216" w:name="_Toc404599249"/>
      <w:bookmarkStart w:id="217" w:name="_Toc283026950"/>
      <w:r w:rsidRPr="0013530C">
        <w:t>Figure 2</w:t>
      </w:r>
      <w:r w:rsidRPr="0013530C">
        <w:noBreakHyphen/>
      </w:r>
      <w:r w:rsidRPr="0013530C">
        <w:fldChar w:fldCharType="begin"/>
      </w:r>
      <w:r w:rsidRPr="0013530C">
        <w:instrText xml:space="preserve"> SEQ Figura \* ARABIC \s 1 </w:instrText>
      </w:r>
      <w:r w:rsidRPr="0013530C">
        <w:fldChar w:fldCharType="separate"/>
      </w:r>
      <w:r w:rsidR="000B613F">
        <w:rPr>
          <w:noProof/>
        </w:rPr>
        <w:t>1</w:t>
      </w:r>
      <w:r w:rsidRPr="0013530C">
        <w:rPr>
          <w:noProof/>
        </w:rPr>
        <w:fldChar w:fldCharType="end"/>
      </w:r>
      <w:bookmarkEnd w:id="213"/>
      <w:r w:rsidRPr="0013530C">
        <w:t>.</w:t>
      </w:r>
      <w:r w:rsidRPr="0013530C">
        <w:tab/>
      </w:r>
      <w:bookmarkEnd w:id="214"/>
      <w:r w:rsidR="00104E74" w:rsidRPr="0013530C">
        <w:t>How to set alternative text for an object</w:t>
      </w:r>
      <w:r w:rsidR="00924417" w:rsidRPr="0013530C">
        <w:t>.</w:t>
      </w:r>
      <w:bookmarkEnd w:id="215"/>
      <w:bookmarkEnd w:id="216"/>
      <w:bookmarkEnd w:id="217"/>
    </w:p>
    <w:p w14:paraId="38EAEA79" w14:textId="45543F6A" w:rsidR="00BF5293" w:rsidRPr="0013530C" w:rsidRDefault="00BF5293" w:rsidP="00BF5293">
      <w:r w:rsidRPr="0013530C">
        <w:t xml:space="preserve">In the </w:t>
      </w:r>
      <w:r w:rsidR="00453D2C" w:rsidRPr="0013530C">
        <w:t>“</w:t>
      </w:r>
      <w:r w:rsidRPr="0013530C">
        <w:t>Description</w:t>
      </w:r>
      <w:r w:rsidR="00453D2C" w:rsidRPr="0013530C">
        <w:t>”</w:t>
      </w:r>
      <w:r w:rsidRPr="0013530C">
        <w:t xml:space="preserve"> field, type an explanation about the shape, figure, graph, table, SmartArt graph or other object. This field should always be filled. Optionally, in the </w:t>
      </w:r>
      <w:r w:rsidR="00453D2C" w:rsidRPr="0013530C">
        <w:t>“</w:t>
      </w:r>
      <w:r w:rsidRPr="0013530C">
        <w:t>Title</w:t>
      </w:r>
      <w:r w:rsidR="00453D2C" w:rsidRPr="0013530C">
        <w:t>”</w:t>
      </w:r>
      <w:r w:rsidRPr="0013530C">
        <w:t xml:space="preserve"> field, type a brief summary. This field should only be </w:t>
      </w:r>
      <w:r w:rsidRPr="0013530C">
        <w:lastRenderedPageBreak/>
        <w:t xml:space="preserve">filled if a long and detailed explanation is written in the </w:t>
      </w:r>
      <w:r w:rsidR="00453D2C" w:rsidRPr="0013530C">
        <w:t>“</w:t>
      </w:r>
      <w:r w:rsidRPr="0013530C">
        <w:t>Description</w:t>
      </w:r>
      <w:r w:rsidR="00453D2C" w:rsidRPr="0013530C">
        <w:t>”</w:t>
      </w:r>
      <w:r w:rsidRPr="0013530C">
        <w:t xml:space="preserve"> field. </w:t>
      </w:r>
      <w:r w:rsidR="00652B67" w:rsidRPr="0013530C">
        <w:t xml:space="preserve">Only the description is usually typed, unless the graph or the table are complex. </w:t>
      </w:r>
      <w:r w:rsidRPr="0013530C">
        <w:t xml:space="preserve">If so, it would be also useful to fill the title, so it is not necessary to read the whole description unless the user wants to read it. </w:t>
      </w:r>
    </w:p>
    <w:p w14:paraId="2731E705" w14:textId="77777777" w:rsidR="00BF5293" w:rsidRPr="0013530C" w:rsidRDefault="00BF5293" w:rsidP="00BF5293">
      <w:r w:rsidRPr="0013530C">
        <w:t>People with disabilities can listen the title and determine whether or not they want to listen the description. If an element is purely decorative and it is not necessary to add information about it, a blank space should be included instead of a description.</w:t>
      </w:r>
    </w:p>
    <w:p w14:paraId="40787419" w14:textId="63D0D908" w:rsidR="00BF5293" w:rsidRPr="0013530C" w:rsidRDefault="00BF5293" w:rsidP="00BF5293">
      <w:r w:rsidRPr="0013530C">
        <w:t xml:space="preserve">For best results, add alternative text in field </w:t>
      </w:r>
      <w:r w:rsidR="00453D2C" w:rsidRPr="0013530C">
        <w:t>“</w:t>
      </w:r>
      <w:r w:rsidRPr="0013530C">
        <w:t>Description</w:t>
      </w:r>
      <w:r w:rsidR="00453D2C" w:rsidRPr="0013530C">
        <w:t>”</w:t>
      </w:r>
      <w:r w:rsidRPr="0013530C">
        <w:t xml:space="preserve">, not in field </w:t>
      </w:r>
      <w:r w:rsidR="00453D2C" w:rsidRPr="0013530C">
        <w:t>“</w:t>
      </w:r>
      <w:r w:rsidRPr="0013530C">
        <w:t>Title</w:t>
      </w:r>
      <w:r w:rsidR="00453D2C" w:rsidRPr="0013530C">
        <w:t>”</w:t>
      </w:r>
      <w:r w:rsidRPr="0013530C">
        <w:t xml:space="preserve">. The information contained in the field </w:t>
      </w:r>
      <w:r w:rsidR="00453D2C" w:rsidRPr="0013530C">
        <w:t>“</w:t>
      </w:r>
      <w:r w:rsidRPr="0013530C">
        <w:t>Title</w:t>
      </w:r>
      <w:r w:rsidR="00453D2C" w:rsidRPr="0013530C">
        <w:t>”</w:t>
      </w:r>
      <w:r w:rsidRPr="0013530C">
        <w:t xml:space="preserve"> will not be saved as alternative text when the file is saved as HTML.</w:t>
      </w:r>
    </w:p>
    <w:p w14:paraId="538A64F2" w14:textId="22CFA949" w:rsidR="00104E74" w:rsidRPr="0013530C" w:rsidRDefault="00104E74" w:rsidP="00104E74">
      <w:r w:rsidRPr="0013530C">
        <w:t xml:space="preserve">Alt Text command can be added to the toolbar shortcut to create a shortcut. This is usually useful when adding alternative text to shapes, figures, tables, SmartArt graphs or other objects. To do this, select </w:t>
      </w:r>
      <w:r w:rsidR="00453D2C" w:rsidRPr="0013530C">
        <w:t>“</w:t>
      </w:r>
      <w:r w:rsidRPr="0013530C">
        <w:t xml:space="preserve">Customize </w:t>
      </w:r>
      <w:r w:rsidR="00575F6E" w:rsidRPr="0013530C">
        <w:t>quick access toolbar</w:t>
      </w:r>
      <w:r w:rsidR="00453D2C" w:rsidRPr="0013530C">
        <w:t>”</w:t>
      </w:r>
      <w:r w:rsidR="00575F6E" w:rsidRPr="0013530C">
        <w:t xml:space="preserve"> in the upper left corner over th</w:t>
      </w:r>
      <w:r w:rsidRPr="0013530C">
        <w:t xml:space="preserve">e ribbon tabs. After selecting </w:t>
      </w:r>
      <w:r w:rsidR="00453D2C" w:rsidRPr="0013530C">
        <w:t>“</w:t>
      </w:r>
      <w:r w:rsidRPr="0013530C">
        <w:t xml:space="preserve">More </w:t>
      </w:r>
      <w:r w:rsidR="00575F6E" w:rsidRPr="0013530C">
        <w:t>commands</w:t>
      </w:r>
      <w:r w:rsidRPr="0013530C">
        <w:t>...</w:t>
      </w:r>
      <w:r w:rsidR="00453D2C" w:rsidRPr="0013530C">
        <w:t>”</w:t>
      </w:r>
      <w:r w:rsidRPr="0013530C">
        <w:t xml:space="preserve">, select </w:t>
      </w:r>
      <w:r w:rsidR="00453D2C" w:rsidRPr="0013530C">
        <w:t>“</w:t>
      </w:r>
      <w:r w:rsidRPr="0013530C">
        <w:t xml:space="preserve">Commands </w:t>
      </w:r>
      <w:r w:rsidR="00575F6E" w:rsidRPr="0013530C">
        <w:t>not in the ribbon</w:t>
      </w:r>
      <w:r w:rsidR="00453D2C" w:rsidRPr="0013530C">
        <w:t>”</w:t>
      </w:r>
      <w:r w:rsidRPr="0013530C">
        <w:t xml:space="preserve"> (below </w:t>
      </w:r>
      <w:r w:rsidR="00453D2C" w:rsidRPr="0013530C">
        <w:t>“</w:t>
      </w:r>
      <w:r w:rsidRPr="0013530C">
        <w:t>Choose commands from:</w:t>
      </w:r>
      <w:r w:rsidR="00453D2C" w:rsidRPr="0013530C">
        <w:t>”</w:t>
      </w:r>
      <w:r w:rsidRPr="0013530C">
        <w:t xml:space="preserve">), then select </w:t>
      </w:r>
      <w:r w:rsidR="00453D2C" w:rsidRPr="0013530C">
        <w:t>“</w:t>
      </w:r>
      <w:r w:rsidRPr="0013530C">
        <w:t xml:space="preserve">Alt </w:t>
      </w:r>
      <w:r w:rsidR="00575F6E" w:rsidRPr="0013530C">
        <w:t>text...</w:t>
      </w:r>
      <w:r w:rsidR="00453D2C" w:rsidRPr="0013530C">
        <w:t>”</w:t>
      </w:r>
      <w:r w:rsidR="00575F6E" w:rsidRPr="0013530C">
        <w:t xml:space="preserve"> and press button </w:t>
      </w:r>
      <w:r w:rsidR="00453D2C" w:rsidRPr="0013530C">
        <w:t>“</w:t>
      </w:r>
      <w:r w:rsidR="00575F6E" w:rsidRPr="0013530C">
        <w:t>Add &gt;</w:t>
      </w:r>
      <w:r w:rsidRPr="0013530C">
        <w:t>&gt;</w:t>
      </w:r>
      <w:r w:rsidR="00453D2C" w:rsidRPr="0013530C">
        <w:t>“</w:t>
      </w:r>
      <w:r w:rsidRPr="0013530C">
        <w:t>.</w:t>
      </w:r>
    </w:p>
    <w:p w14:paraId="7F4F7FC3" w14:textId="4F839DFF" w:rsidR="00104E74" w:rsidRPr="0013530C" w:rsidRDefault="00104E74" w:rsidP="00104E74">
      <w:r w:rsidRPr="0013530C">
        <w:t xml:space="preserve">For using command Alt Text in the toolbar </w:t>
      </w:r>
      <w:r w:rsidR="00575F6E" w:rsidRPr="0013530C">
        <w:t>shortcut</w:t>
      </w:r>
      <w:r w:rsidRPr="0013530C">
        <w:t>, firstly select the shape, figure, graph, table, SmartArt graph or other object before pressing the button in the toolbar, and then add the alternative text.</w:t>
      </w:r>
    </w:p>
    <w:p w14:paraId="27E5529A" w14:textId="77777777" w:rsidR="00104E74" w:rsidRPr="0013530C" w:rsidRDefault="00104E74" w:rsidP="00E83034">
      <w:pPr>
        <w:pStyle w:val="Ttulo4"/>
      </w:pPr>
      <w:bookmarkStart w:id="218" w:name="_Toc355678213"/>
      <w:r w:rsidRPr="0013530C">
        <w:t>Enter information in the table column head</w:t>
      </w:r>
      <w:bookmarkEnd w:id="218"/>
      <w:r w:rsidRPr="0013530C">
        <w:t>er</w:t>
      </w:r>
    </w:p>
    <w:p w14:paraId="239EB40A" w14:textId="02D57AD0" w:rsidR="00104E74" w:rsidRPr="0013530C" w:rsidRDefault="00104E74" w:rsidP="00104E74">
      <w:r w:rsidRPr="0013530C">
        <w:t xml:space="preserve">Having clear information about the column headers may put into context the listener and help navigating the table. This guideline means that data tables (except pivot tables) should have one or more header rows. For creating accessible row headers it is necessary to select the table, click over </w:t>
      </w:r>
      <w:r w:rsidR="00453D2C" w:rsidRPr="0013530C">
        <w:t>“</w:t>
      </w:r>
      <w:r w:rsidRPr="0013530C">
        <w:t>Design</w:t>
      </w:r>
      <w:r w:rsidR="00453D2C" w:rsidRPr="0013530C">
        <w:t>”</w:t>
      </w:r>
      <w:r w:rsidRPr="0013530C">
        <w:t xml:space="preserve"> and then </w:t>
      </w:r>
      <w:r w:rsidR="00453D2C" w:rsidRPr="0013530C">
        <w:t>“</w:t>
      </w:r>
      <w:r w:rsidRPr="0013530C">
        <w:t>Header row</w:t>
      </w:r>
      <w:r w:rsidR="00453D2C" w:rsidRPr="0013530C">
        <w:t>”</w:t>
      </w:r>
      <w:r w:rsidRPr="0013530C">
        <w:t>.</w:t>
      </w:r>
    </w:p>
    <w:p w14:paraId="1A6DB229" w14:textId="77777777" w:rsidR="00104E74" w:rsidRPr="0013530C" w:rsidRDefault="00104E74" w:rsidP="00E83034">
      <w:pPr>
        <w:pStyle w:val="Ttulo4"/>
      </w:pPr>
      <w:bookmarkStart w:id="219" w:name="_Toc355678214"/>
      <w:r w:rsidRPr="0013530C">
        <w:t>Check that each slide has a title and it is unique</w:t>
      </w:r>
      <w:bookmarkEnd w:id="219"/>
    </w:p>
    <w:p w14:paraId="7D589027" w14:textId="77777777" w:rsidR="00104E74" w:rsidRPr="0013530C" w:rsidRDefault="00104E74" w:rsidP="00104E74">
      <w:r w:rsidRPr="0013530C">
        <w:t xml:space="preserve">Titles of the slides are used for that people with visual disabilities are able to navigate and select the correct slide, so it is essential that each of them has a </w:t>
      </w:r>
      <w:r w:rsidRPr="0013530C">
        <w:lastRenderedPageBreak/>
        <w:t>title and that it is unique, i.e., that uniquely identifies each slide. It is convenient that the titles of slides are meaningful and a useful way to convey the structure of the presentation to the reader.</w:t>
      </w:r>
    </w:p>
    <w:p w14:paraId="499F3063" w14:textId="059AA271" w:rsidR="00104E74" w:rsidRPr="0013530C" w:rsidRDefault="00104E74" w:rsidP="00104E74">
      <w:r w:rsidRPr="0013530C">
        <w:t xml:space="preserve">For showing the titles of all slides, select tab </w:t>
      </w:r>
      <w:r w:rsidR="00453D2C" w:rsidRPr="0013530C">
        <w:t>“</w:t>
      </w:r>
      <w:r w:rsidRPr="0013530C">
        <w:t>Outline</w:t>
      </w:r>
      <w:r w:rsidR="00453D2C" w:rsidRPr="0013530C">
        <w:t>”</w:t>
      </w:r>
      <w:r w:rsidRPr="0013530C">
        <w:t>. This will show all the slides and their elements (</w:t>
      </w:r>
      <w:r w:rsidR="00575F6E" w:rsidRPr="0013530C">
        <w:fldChar w:fldCharType="begin"/>
      </w:r>
      <w:r w:rsidR="00575F6E" w:rsidRPr="0013530C">
        <w:instrText xml:space="preserve"> REF _Ref275936594 \h </w:instrText>
      </w:r>
      <w:r w:rsidR="00575F6E" w:rsidRPr="0013530C">
        <w:fldChar w:fldCharType="separate"/>
      </w:r>
      <w:r w:rsidR="000B613F" w:rsidRPr="0013530C">
        <w:t>Figure 2</w:t>
      </w:r>
      <w:r w:rsidR="000B613F" w:rsidRPr="0013530C">
        <w:noBreakHyphen/>
      </w:r>
      <w:r w:rsidR="000B613F">
        <w:rPr>
          <w:noProof/>
        </w:rPr>
        <w:t>2</w:t>
      </w:r>
      <w:r w:rsidR="00575F6E" w:rsidRPr="0013530C">
        <w:fldChar w:fldCharType="end"/>
      </w:r>
      <w:r w:rsidRPr="0013530C">
        <w:t>). Each slide is represented with a rectangle and its title, and below it, the elements of the slide appear in a bulleted list.</w:t>
      </w:r>
    </w:p>
    <w:p w14:paraId="7B10287E" w14:textId="77777777" w:rsidR="00104E74" w:rsidRPr="0013530C" w:rsidRDefault="00104E74" w:rsidP="00575F6E">
      <w:pPr>
        <w:pStyle w:val="Imagen"/>
        <w:rPr>
          <w:lang w:val="en-US"/>
        </w:rPr>
      </w:pPr>
      <w:r w:rsidRPr="0013530C">
        <w:rPr>
          <w:lang w:val="es-GT" w:eastAsia="es-GT"/>
        </w:rPr>
        <w:drawing>
          <wp:inline distT="0" distB="0" distL="0" distR="0" wp14:anchorId="5323EEF8" wp14:editId="10D02234">
            <wp:extent cx="1851918" cy="3757185"/>
            <wp:effectExtent l="101600" t="101600" r="180340" b="180340"/>
            <wp:docPr id="3" name="Imagen 3" descr="This figure shows how the outline view shows the title of each slide next to the bullet that represents the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Users\Eva\AppData\Local\Temp\Rar$DR24.495\Capturas\Image2.png"/>
                    <pic:cNvPicPr>
                      <a:picLocks noChangeAspect="1" noChangeArrowheads="1"/>
                    </pic:cNvPicPr>
                  </pic:nvPicPr>
                  <pic:blipFill>
                    <a:blip r:embed="rId71" cstate="print"/>
                    <a:srcRect/>
                    <a:stretch>
                      <a:fillRect/>
                    </a:stretch>
                  </pic:blipFill>
                  <pic:spPr bwMode="auto">
                    <a:xfrm>
                      <a:off x="0" y="0"/>
                      <a:ext cx="1851918" cy="3757185"/>
                    </a:xfrm>
                    <a:prstGeom prst="rect">
                      <a:avLst/>
                    </a:prstGeom>
                    <a:noFill/>
                    <a:ln w="9525">
                      <a:noFill/>
                      <a:miter lim="800000"/>
                      <a:headEnd/>
                      <a:tailEnd/>
                    </a:ln>
                    <a:effectLst>
                      <a:outerShdw blurRad="127000" dist="38100" dir="2700000" algn="tl" rotWithShape="0">
                        <a:srgbClr val="000000">
                          <a:alpha val="43000"/>
                        </a:srgbClr>
                      </a:outerShdw>
                    </a:effectLst>
                  </pic:spPr>
                </pic:pic>
              </a:graphicData>
            </a:graphic>
          </wp:inline>
        </w:drawing>
      </w:r>
    </w:p>
    <w:p w14:paraId="35EE6482" w14:textId="16EC2A05" w:rsidR="00104E74" w:rsidRPr="0013530C" w:rsidRDefault="00044786" w:rsidP="00044786">
      <w:pPr>
        <w:pStyle w:val="Descripcin"/>
      </w:pPr>
      <w:bookmarkStart w:id="220" w:name="_Ref275936594"/>
      <w:bookmarkStart w:id="221" w:name="_Toc404599250"/>
      <w:bookmarkStart w:id="222" w:name="_Toc283026951"/>
      <w:r w:rsidRPr="0013530C">
        <w:t>Figure 2</w:t>
      </w:r>
      <w:r w:rsidRPr="0013530C">
        <w:noBreakHyphen/>
      </w:r>
      <w:r w:rsidRPr="0013530C">
        <w:fldChar w:fldCharType="begin"/>
      </w:r>
      <w:r w:rsidRPr="0013530C">
        <w:instrText xml:space="preserve"> SEQ Figura \* ARABIC \s 1 </w:instrText>
      </w:r>
      <w:r w:rsidRPr="0013530C">
        <w:fldChar w:fldCharType="separate"/>
      </w:r>
      <w:r w:rsidR="000B613F">
        <w:rPr>
          <w:noProof/>
        </w:rPr>
        <w:t>2</w:t>
      </w:r>
      <w:r w:rsidRPr="0013530C">
        <w:rPr>
          <w:noProof/>
        </w:rPr>
        <w:fldChar w:fldCharType="end"/>
      </w:r>
      <w:bookmarkEnd w:id="220"/>
      <w:r w:rsidRPr="0013530C">
        <w:t>.</w:t>
      </w:r>
      <w:r w:rsidRPr="0013530C">
        <w:tab/>
      </w:r>
      <w:r w:rsidR="00104E74" w:rsidRPr="0013530C">
        <w:t>Outline view, showing some slides and their elements</w:t>
      </w:r>
      <w:r w:rsidRPr="0013530C">
        <w:t>.</w:t>
      </w:r>
      <w:bookmarkEnd w:id="221"/>
      <w:bookmarkEnd w:id="222"/>
    </w:p>
    <w:p w14:paraId="15929716" w14:textId="77777777" w:rsidR="00104E74" w:rsidRPr="0013530C" w:rsidRDefault="00104E74" w:rsidP="00104E74">
      <w:r w:rsidRPr="0013530C">
        <w:t>Titles may be assigned to slides in order to make the presentation more accessible, even when we do not want that they are visible. This may be useful in presentations completely visual, without text. There are two ways to include titles:</w:t>
      </w:r>
    </w:p>
    <w:p w14:paraId="33BAE1E3" w14:textId="65983267" w:rsidR="00104E74" w:rsidRPr="0013530C" w:rsidRDefault="00104E74" w:rsidP="00575F6E">
      <w:pPr>
        <w:pStyle w:val="Prrafodelista"/>
        <w:rPr>
          <w:lang w:val="en-US"/>
        </w:rPr>
      </w:pPr>
      <w:r w:rsidRPr="0013530C">
        <w:rPr>
          <w:color w:val="365F91" w:themeColor="accent1" w:themeShade="BF"/>
          <w:lang w:val="en-US"/>
        </w:rPr>
        <w:t>Visible titles</w:t>
      </w:r>
      <w:r w:rsidRPr="0013530C">
        <w:rPr>
          <w:lang w:val="en-US"/>
        </w:rPr>
        <w:t xml:space="preserve">. In </w:t>
      </w:r>
      <w:r w:rsidR="00453D2C" w:rsidRPr="0013530C">
        <w:rPr>
          <w:lang w:val="en-US"/>
        </w:rPr>
        <w:t>“</w:t>
      </w:r>
      <w:r w:rsidRPr="0013530C">
        <w:rPr>
          <w:lang w:val="en-US"/>
        </w:rPr>
        <w:t>Home</w:t>
      </w:r>
      <w:r w:rsidR="00453D2C" w:rsidRPr="0013530C">
        <w:rPr>
          <w:lang w:val="en-US"/>
        </w:rPr>
        <w:t>”</w:t>
      </w:r>
      <w:r w:rsidRPr="0013530C">
        <w:rPr>
          <w:lang w:val="en-US"/>
        </w:rPr>
        <w:t xml:space="preserve"> tab, press </w:t>
      </w:r>
      <w:r w:rsidR="00453D2C" w:rsidRPr="0013530C">
        <w:rPr>
          <w:lang w:val="en-US"/>
        </w:rPr>
        <w:t>“</w:t>
      </w:r>
      <w:r w:rsidRPr="0013530C">
        <w:rPr>
          <w:lang w:val="en-US"/>
        </w:rPr>
        <w:t>Reset</w:t>
      </w:r>
      <w:r w:rsidR="00453D2C" w:rsidRPr="0013530C">
        <w:rPr>
          <w:lang w:val="en-US"/>
        </w:rPr>
        <w:t>”</w:t>
      </w:r>
      <w:r w:rsidRPr="0013530C">
        <w:rPr>
          <w:lang w:val="en-US"/>
        </w:rPr>
        <w:t xml:space="preserve"> to reset the placeholders on the selected slide. Placeholders are boxes with dotted borders that are part of all slide layouts. These boxes contain text of a title and main text; or objects </w:t>
      </w:r>
      <w:r w:rsidRPr="0013530C">
        <w:rPr>
          <w:lang w:val="en-US"/>
        </w:rPr>
        <w:lastRenderedPageBreak/>
        <w:t>such as SmartArt graphs, graphs, tables and figures. Once the placeholders have been reset, write a unique name in the title field.</w:t>
      </w:r>
    </w:p>
    <w:p w14:paraId="23789277" w14:textId="22A5AB25" w:rsidR="00104E74" w:rsidRPr="0013530C" w:rsidRDefault="00104E74" w:rsidP="00575F6E">
      <w:pPr>
        <w:pStyle w:val="Prrafodelista"/>
        <w:rPr>
          <w:lang w:val="en-US"/>
        </w:rPr>
      </w:pPr>
      <w:r w:rsidRPr="0013530C">
        <w:rPr>
          <w:color w:val="365F91" w:themeColor="accent1" w:themeShade="BF"/>
          <w:lang w:val="en-US"/>
        </w:rPr>
        <w:t>Not visible titles.</w:t>
      </w:r>
      <w:r w:rsidRPr="0013530C">
        <w:rPr>
          <w:lang w:val="en-US"/>
        </w:rPr>
        <w:t xml:space="preserve"> Select </w:t>
      </w:r>
      <w:r w:rsidR="00453D2C" w:rsidRPr="0013530C">
        <w:rPr>
          <w:lang w:val="en-US"/>
        </w:rPr>
        <w:t>“</w:t>
      </w:r>
      <w:r w:rsidRPr="0013530C">
        <w:rPr>
          <w:lang w:val="en-US"/>
        </w:rPr>
        <w:t>Home</w:t>
      </w:r>
      <w:r w:rsidR="00453D2C" w:rsidRPr="0013530C">
        <w:rPr>
          <w:lang w:val="en-US"/>
        </w:rPr>
        <w:t>”</w:t>
      </w:r>
      <w:r w:rsidRPr="0013530C">
        <w:rPr>
          <w:lang w:val="en-US"/>
        </w:rPr>
        <w:t xml:space="preserve">, then </w:t>
      </w:r>
      <w:r w:rsidR="00453D2C" w:rsidRPr="0013530C">
        <w:rPr>
          <w:lang w:val="en-US"/>
        </w:rPr>
        <w:t>“</w:t>
      </w:r>
      <w:r w:rsidRPr="0013530C">
        <w:rPr>
          <w:lang w:val="en-US"/>
        </w:rPr>
        <w:t>Arrange</w:t>
      </w:r>
      <w:r w:rsidR="00453D2C" w:rsidRPr="0013530C">
        <w:rPr>
          <w:lang w:val="en-US"/>
        </w:rPr>
        <w:t>”</w:t>
      </w:r>
      <w:r w:rsidRPr="0013530C">
        <w:rPr>
          <w:lang w:val="en-US"/>
        </w:rPr>
        <w:t xml:space="preserve"> and then </w:t>
      </w:r>
      <w:r w:rsidR="00453D2C" w:rsidRPr="0013530C">
        <w:rPr>
          <w:lang w:val="en-US"/>
        </w:rPr>
        <w:t>“</w:t>
      </w:r>
      <w:r w:rsidRPr="0013530C">
        <w:rPr>
          <w:lang w:val="en-US"/>
        </w:rPr>
        <w:t>Selection Pane...</w:t>
      </w:r>
      <w:r w:rsidR="00453D2C" w:rsidRPr="0013530C">
        <w:rPr>
          <w:lang w:val="en-US"/>
        </w:rPr>
        <w:t>”</w:t>
      </w:r>
      <w:r w:rsidRPr="0013530C">
        <w:rPr>
          <w:lang w:val="en-US"/>
        </w:rPr>
        <w:t>. Finally, press over the eye icon that is located next to the title text field of the slide to change visibility.</w:t>
      </w:r>
    </w:p>
    <w:p w14:paraId="6397A044" w14:textId="77777777" w:rsidR="00104E74" w:rsidRPr="0013530C" w:rsidRDefault="00104E74" w:rsidP="00E83034">
      <w:pPr>
        <w:pStyle w:val="Ttulo4"/>
      </w:pPr>
      <w:bookmarkStart w:id="223" w:name="_Toc355678215"/>
      <w:r w:rsidRPr="0013530C">
        <w:t>Use meaningful text for hyperlinks</w:t>
      </w:r>
      <w:bookmarkEnd w:id="223"/>
    </w:p>
    <w:p w14:paraId="4AEC4404" w14:textId="77777777" w:rsidR="00104E74" w:rsidRPr="0013530C" w:rsidRDefault="00104E74" w:rsidP="00104E74">
      <w:r w:rsidRPr="0013530C">
        <w:t>The text of the hyperlinks should provide a clear description about the target of the link and should be presented in a legible format. The text of the hyperlink should not provide only the URL or only the name of the target file. Therefore, the following are not correct:</w:t>
      </w:r>
    </w:p>
    <w:p w14:paraId="64FA3C32" w14:textId="78150E54" w:rsidR="00104E74" w:rsidRPr="0013530C" w:rsidRDefault="00104E74" w:rsidP="00575F6E">
      <w:pPr>
        <w:pStyle w:val="Prrafodelista"/>
        <w:rPr>
          <w:lang w:val="en-US"/>
        </w:rPr>
      </w:pPr>
      <w:r w:rsidRPr="0013530C">
        <w:rPr>
          <w:lang w:val="en-US"/>
        </w:rPr>
        <w:t>The text of the hyperlink is the same as the target. For ex</w:t>
      </w:r>
      <w:r w:rsidR="00062548" w:rsidRPr="0013530C">
        <w:rPr>
          <w:lang w:val="en-US"/>
        </w:rPr>
        <w:t xml:space="preserve">ample, the text of the link is </w:t>
      </w:r>
      <w:r w:rsidRPr="0013530C">
        <w:rPr>
          <w:lang w:val="en-US"/>
        </w:rPr>
        <w:t>http://office.co</w:t>
      </w:r>
      <w:r w:rsidR="00062548" w:rsidRPr="0013530C">
        <w:rPr>
          <w:lang w:val="en-US"/>
        </w:rPr>
        <w:t>m/en-us/help/HA103691921033.xml</w:t>
      </w:r>
      <w:r w:rsidRPr="0013530C">
        <w:rPr>
          <w:lang w:val="en-US"/>
        </w:rPr>
        <w:t>.</w:t>
      </w:r>
    </w:p>
    <w:p w14:paraId="6EE435D5" w14:textId="66F9D9DA" w:rsidR="00104E74" w:rsidRPr="0013530C" w:rsidRDefault="00104E74" w:rsidP="00575F6E">
      <w:pPr>
        <w:pStyle w:val="Prrafodelista"/>
        <w:rPr>
          <w:lang w:val="en-US"/>
        </w:rPr>
      </w:pPr>
      <w:r w:rsidRPr="0013530C">
        <w:rPr>
          <w:lang w:val="en-US"/>
        </w:rPr>
        <w:t xml:space="preserve">The text of the hyperlink has five or less characters, starts with </w:t>
      </w:r>
      <w:r w:rsidR="00453D2C" w:rsidRPr="0013530C">
        <w:rPr>
          <w:lang w:val="en-US"/>
        </w:rPr>
        <w:t>“</w:t>
      </w:r>
      <w:r w:rsidRPr="0013530C">
        <w:rPr>
          <w:lang w:val="en-US"/>
        </w:rPr>
        <w:t>.</w:t>
      </w:r>
      <w:r w:rsidR="00453D2C" w:rsidRPr="0013530C">
        <w:rPr>
          <w:lang w:val="en-US"/>
        </w:rPr>
        <w:t>”</w:t>
      </w:r>
      <w:r w:rsidRPr="0013530C">
        <w:rPr>
          <w:lang w:val="en-US"/>
        </w:rPr>
        <w:t xml:space="preserve"> and does not show information on the screen. For example,</w:t>
      </w:r>
      <w:r w:rsidR="00062548" w:rsidRPr="0013530C">
        <w:rPr>
          <w:lang w:val="en-US"/>
        </w:rPr>
        <w:t xml:space="preserve"> using a file extension (e.g., .pdf</w:t>
      </w:r>
      <w:r w:rsidRPr="0013530C">
        <w:rPr>
          <w:lang w:val="en-US"/>
        </w:rPr>
        <w:t>) as the text of the hyperlink.</w:t>
      </w:r>
    </w:p>
    <w:p w14:paraId="43F22D41" w14:textId="2EF528B9" w:rsidR="00104E74" w:rsidRPr="0013530C" w:rsidRDefault="00104E74" w:rsidP="00104E74">
      <w:r w:rsidRPr="0013530C">
        <w:t xml:space="preserve">For making a hyperlink more accessible, firstly select the link, then select tab </w:t>
      </w:r>
      <w:r w:rsidR="00453D2C" w:rsidRPr="0013530C">
        <w:t>“</w:t>
      </w:r>
      <w:r w:rsidRPr="0013530C">
        <w:t>Insert</w:t>
      </w:r>
      <w:r w:rsidR="00453D2C" w:rsidRPr="0013530C">
        <w:t>”</w:t>
      </w:r>
      <w:r w:rsidRPr="0013530C">
        <w:t xml:space="preserve"> and then </w:t>
      </w:r>
      <w:r w:rsidR="00453D2C" w:rsidRPr="0013530C">
        <w:t>“</w:t>
      </w:r>
      <w:r w:rsidRPr="0013530C">
        <w:t>Hyperlink</w:t>
      </w:r>
      <w:r w:rsidR="00453D2C" w:rsidRPr="0013530C">
        <w:t>”</w:t>
      </w:r>
      <w:r w:rsidRPr="0013530C">
        <w:t xml:space="preserve">. In field </w:t>
      </w:r>
      <w:r w:rsidR="00453D2C" w:rsidRPr="0013530C">
        <w:t>“</w:t>
      </w:r>
      <w:r w:rsidRPr="0013530C">
        <w:t>Text to display</w:t>
      </w:r>
      <w:r w:rsidR="00453D2C" w:rsidRPr="0013530C">
        <w:t>”</w:t>
      </w:r>
      <w:r w:rsidRPr="0013530C">
        <w:t xml:space="preserve">, type a sentence that describes briefly the target of the link. It is also possible to add additional information to a hyperlink. To show some text in a floating box when the mouse is over the hyperlink, press button </w:t>
      </w:r>
      <w:r w:rsidR="00453D2C" w:rsidRPr="0013530C">
        <w:t>“</w:t>
      </w:r>
      <w:r w:rsidRPr="0013530C">
        <w:t>ScreenTip</w:t>
      </w:r>
      <w:r w:rsidR="00453D2C" w:rsidRPr="0013530C">
        <w:t>”</w:t>
      </w:r>
      <w:r w:rsidRPr="0013530C">
        <w:t xml:space="preserve"> and type the message. This message, for example, may give some indication about the type of information that will be accessed, and the degree of accessibility.</w:t>
      </w:r>
    </w:p>
    <w:p w14:paraId="3CBF00A3" w14:textId="77777777" w:rsidR="00104E74" w:rsidRPr="0013530C" w:rsidRDefault="00104E74" w:rsidP="00E83034">
      <w:pPr>
        <w:pStyle w:val="Ttulo4"/>
      </w:pPr>
      <w:bookmarkStart w:id="224" w:name="_Toc355678216"/>
      <w:r w:rsidRPr="0013530C">
        <w:t>Use simple table structures</w:t>
      </w:r>
      <w:bookmarkEnd w:id="224"/>
    </w:p>
    <w:p w14:paraId="068847E2" w14:textId="77777777" w:rsidR="00104E74" w:rsidRPr="0013530C" w:rsidRDefault="00104E74" w:rsidP="00104E74">
      <w:r w:rsidRPr="0013530C">
        <w:t>Navigation will be much simpler when not using nested tables, or combining and dividing cells. A table should have a simple two-dimensional structure so that people with disabilities are able to navigate through it and understand it easily.</w:t>
      </w:r>
    </w:p>
    <w:p w14:paraId="353A5456" w14:textId="616DDF33" w:rsidR="00104E74" w:rsidRPr="0013530C" w:rsidRDefault="00104E74" w:rsidP="00104E74">
      <w:r w:rsidRPr="0013530C">
        <w:lastRenderedPageBreak/>
        <w:t xml:space="preserve">To test and simplify a table structure, select the first cell and then press the tab key more than once just to make sure that the focus is firstly moved by the row and then down to the next row. The focus should always move from one cell to the next column, if it is not the last one in the row; and if it is the last one, the focus should move to the first cell of the next row. If combining or dividing cells is necessary to simplify the table, click on </w:t>
      </w:r>
      <w:r w:rsidR="00453D2C" w:rsidRPr="0013530C">
        <w:t>“</w:t>
      </w:r>
      <w:r w:rsidRPr="0013530C">
        <w:t>Layout</w:t>
      </w:r>
      <w:r w:rsidR="00453D2C" w:rsidRPr="0013530C">
        <w:t>”</w:t>
      </w:r>
      <w:r w:rsidRPr="0013530C">
        <w:t xml:space="preserve"> (in </w:t>
      </w:r>
      <w:r w:rsidR="00453D2C" w:rsidRPr="0013530C">
        <w:t>“</w:t>
      </w:r>
      <w:r w:rsidRPr="0013530C">
        <w:t xml:space="preserve">Table </w:t>
      </w:r>
      <w:r w:rsidR="00062548" w:rsidRPr="0013530C">
        <w:t>tools</w:t>
      </w:r>
      <w:r w:rsidR="00453D2C" w:rsidRPr="0013530C">
        <w:t>”</w:t>
      </w:r>
      <w:r w:rsidRPr="0013530C">
        <w:t xml:space="preserve">) and then </w:t>
      </w:r>
      <w:r w:rsidR="00453D2C" w:rsidRPr="0013530C">
        <w:t>“</w:t>
      </w:r>
      <w:r w:rsidRPr="0013530C">
        <w:t xml:space="preserve">Merge </w:t>
      </w:r>
      <w:r w:rsidR="00062548" w:rsidRPr="0013530C">
        <w:t>cells</w:t>
      </w:r>
      <w:r w:rsidR="00453D2C" w:rsidRPr="0013530C">
        <w:t>”</w:t>
      </w:r>
      <w:r w:rsidRPr="0013530C">
        <w:t xml:space="preserve"> or </w:t>
      </w:r>
      <w:r w:rsidR="00453D2C" w:rsidRPr="0013530C">
        <w:t>“</w:t>
      </w:r>
      <w:r w:rsidRPr="0013530C">
        <w:t xml:space="preserve">Split </w:t>
      </w:r>
      <w:r w:rsidR="00062548" w:rsidRPr="0013530C">
        <w:t>cells</w:t>
      </w:r>
      <w:r w:rsidR="00453D2C" w:rsidRPr="0013530C">
        <w:t>”</w:t>
      </w:r>
      <w:r w:rsidRPr="0013530C">
        <w:t>, as appropriate.</w:t>
      </w:r>
    </w:p>
    <w:p w14:paraId="19C239AA" w14:textId="54B89E3F" w:rsidR="00104E74" w:rsidRPr="0013530C" w:rsidRDefault="00062548" w:rsidP="00104E74">
      <w:r w:rsidRPr="0013530C">
        <w:fldChar w:fldCharType="begin"/>
      </w:r>
      <w:r w:rsidRPr="0013530C">
        <w:instrText xml:space="preserve"> REF _Ref275938021 \h </w:instrText>
      </w:r>
      <w:r w:rsidRPr="0013530C">
        <w:fldChar w:fldCharType="separate"/>
      </w:r>
      <w:r w:rsidR="000B613F" w:rsidRPr="0013530C">
        <w:t>Figure 2</w:t>
      </w:r>
      <w:r w:rsidR="000B613F" w:rsidRPr="0013530C">
        <w:noBreakHyphen/>
      </w:r>
      <w:r w:rsidR="000B613F">
        <w:rPr>
          <w:noProof/>
        </w:rPr>
        <w:t>3</w:t>
      </w:r>
      <w:r w:rsidRPr="0013530C">
        <w:fldChar w:fldCharType="end"/>
      </w:r>
      <w:r w:rsidRPr="0013530C">
        <w:t xml:space="preserve"> </w:t>
      </w:r>
      <w:r w:rsidR="00104E74" w:rsidRPr="0013530C">
        <w:t>shows two tables. In the first one, the tabulator moves from the cell containing number 7 to the cell containing number 11, which is not the next column (it is column B and it should move to column C). In the second one, the tabulator moves from the cell containing number 10 to that containing number 11, which is not the next row (it is the second one and should move to the third). In both tables, the cell containing number 11 should not exist, and it should be combined with the cell containing number 7 to get just one cell.</w:t>
      </w:r>
    </w:p>
    <w:p w14:paraId="4B2B011B" w14:textId="77777777" w:rsidR="00104E74" w:rsidRPr="0013530C" w:rsidRDefault="00104E74" w:rsidP="00575F6E">
      <w:pPr>
        <w:pStyle w:val="Imagen"/>
        <w:rPr>
          <w:lang w:val="en-US"/>
        </w:rPr>
      </w:pPr>
      <w:r w:rsidRPr="0013530C">
        <w:rPr>
          <w:lang w:val="es-GT" w:eastAsia="es-GT"/>
        </w:rPr>
        <w:drawing>
          <wp:inline distT="0" distB="0" distL="0" distR="0" wp14:anchorId="482CBDD5" wp14:editId="0ACBFA22">
            <wp:extent cx="4514850" cy="1994191"/>
            <wp:effectExtent l="101600" t="101600" r="184150" b="190500"/>
            <wp:docPr id="21" name="Imagen 21" descr="Example picture of two tables with accessibility in structure. In the first, the B cell / column second row is divided horizontally and has two values ​​(7 and 11). In the second, the B cell / row second column is split vertically and has two vcalores (7 an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514850" cy="1994191"/>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4BD63430" w14:textId="0D3D315E" w:rsidR="00104E74" w:rsidRPr="0013530C" w:rsidRDefault="00575F6E" w:rsidP="00575F6E">
      <w:pPr>
        <w:pStyle w:val="Descripcin"/>
      </w:pPr>
      <w:bookmarkStart w:id="225" w:name="_Ref275938021"/>
      <w:bookmarkStart w:id="226" w:name="_Toc404599251"/>
      <w:bookmarkStart w:id="227" w:name="_Toc283026952"/>
      <w:r w:rsidRPr="0013530C">
        <w:t>Figure 2</w:t>
      </w:r>
      <w:r w:rsidRPr="0013530C">
        <w:noBreakHyphen/>
      </w:r>
      <w:r w:rsidRPr="0013530C">
        <w:fldChar w:fldCharType="begin"/>
      </w:r>
      <w:r w:rsidRPr="0013530C">
        <w:instrText xml:space="preserve"> SEQ Figura \* ARABIC \s 1 </w:instrText>
      </w:r>
      <w:r w:rsidRPr="0013530C">
        <w:fldChar w:fldCharType="separate"/>
      </w:r>
      <w:r w:rsidR="000B613F">
        <w:rPr>
          <w:noProof/>
        </w:rPr>
        <w:t>3</w:t>
      </w:r>
      <w:r w:rsidRPr="0013530C">
        <w:rPr>
          <w:noProof/>
        </w:rPr>
        <w:fldChar w:fldCharType="end"/>
      </w:r>
      <w:bookmarkEnd w:id="225"/>
      <w:r w:rsidRPr="0013530C">
        <w:t>.</w:t>
      </w:r>
      <w:r w:rsidRPr="0013530C">
        <w:tab/>
      </w:r>
      <w:r w:rsidR="00104E74" w:rsidRPr="0013530C">
        <w:t xml:space="preserve">Examples of incorrect </w:t>
      </w:r>
      <w:r w:rsidR="00652B67" w:rsidRPr="0013530C">
        <w:t>tables’</w:t>
      </w:r>
      <w:r w:rsidR="00104E74" w:rsidRPr="0013530C">
        <w:t xml:space="preserve"> structures</w:t>
      </w:r>
      <w:r w:rsidRPr="0013530C">
        <w:t>.</w:t>
      </w:r>
      <w:bookmarkEnd w:id="226"/>
      <w:bookmarkEnd w:id="227"/>
    </w:p>
    <w:p w14:paraId="739CE4EF" w14:textId="77777777" w:rsidR="00104E74" w:rsidRPr="0013530C" w:rsidRDefault="00104E74" w:rsidP="00E83034">
      <w:pPr>
        <w:pStyle w:val="Ttulo4"/>
      </w:pPr>
      <w:bookmarkStart w:id="228" w:name="_Toc355678217"/>
      <w:r w:rsidRPr="0013530C">
        <w:t>Avoid using blank cells for formatting</w:t>
      </w:r>
      <w:bookmarkEnd w:id="228"/>
    </w:p>
    <w:p w14:paraId="65079A4F" w14:textId="0B3666E9" w:rsidR="00104E74" w:rsidRPr="0013530C" w:rsidRDefault="00104E74" w:rsidP="00104E74">
      <w:r w:rsidRPr="0013530C">
        <w:t xml:space="preserve">Using blank cells (blank single cells or blank rows and columns) may confuse the user when using screen readers, because they may think that there is no more content to read in the table. To avoid this, the blank row or column should be removed, by locating the tabulator in a cell of the row or column, then clicking with the right mouse button and select </w:t>
      </w:r>
      <w:r w:rsidR="00453D2C" w:rsidRPr="0013530C">
        <w:t>“</w:t>
      </w:r>
      <w:r w:rsidRPr="0013530C">
        <w:t xml:space="preserve">Delete </w:t>
      </w:r>
      <w:r w:rsidR="00575F6E" w:rsidRPr="0013530C">
        <w:t>rows</w:t>
      </w:r>
      <w:r w:rsidR="00453D2C" w:rsidRPr="0013530C">
        <w:t>”</w:t>
      </w:r>
      <w:r w:rsidRPr="0013530C">
        <w:t xml:space="preserve"> or </w:t>
      </w:r>
      <w:r w:rsidR="00453D2C" w:rsidRPr="0013530C">
        <w:t>“</w:t>
      </w:r>
      <w:r w:rsidRPr="0013530C">
        <w:t xml:space="preserve">Delete </w:t>
      </w:r>
      <w:r w:rsidR="00062548" w:rsidRPr="0013530C">
        <w:lastRenderedPageBreak/>
        <w:t>columns</w:t>
      </w:r>
      <w:r w:rsidR="00453D2C" w:rsidRPr="0013530C">
        <w:t>”</w:t>
      </w:r>
      <w:r w:rsidRPr="0013530C">
        <w:t>. When single blank cells are used, if they cannot be removed, it is b</w:t>
      </w:r>
      <w:r w:rsidR="00062548" w:rsidRPr="0013530C">
        <w:t xml:space="preserve">etter to type on them the word </w:t>
      </w:r>
      <w:r w:rsidR="00453D2C" w:rsidRPr="0013530C">
        <w:t>“</w:t>
      </w:r>
      <w:r w:rsidR="00062548" w:rsidRPr="0013530C">
        <w:t>empty</w:t>
      </w:r>
      <w:r w:rsidR="00453D2C" w:rsidRPr="0013530C">
        <w:t>”</w:t>
      </w:r>
      <w:r w:rsidRPr="0013530C">
        <w:t xml:space="preserve"> or any other value representing the absence of content.</w:t>
      </w:r>
    </w:p>
    <w:p w14:paraId="6FB7C1B5" w14:textId="77777777" w:rsidR="00104E74" w:rsidRPr="0013530C" w:rsidRDefault="00104E74" w:rsidP="00104E74">
      <w:r w:rsidRPr="0013530C">
        <w:t>Avoid using tables when for only formatting content. For example, if a text in two columns is desired, do not use a table with three columns and one row, and type the text in the first and the third columns. In such a case, a two content design should be selected for the slide and then type the text in each of the placeholders.</w:t>
      </w:r>
    </w:p>
    <w:p w14:paraId="778F2401" w14:textId="77777777" w:rsidR="00104E74" w:rsidRPr="0013530C" w:rsidRDefault="00104E74" w:rsidP="00E83034">
      <w:pPr>
        <w:pStyle w:val="Ttulo4"/>
      </w:pPr>
      <w:r w:rsidRPr="0013530C">
        <w:t>Include captions for audio and video</w:t>
      </w:r>
    </w:p>
    <w:p w14:paraId="49651FE4" w14:textId="77777777" w:rsidR="00104E74" w:rsidRPr="0013530C" w:rsidRDefault="00104E74" w:rsidP="00104E74">
      <w:r w:rsidRPr="0013530C">
        <w:t>The multimedia audio, voice and video may convey important information that probably is not available for people with disabilities. When inserting multimedia content in a presentation, it is necessary to check that the content is available in alternative formats such as captions in videos, alternative text or transcripts of a narrative in the notes, which users with disabilities can use.</w:t>
      </w:r>
    </w:p>
    <w:p w14:paraId="47854C76" w14:textId="777B52EE" w:rsidR="00104E74" w:rsidRPr="0013530C" w:rsidRDefault="00104E74" w:rsidP="00104E74">
      <w:r w:rsidRPr="0013530C">
        <w:t xml:space="preserve">Recording a narration for the presentation allows people with visual disabilities to hear the presentation content. Typing the narration as notes in the slides may benefit people with hearing impairments or whose computers do not have sound card. When saving the presentation as a </w:t>
      </w:r>
      <w:r w:rsidR="00D904F4" w:rsidRPr="0013530C">
        <w:t xml:space="preserve">webpage </w:t>
      </w:r>
      <w:r w:rsidRPr="0013530C">
        <w:t>file (.htm), the notes will appear below each slide. If the presentation is saved as a presentation file (.pptx), the notes can be printed.</w:t>
      </w:r>
    </w:p>
    <w:p w14:paraId="5FD33484" w14:textId="77777777" w:rsidR="00104E74" w:rsidRPr="0013530C" w:rsidRDefault="00104E74" w:rsidP="00104E74">
      <w:r w:rsidRPr="0013530C">
        <w:t>If the presentation will be subtitled during its oral presentation, the bottom of the slide should not be used, since normally the captions occupy that space.</w:t>
      </w:r>
    </w:p>
    <w:p w14:paraId="44928A23" w14:textId="0EEE49CD" w:rsidR="00104E74" w:rsidRPr="0013530C" w:rsidRDefault="00104E74" w:rsidP="00104E74">
      <w:r w:rsidRPr="0013530C">
        <w:t>There is an add-in for inserting captions in Microsoft</w:t>
      </w:r>
      <w:r w:rsidR="00575F6E" w:rsidRPr="0013530C">
        <w:t xml:space="preserve"> PowerPoint, called Subtitling Text A</w:t>
      </w:r>
      <w:r w:rsidRPr="0013530C">
        <w:t>dd-in for Microsoft PowerPoint (STAMP)</w:t>
      </w:r>
      <w:r w:rsidR="00575F6E" w:rsidRPr="0013530C">
        <w:t xml:space="preserve"> (</w:t>
      </w:r>
      <w:hyperlink w:anchor="OfficeBC3" w:tooltip="Go to the bibliography reference" w:history="1">
        <w:r w:rsidR="00575F6E" w:rsidRPr="0013530C">
          <w:rPr>
            <w:rStyle w:val="Hipervnculo"/>
            <w:bdr w:val="none" w:sz="0" w:space="0" w:color="auto"/>
            <w:lang w:val="en-US" w:eastAsia="en-US"/>
          </w:rPr>
          <w:t>Office, n.d.-d</w:t>
        </w:r>
      </w:hyperlink>
      <w:r w:rsidR="00575F6E" w:rsidRPr="0013530C">
        <w:t>)</w:t>
      </w:r>
      <w:r w:rsidRPr="0013530C">
        <w:t xml:space="preserve">. It allows </w:t>
      </w:r>
      <w:r w:rsidR="00652B67" w:rsidRPr="0013530C">
        <w:t>creating</w:t>
      </w:r>
      <w:r w:rsidRPr="0013530C">
        <w:t xml:space="preserve"> closed captions for the video and audio of the presentations (only available in version 2010). This add-in allows to:</w:t>
      </w:r>
    </w:p>
    <w:p w14:paraId="44CA46EB" w14:textId="77777777" w:rsidR="00104E74" w:rsidRPr="0013530C" w:rsidRDefault="00104E74" w:rsidP="00F57E9F">
      <w:pPr>
        <w:pStyle w:val="Prrafodelista"/>
        <w:rPr>
          <w:lang w:val="en-US"/>
        </w:rPr>
      </w:pPr>
      <w:r w:rsidRPr="0013530C">
        <w:rPr>
          <w:lang w:val="en-US"/>
        </w:rPr>
        <w:t>Import captions from a Timed Text Markup Language (TTML) file, for creating captions from a video or audio file in the presentation.</w:t>
      </w:r>
    </w:p>
    <w:p w14:paraId="1F0F75EC" w14:textId="77777777" w:rsidR="00104E74" w:rsidRPr="0013530C" w:rsidRDefault="00104E74" w:rsidP="00F57E9F">
      <w:pPr>
        <w:pStyle w:val="Prrafodelista"/>
        <w:rPr>
          <w:lang w:val="en-US"/>
        </w:rPr>
      </w:pPr>
      <w:r w:rsidRPr="0013530C">
        <w:rPr>
          <w:lang w:val="en-US"/>
        </w:rPr>
        <w:t>Create and edit captions in PowerPoint 2010.</w:t>
      </w:r>
    </w:p>
    <w:p w14:paraId="2F2B9C54" w14:textId="77777777" w:rsidR="00104E74" w:rsidRPr="0013530C" w:rsidRDefault="00104E74" w:rsidP="00F57E9F">
      <w:pPr>
        <w:pStyle w:val="Prrafodelista"/>
        <w:rPr>
          <w:lang w:val="en-US"/>
        </w:rPr>
      </w:pPr>
      <w:r w:rsidRPr="0013530C">
        <w:rPr>
          <w:lang w:val="en-US"/>
        </w:rPr>
        <w:lastRenderedPageBreak/>
        <w:t>Remove the captions.</w:t>
      </w:r>
    </w:p>
    <w:p w14:paraId="371901D5" w14:textId="77777777" w:rsidR="00104E74" w:rsidRPr="0013530C" w:rsidRDefault="00104E74" w:rsidP="00F57E9F">
      <w:pPr>
        <w:pStyle w:val="Prrafodelista"/>
        <w:rPr>
          <w:lang w:val="en-US"/>
        </w:rPr>
      </w:pPr>
      <w:r w:rsidRPr="0013530C">
        <w:rPr>
          <w:lang w:val="en-US"/>
        </w:rPr>
        <w:t>Export captions to a TTML file.</w:t>
      </w:r>
    </w:p>
    <w:p w14:paraId="55680E83" w14:textId="77777777" w:rsidR="00104E74" w:rsidRPr="0013530C" w:rsidRDefault="00104E74" w:rsidP="00F57E9F">
      <w:pPr>
        <w:pStyle w:val="Prrafodelista"/>
        <w:rPr>
          <w:lang w:val="en-US"/>
        </w:rPr>
      </w:pPr>
      <w:r w:rsidRPr="0013530C">
        <w:rPr>
          <w:lang w:val="en-US"/>
        </w:rPr>
        <w:t>Enable and disable the captions in the presentation mode.</w:t>
      </w:r>
    </w:p>
    <w:p w14:paraId="14019208" w14:textId="77777777" w:rsidR="00104E74" w:rsidRPr="0013530C" w:rsidRDefault="00104E74" w:rsidP="00F57E9F">
      <w:pPr>
        <w:pStyle w:val="Prrafodelista"/>
        <w:rPr>
          <w:lang w:val="en-US"/>
        </w:rPr>
      </w:pPr>
      <w:r w:rsidRPr="0013530C">
        <w:rPr>
          <w:lang w:val="en-US"/>
        </w:rPr>
        <w:t>Align captions.</w:t>
      </w:r>
    </w:p>
    <w:p w14:paraId="1B4BF99A" w14:textId="77777777" w:rsidR="00104E74" w:rsidRPr="0013530C" w:rsidRDefault="00104E74" w:rsidP="00F57E9F">
      <w:pPr>
        <w:pStyle w:val="Prrafodelista"/>
        <w:rPr>
          <w:lang w:val="en-US"/>
        </w:rPr>
      </w:pPr>
      <w:r w:rsidRPr="0013530C">
        <w:rPr>
          <w:lang w:val="en-US"/>
        </w:rPr>
        <w:t>Importing text with information about the format of the TTML file, for example, style, color and alignment.</w:t>
      </w:r>
    </w:p>
    <w:p w14:paraId="4CB3415E" w14:textId="1391EF05" w:rsidR="00104E74" w:rsidRPr="0013530C" w:rsidRDefault="00104E74" w:rsidP="00104E74">
      <w:r w:rsidRPr="0013530C">
        <w:t xml:space="preserve">To install STAMP in a computer, the correct version (32 or 64 bits) should be downloaded from </w:t>
      </w:r>
      <w:hyperlink r:id="rId73" w:history="1">
        <w:r w:rsidRPr="0013530C">
          <w:rPr>
            <w:rStyle w:val="Hipervnculo"/>
            <w:lang w:val="en-US"/>
          </w:rPr>
          <w:t>the repository</w:t>
        </w:r>
      </w:hyperlink>
      <w:r w:rsidRPr="0013530C">
        <w:t xml:space="preserve">. The downloaded file is a .zip file that has to be saved in the computer and subsequently decompressed. A .msi file will be extracted, and then it should be executed and follow the installation steps. To check whether it has successfully been installed, open PowerPoint and select </w:t>
      </w:r>
      <w:r w:rsidR="00453D2C" w:rsidRPr="0013530C">
        <w:t>“</w:t>
      </w:r>
      <w:r w:rsidRPr="0013530C">
        <w:t>File</w:t>
      </w:r>
      <w:r w:rsidR="00453D2C" w:rsidRPr="0013530C">
        <w:t>”</w:t>
      </w:r>
      <w:r w:rsidRPr="0013530C">
        <w:t xml:space="preserve"> and then </w:t>
      </w:r>
      <w:r w:rsidR="00453D2C" w:rsidRPr="0013530C">
        <w:t>“</w:t>
      </w:r>
      <w:r w:rsidRPr="0013530C">
        <w:t>Options</w:t>
      </w:r>
      <w:r w:rsidR="00453D2C" w:rsidRPr="0013530C">
        <w:t>”</w:t>
      </w:r>
      <w:r w:rsidRPr="0013530C">
        <w:t xml:space="preserve">. In the dialog box, select </w:t>
      </w:r>
      <w:r w:rsidR="00453D2C" w:rsidRPr="0013530C">
        <w:t>“</w:t>
      </w:r>
      <w:r w:rsidRPr="0013530C">
        <w:t>Add-Ins</w:t>
      </w:r>
      <w:r w:rsidR="00453D2C" w:rsidRPr="0013530C">
        <w:t>”</w:t>
      </w:r>
      <w:r w:rsidRPr="0013530C">
        <w:t xml:space="preserve">. If STAMP is installed, </w:t>
      </w:r>
      <w:r w:rsidR="00453D2C" w:rsidRPr="0013530C">
        <w:t>“</w:t>
      </w:r>
      <w:r w:rsidRPr="0013530C">
        <w:t>Subtitling Add-In for Microsoft PowerPoint</w:t>
      </w:r>
      <w:r w:rsidR="00453D2C" w:rsidRPr="0013530C">
        <w:t>”</w:t>
      </w:r>
      <w:r w:rsidRPr="0013530C">
        <w:t xml:space="preserve"> should appear in </w:t>
      </w:r>
      <w:r w:rsidR="00453D2C" w:rsidRPr="0013530C">
        <w:t>“</w:t>
      </w:r>
      <w:r w:rsidRPr="0013530C">
        <w:t>Active Application Add-Ins</w:t>
      </w:r>
      <w:r w:rsidR="00453D2C" w:rsidRPr="0013530C">
        <w:t>”</w:t>
      </w:r>
      <w:r w:rsidRPr="0013530C">
        <w:t xml:space="preserve">, as shown in </w:t>
      </w:r>
      <w:r w:rsidR="00585E20" w:rsidRPr="0013530C">
        <w:fldChar w:fldCharType="begin"/>
      </w:r>
      <w:r w:rsidR="00585E20" w:rsidRPr="0013530C">
        <w:instrText xml:space="preserve"> REF _Ref275938199 \h </w:instrText>
      </w:r>
      <w:r w:rsidR="00585E20" w:rsidRPr="0013530C">
        <w:fldChar w:fldCharType="separate"/>
      </w:r>
      <w:r w:rsidR="000B613F" w:rsidRPr="0013530C">
        <w:t>Figure 2</w:t>
      </w:r>
      <w:r w:rsidR="000B613F" w:rsidRPr="0013530C">
        <w:noBreakHyphen/>
      </w:r>
      <w:r w:rsidR="000B613F">
        <w:rPr>
          <w:noProof/>
        </w:rPr>
        <w:t>4</w:t>
      </w:r>
      <w:r w:rsidR="00585E20" w:rsidRPr="0013530C">
        <w:fldChar w:fldCharType="end"/>
      </w:r>
      <w:r w:rsidRPr="0013530C">
        <w:t>.</w:t>
      </w:r>
    </w:p>
    <w:p w14:paraId="13DF8460" w14:textId="77777777" w:rsidR="00104E74" w:rsidRPr="0013530C" w:rsidRDefault="00104E74" w:rsidP="00585E20">
      <w:pPr>
        <w:pStyle w:val="Imagen"/>
        <w:rPr>
          <w:lang w:val="en-US"/>
        </w:rPr>
      </w:pPr>
      <w:r w:rsidRPr="0013530C">
        <w:rPr>
          <w:lang w:val="es-GT" w:eastAsia="es-GT"/>
        </w:rPr>
        <w:drawing>
          <wp:inline distT="0" distB="0" distL="0" distR="0" wp14:anchorId="56B2FB55" wp14:editId="1DC454BA">
            <wp:extent cx="5040000" cy="3649378"/>
            <wp:effectExtent l="101600" t="101600" r="167005" b="186055"/>
            <wp:docPr id="22" name="Imagen 5" descr="This figure shows add-in STAMP selected on the dialog box &quot;Add-Ins&quot; in Power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Users\Eva\AppData\Local\Temp\Rar$DR42.092\Capturas\Image3.png"/>
                    <pic:cNvPicPr>
                      <a:picLocks noChangeAspect="1" noChangeArrowheads="1"/>
                    </pic:cNvPicPr>
                  </pic:nvPicPr>
                  <pic:blipFill>
                    <a:blip r:embed="rId74" cstate="print"/>
                    <a:srcRect/>
                    <a:stretch>
                      <a:fillRect/>
                    </a:stretch>
                  </pic:blipFill>
                  <pic:spPr bwMode="auto">
                    <a:xfrm>
                      <a:off x="0" y="0"/>
                      <a:ext cx="5040000" cy="3649378"/>
                    </a:xfrm>
                    <a:prstGeom prst="rect">
                      <a:avLst/>
                    </a:prstGeom>
                    <a:noFill/>
                    <a:ln w="9525">
                      <a:noFill/>
                      <a:miter lim="800000"/>
                      <a:headEnd/>
                      <a:tailEnd/>
                    </a:ln>
                    <a:effectLst>
                      <a:outerShdw blurRad="127000" dist="38100" dir="2700000" algn="tl" rotWithShape="0">
                        <a:srgbClr val="000000">
                          <a:alpha val="43000"/>
                        </a:srgbClr>
                      </a:outerShdw>
                    </a:effectLst>
                  </pic:spPr>
                </pic:pic>
              </a:graphicData>
            </a:graphic>
          </wp:inline>
        </w:drawing>
      </w:r>
    </w:p>
    <w:p w14:paraId="00E60675" w14:textId="07F3008F" w:rsidR="00104E74" w:rsidRPr="0013530C" w:rsidRDefault="00585E20" w:rsidP="00585E20">
      <w:pPr>
        <w:pStyle w:val="Descripcin"/>
      </w:pPr>
      <w:bookmarkStart w:id="229" w:name="_Ref275938199"/>
      <w:bookmarkStart w:id="230" w:name="_Toc404599252"/>
      <w:bookmarkStart w:id="231" w:name="_Toc283026953"/>
      <w:r w:rsidRPr="0013530C">
        <w:t>Figure 2</w:t>
      </w:r>
      <w:r w:rsidRPr="0013530C">
        <w:noBreakHyphen/>
      </w:r>
      <w:r w:rsidRPr="0013530C">
        <w:fldChar w:fldCharType="begin"/>
      </w:r>
      <w:r w:rsidRPr="0013530C">
        <w:instrText xml:space="preserve"> SEQ Figura \* ARABIC \s 1 </w:instrText>
      </w:r>
      <w:r w:rsidRPr="0013530C">
        <w:fldChar w:fldCharType="separate"/>
      </w:r>
      <w:r w:rsidR="000B613F">
        <w:rPr>
          <w:noProof/>
        </w:rPr>
        <w:t>4</w:t>
      </w:r>
      <w:r w:rsidRPr="0013530C">
        <w:rPr>
          <w:noProof/>
        </w:rPr>
        <w:fldChar w:fldCharType="end"/>
      </w:r>
      <w:bookmarkEnd w:id="229"/>
      <w:r w:rsidRPr="0013530C">
        <w:t>.</w:t>
      </w:r>
      <w:r w:rsidRPr="0013530C">
        <w:tab/>
      </w:r>
      <w:r w:rsidR="00104E74" w:rsidRPr="0013530C">
        <w:t>STAMP add-in installed</w:t>
      </w:r>
      <w:r w:rsidRPr="0013530C">
        <w:t>.</w:t>
      </w:r>
      <w:bookmarkEnd w:id="230"/>
      <w:bookmarkEnd w:id="231"/>
    </w:p>
    <w:p w14:paraId="13927718" w14:textId="3A190139" w:rsidR="00104E74" w:rsidRPr="0013530C" w:rsidRDefault="00104E74" w:rsidP="00104E74">
      <w:r w:rsidRPr="0013530C">
        <w:lastRenderedPageBreak/>
        <w:t xml:space="preserve">When a presentation has an audio or video file included and the add-in STAMP is installed, the options of group </w:t>
      </w:r>
      <w:r w:rsidR="00453D2C" w:rsidRPr="0013530C">
        <w:t>“</w:t>
      </w:r>
      <w:r w:rsidRPr="0013530C">
        <w:t xml:space="preserve">Add </w:t>
      </w:r>
      <w:r w:rsidR="00585E20" w:rsidRPr="0013530C">
        <w:t>captions</w:t>
      </w:r>
      <w:r w:rsidR="00453D2C" w:rsidRPr="0013530C">
        <w:t>”</w:t>
      </w:r>
      <w:r w:rsidRPr="0013530C">
        <w:t xml:space="preserve"> (in tab </w:t>
      </w:r>
      <w:r w:rsidR="00453D2C" w:rsidRPr="0013530C">
        <w:t>“</w:t>
      </w:r>
      <w:r w:rsidRPr="0013530C">
        <w:t>Playback</w:t>
      </w:r>
      <w:r w:rsidR="00453D2C" w:rsidRPr="0013530C">
        <w:t>”</w:t>
      </w:r>
      <w:r w:rsidRPr="0013530C">
        <w:t xml:space="preserve">) will be available. </w:t>
      </w:r>
      <w:r w:rsidR="00585E20" w:rsidRPr="0013530C">
        <w:fldChar w:fldCharType="begin"/>
      </w:r>
      <w:r w:rsidR="00585E20" w:rsidRPr="0013530C">
        <w:instrText xml:space="preserve"> REF _Ref275938309 \h </w:instrText>
      </w:r>
      <w:r w:rsidR="00585E20" w:rsidRPr="0013530C">
        <w:fldChar w:fldCharType="separate"/>
      </w:r>
      <w:r w:rsidR="000B613F" w:rsidRPr="0013530C">
        <w:t>Figure 2</w:t>
      </w:r>
      <w:r w:rsidR="000B613F" w:rsidRPr="0013530C">
        <w:noBreakHyphen/>
      </w:r>
      <w:r w:rsidR="000B613F">
        <w:rPr>
          <w:noProof/>
        </w:rPr>
        <w:t>5</w:t>
      </w:r>
      <w:r w:rsidR="00585E20" w:rsidRPr="0013530C">
        <w:fldChar w:fldCharType="end"/>
      </w:r>
      <w:r w:rsidR="00585E20" w:rsidRPr="0013530C">
        <w:t xml:space="preserve"> </w:t>
      </w:r>
      <w:r w:rsidRPr="0013530C">
        <w:t>shows the option for creating captions for a video in a PowerPoint presentation.</w:t>
      </w:r>
    </w:p>
    <w:p w14:paraId="74EF9D39" w14:textId="77777777" w:rsidR="00104E74" w:rsidRPr="0013530C" w:rsidRDefault="00104E74" w:rsidP="00585E20">
      <w:pPr>
        <w:pStyle w:val="Imagen"/>
        <w:rPr>
          <w:lang w:val="en-US"/>
        </w:rPr>
      </w:pPr>
      <w:r w:rsidRPr="0013530C">
        <w:rPr>
          <w:lang w:val="es-GT" w:eastAsia="es-GT"/>
        </w:rPr>
        <w:drawing>
          <wp:inline distT="0" distB="0" distL="0" distR="0" wp14:anchorId="3B516CB9" wp14:editId="61E4DD4B">
            <wp:extent cx="5220000" cy="2429769"/>
            <wp:effectExtent l="101600" t="101600" r="165100" b="186690"/>
            <wp:docPr id="25" name="Imagen 6" descr="This figure shows how option &quot;Add Captions&quot; is displayed when a video is selected in a PowerPoint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Users\Eva\AppData\Local\Temp\Rar$DR52.999\Capturas\Image4.png"/>
                    <pic:cNvPicPr>
                      <a:picLocks noChangeAspect="1" noChangeArrowheads="1"/>
                    </pic:cNvPicPr>
                  </pic:nvPicPr>
                  <pic:blipFill rotWithShape="1">
                    <a:blip r:embed="rId75" cstate="print"/>
                    <a:srcRect r="22961" b="33623"/>
                    <a:stretch/>
                  </pic:blipFill>
                  <pic:spPr bwMode="auto">
                    <a:xfrm>
                      <a:off x="0" y="0"/>
                      <a:ext cx="5220000" cy="2429769"/>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4A36F39" w14:textId="7C4AFD30" w:rsidR="00104E74" w:rsidRPr="0013530C" w:rsidRDefault="00585E20" w:rsidP="00DF5A32">
      <w:pPr>
        <w:pStyle w:val="Descripcin"/>
      </w:pPr>
      <w:bookmarkStart w:id="232" w:name="_Ref275938309"/>
      <w:bookmarkStart w:id="233" w:name="_Toc404599253"/>
      <w:bookmarkStart w:id="234" w:name="_Toc283026954"/>
      <w:r w:rsidRPr="0013530C">
        <w:t>Figure 2</w:t>
      </w:r>
      <w:r w:rsidRPr="0013530C">
        <w:noBreakHyphen/>
      </w:r>
      <w:r w:rsidRPr="0013530C">
        <w:fldChar w:fldCharType="begin"/>
      </w:r>
      <w:r w:rsidRPr="0013530C">
        <w:instrText xml:space="preserve"> SEQ Figura \* ARABIC \s 1 </w:instrText>
      </w:r>
      <w:r w:rsidRPr="0013530C">
        <w:fldChar w:fldCharType="separate"/>
      </w:r>
      <w:r w:rsidR="000B613F">
        <w:rPr>
          <w:noProof/>
        </w:rPr>
        <w:t>5</w:t>
      </w:r>
      <w:r w:rsidRPr="0013530C">
        <w:rPr>
          <w:noProof/>
        </w:rPr>
        <w:fldChar w:fldCharType="end"/>
      </w:r>
      <w:bookmarkEnd w:id="232"/>
      <w:r w:rsidRPr="0013530C">
        <w:t>.</w:t>
      </w:r>
      <w:r w:rsidRPr="0013530C">
        <w:tab/>
      </w:r>
      <w:r w:rsidR="00104E74" w:rsidRPr="0013530C">
        <w:t>How to create captions for a video in a PowerPoint presentation</w:t>
      </w:r>
      <w:r w:rsidRPr="0013530C">
        <w:t>.</w:t>
      </w:r>
      <w:bookmarkEnd w:id="233"/>
      <w:bookmarkEnd w:id="234"/>
    </w:p>
    <w:p w14:paraId="775E0D63" w14:textId="4FB7BEA7" w:rsidR="002B7000" w:rsidRPr="0013530C" w:rsidRDefault="002B7000" w:rsidP="002B7000">
      <w:r w:rsidRPr="0013530C">
        <w:t xml:space="preserve">The options of group </w:t>
      </w:r>
      <w:r w:rsidR="00453D2C" w:rsidRPr="0013530C">
        <w:t>“</w:t>
      </w:r>
      <w:r w:rsidRPr="0013530C">
        <w:t>Add captions</w:t>
      </w:r>
      <w:r w:rsidR="00453D2C" w:rsidRPr="0013530C">
        <w:t>”</w:t>
      </w:r>
      <w:r w:rsidRPr="0013530C">
        <w:t xml:space="preserve"> allow to:</w:t>
      </w:r>
    </w:p>
    <w:p w14:paraId="6E34868C" w14:textId="28464072" w:rsidR="002B7000" w:rsidRPr="0013530C" w:rsidRDefault="002B7000" w:rsidP="002B7000">
      <w:pPr>
        <w:pStyle w:val="Prrafodelista"/>
        <w:rPr>
          <w:lang w:val="en-US"/>
        </w:rPr>
      </w:pPr>
      <w:r w:rsidRPr="0013530C">
        <w:rPr>
          <w:color w:val="365F91" w:themeColor="accent1" w:themeShade="BF"/>
          <w:lang w:val="en-US"/>
        </w:rPr>
        <w:t>Create captions</w:t>
      </w:r>
      <w:r w:rsidRPr="0013530C">
        <w:rPr>
          <w:lang w:val="en-US"/>
        </w:rPr>
        <w:t xml:space="preserve"> (option </w:t>
      </w:r>
      <w:r w:rsidR="00453D2C" w:rsidRPr="0013530C">
        <w:rPr>
          <w:lang w:val="en-US"/>
        </w:rPr>
        <w:t>“</w:t>
      </w:r>
      <w:r w:rsidRPr="0013530C">
        <w:rPr>
          <w:lang w:val="en-US"/>
        </w:rPr>
        <w:t>Create Captions</w:t>
      </w:r>
      <w:r w:rsidR="00453D2C" w:rsidRPr="0013530C">
        <w:rPr>
          <w:lang w:val="en-US"/>
        </w:rPr>
        <w:t>”</w:t>
      </w:r>
      <w:r w:rsidRPr="0013530C">
        <w:rPr>
          <w:lang w:val="en-US"/>
        </w:rPr>
        <w:t xml:space="preserve">). The steps for creating captions are shown in </w:t>
      </w:r>
      <w:r w:rsidRPr="0013530C">
        <w:rPr>
          <w:lang w:val="en-US"/>
        </w:rPr>
        <w:fldChar w:fldCharType="begin"/>
      </w:r>
      <w:r w:rsidRPr="0013530C">
        <w:rPr>
          <w:lang w:val="en-US"/>
        </w:rPr>
        <w:instrText xml:space="preserve"> REF _Ref275938598 \h </w:instrText>
      </w:r>
      <w:r w:rsidRPr="0013530C">
        <w:rPr>
          <w:lang w:val="en-US"/>
        </w:rPr>
      </w:r>
      <w:r w:rsidRPr="0013530C">
        <w:rPr>
          <w:lang w:val="en-US"/>
        </w:rPr>
        <w:fldChar w:fldCharType="separate"/>
      </w:r>
      <w:r w:rsidR="000B613F" w:rsidRPr="0013530C">
        <w:t>Figure 2</w:t>
      </w:r>
      <w:r w:rsidR="000B613F" w:rsidRPr="0013530C">
        <w:noBreakHyphen/>
      </w:r>
      <w:r w:rsidR="000B613F">
        <w:rPr>
          <w:noProof/>
        </w:rPr>
        <w:t>6</w:t>
      </w:r>
      <w:r w:rsidRPr="0013530C">
        <w:rPr>
          <w:lang w:val="en-US"/>
        </w:rPr>
        <w:fldChar w:fldCharType="end"/>
      </w:r>
      <w:r w:rsidRPr="0013530C">
        <w:rPr>
          <w:lang w:val="en-US"/>
        </w:rPr>
        <w:t xml:space="preserve">, which represents dialog box </w:t>
      </w:r>
      <w:r w:rsidR="00453D2C" w:rsidRPr="0013530C">
        <w:rPr>
          <w:lang w:val="en-US"/>
        </w:rPr>
        <w:t>“</w:t>
      </w:r>
      <w:r w:rsidRPr="0013530C">
        <w:rPr>
          <w:lang w:val="en-US"/>
        </w:rPr>
        <w:t>Caption Editor</w:t>
      </w:r>
      <w:r w:rsidR="00453D2C" w:rsidRPr="0013530C">
        <w:rPr>
          <w:lang w:val="en-US"/>
        </w:rPr>
        <w:t>”</w:t>
      </w:r>
      <w:r w:rsidRPr="0013530C">
        <w:rPr>
          <w:lang w:val="en-US"/>
        </w:rPr>
        <w:t>. These steps are explained below.</w:t>
      </w:r>
    </w:p>
    <w:p w14:paraId="6297DEC7" w14:textId="4108D4F5" w:rsidR="002B7000" w:rsidRPr="0013530C" w:rsidRDefault="002B7000" w:rsidP="002B7000">
      <w:pPr>
        <w:pStyle w:val="Parrafodelistasinnumerar"/>
        <w:spacing w:before="160"/>
        <w:rPr>
          <w:lang w:val="en-US"/>
        </w:rPr>
      </w:pPr>
      <w:r w:rsidRPr="0013530C">
        <w:rPr>
          <w:lang w:val="en-US"/>
        </w:rPr>
        <w:t xml:space="preserve">Press button </w:t>
      </w:r>
      <w:r w:rsidR="00453D2C" w:rsidRPr="0013530C">
        <w:rPr>
          <w:lang w:val="en-US"/>
        </w:rPr>
        <w:t>“</w:t>
      </w:r>
      <w:r w:rsidRPr="0013530C">
        <w:rPr>
          <w:lang w:val="en-US"/>
        </w:rPr>
        <w:t>Play</w:t>
      </w:r>
      <w:r w:rsidR="00453D2C" w:rsidRPr="0013530C">
        <w:rPr>
          <w:lang w:val="en-US"/>
        </w:rPr>
        <w:t>”</w:t>
      </w:r>
      <w:r w:rsidRPr="0013530C">
        <w:rPr>
          <w:lang w:val="en-US"/>
        </w:rPr>
        <w:t xml:space="preserve"> (1) to start playing the audio or video. Press button </w:t>
      </w:r>
      <w:r w:rsidR="00453D2C" w:rsidRPr="0013530C">
        <w:rPr>
          <w:lang w:val="en-US"/>
        </w:rPr>
        <w:t>“</w:t>
      </w:r>
      <w:r w:rsidRPr="0013530C">
        <w:rPr>
          <w:lang w:val="en-US"/>
        </w:rPr>
        <w:t>Add a new caption</w:t>
      </w:r>
      <w:r w:rsidR="00453D2C" w:rsidRPr="0013530C">
        <w:rPr>
          <w:lang w:val="en-US"/>
        </w:rPr>
        <w:t>”</w:t>
      </w:r>
      <w:r w:rsidRPr="0013530C">
        <w:rPr>
          <w:lang w:val="en-US"/>
        </w:rPr>
        <w:t xml:space="preserve"> (2) to add a new row of captions. The title will be created to start at the moment the video or audio is playing (i.e. at </w:t>
      </w:r>
      <w:r w:rsidR="00453D2C" w:rsidRPr="0013530C">
        <w:rPr>
          <w:lang w:val="en-US"/>
        </w:rPr>
        <w:t>“</w:t>
      </w:r>
      <w:r w:rsidRPr="0013530C">
        <w:rPr>
          <w:lang w:val="en-US"/>
        </w:rPr>
        <w:t>Start Time</w:t>
      </w:r>
      <w:r w:rsidR="00453D2C" w:rsidRPr="0013530C">
        <w:rPr>
          <w:lang w:val="en-US"/>
        </w:rPr>
        <w:t>”</w:t>
      </w:r>
      <w:r w:rsidRPr="0013530C">
        <w:rPr>
          <w:lang w:val="en-US"/>
        </w:rPr>
        <w:t xml:space="preserve">). You can also locate the moment of the video you want, stop it and press over (3) to fix that time as start time or end time of the caption shown in the row. If the end time is not entered, the end time will be the start time of the following row. Press over text field </w:t>
      </w:r>
      <w:r w:rsidR="00453D2C" w:rsidRPr="0013530C">
        <w:rPr>
          <w:lang w:val="en-US"/>
        </w:rPr>
        <w:t>“</w:t>
      </w:r>
      <w:r w:rsidRPr="0013530C">
        <w:rPr>
          <w:lang w:val="en-US"/>
        </w:rPr>
        <w:t>Caption text</w:t>
      </w:r>
      <w:r w:rsidR="00453D2C" w:rsidRPr="0013530C">
        <w:rPr>
          <w:lang w:val="en-US"/>
        </w:rPr>
        <w:t>”</w:t>
      </w:r>
      <w:r w:rsidRPr="0013530C">
        <w:rPr>
          <w:lang w:val="en-US"/>
        </w:rPr>
        <w:t xml:space="preserve"> (4) and type the text that will appear as a caption.</w:t>
      </w:r>
    </w:p>
    <w:p w14:paraId="26286958" w14:textId="66727353" w:rsidR="002B7000" w:rsidRPr="0013530C" w:rsidRDefault="002B7000" w:rsidP="002B7000">
      <w:pPr>
        <w:pStyle w:val="Parrafodelistasinnumerar"/>
        <w:spacing w:before="160"/>
        <w:rPr>
          <w:lang w:val="en-US"/>
        </w:rPr>
      </w:pPr>
      <w:r w:rsidRPr="0013530C">
        <w:rPr>
          <w:lang w:val="en-US"/>
        </w:rPr>
        <w:t xml:space="preserve">By repeating the previous steps, new rows for captions can be created. When finished, press button </w:t>
      </w:r>
      <w:r w:rsidR="00453D2C" w:rsidRPr="0013530C">
        <w:rPr>
          <w:lang w:val="en-US"/>
        </w:rPr>
        <w:t>“</w:t>
      </w:r>
      <w:r w:rsidRPr="0013530C">
        <w:rPr>
          <w:lang w:val="en-US"/>
        </w:rPr>
        <w:t>Update</w:t>
      </w:r>
      <w:r w:rsidR="00453D2C" w:rsidRPr="0013530C">
        <w:rPr>
          <w:lang w:val="en-US"/>
        </w:rPr>
        <w:t>”</w:t>
      </w:r>
      <w:r w:rsidRPr="0013530C">
        <w:rPr>
          <w:lang w:val="en-US"/>
        </w:rPr>
        <w:t xml:space="preserve"> (5). It is not mandatory to create captions in order. To add a new caption between two existing rows, create </w:t>
      </w:r>
      <w:r w:rsidRPr="0013530C">
        <w:rPr>
          <w:lang w:val="en-US"/>
        </w:rPr>
        <w:lastRenderedPageBreak/>
        <w:t xml:space="preserve">the new row at the end and press over </w:t>
      </w:r>
      <w:r w:rsidR="00453D2C" w:rsidRPr="0013530C">
        <w:rPr>
          <w:lang w:val="en-US"/>
        </w:rPr>
        <w:t>“</w:t>
      </w:r>
      <w:r w:rsidRPr="0013530C">
        <w:rPr>
          <w:lang w:val="en-US"/>
        </w:rPr>
        <w:t>Sort the captions</w:t>
      </w:r>
      <w:r w:rsidR="00453D2C" w:rsidRPr="0013530C">
        <w:rPr>
          <w:lang w:val="en-US"/>
        </w:rPr>
        <w:t>”</w:t>
      </w:r>
      <w:r w:rsidRPr="0013530C">
        <w:rPr>
          <w:lang w:val="en-US"/>
        </w:rPr>
        <w:t xml:space="preserve"> to put them in order of time sequence.</w:t>
      </w:r>
    </w:p>
    <w:p w14:paraId="7CEEB7D8" w14:textId="77777777" w:rsidR="00104E74" w:rsidRPr="0013530C" w:rsidRDefault="00104E74" w:rsidP="00585E20">
      <w:pPr>
        <w:pStyle w:val="Imagen"/>
        <w:rPr>
          <w:lang w:val="en-US"/>
        </w:rPr>
      </w:pPr>
      <w:r w:rsidRPr="0013530C">
        <w:rPr>
          <w:lang w:val="es-GT" w:eastAsia="es-GT"/>
        </w:rPr>
        <w:drawing>
          <wp:inline distT="0" distB="0" distL="0" distR="0" wp14:anchorId="407625FB" wp14:editId="257C6213">
            <wp:extent cx="4723374" cy="4559695"/>
            <wp:effectExtent l="101600" t="101600" r="179070" b="190500"/>
            <wp:docPr id="96" name="Imagen 96" descr="Make lists in the Caption Editor dialog box positions commands and buttons used in the explanation of how to create subtit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rotWithShape="1">
                    <a:blip r:embed="rId76" cstate="print"/>
                    <a:srcRect l="942" t="2185" r="4172" b="3351"/>
                    <a:stretch/>
                  </pic:blipFill>
                  <pic:spPr bwMode="auto">
                    <a:xfrm>
                      <a:off x="0" y="0"/>
                      <a:ext cx="4725031" cy="4561295"/>
                    </a:xfrm>
                    <a:prstGeom prst="rect">
                      <a:avLst/>
                    </a:prstGeom>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196BF705" w14:textId="629CDFDF" w:rsidR="00585E20" w:rsidRPr="0013530C" w:rsidRDefault="00585E20" w:rsidP="00585E20">
      <w:pPr>
        <w:pStyle w:val="Descripcin"/>
      </w:pPr>
      <w:bookmarkStart w:id="235" w:name="_Ref275938598"/>
      <w:bookmarkStart w:id="236" w:name="_Toc404599254"/>
      <w:bookmarkStart w:id="237" w:name="_Toc283026955"/>
      <w:r w:rsidRPr="0013530C">
        <w:t>Figure 2</w:t>
      </w:r>
      <w:r w:rsidRPr="0013530C">
        <w:noBreakHyphen/>
      </w:r>
      <w:r w:rsidRPr="0013530C">
        <w:fldChar w:fldCharType="begin"/>
      </w:r>
      <w:r w:rsidRPr="0013530C">
        <w:instrText xml:space="preserve"> SEQ Figura \* ARABIC \s 1 </w:instrText>
      </w:r>
      <w:r w:rsidRPr="0013530C">
        <w:fldChar w:fldCharType="separate"/>
      </w:r>
      <w:r w:rsidR="000B613F">
        <w:rPr>
          <w:noProof/>
        </w:rPr>
        <w:t>6</w:t>
      </w:r>
      <w:r w:rsidRPr="0013530C">
        <w:rPr>
          <w:noProof/>
        </w:rPr>
        <w:fldChar w:fldCharType="end"/>
      </w:r>
      <w:bookmarkEnd w:id="235"/>
      <w:r w:rsidRPr="0013530C">
        <w:t>.</w:t>
      </w:r>
      <w:r w:rsidRPr="0013530C">
        <w:tab/>
        <w:t>How to edit captions for a video in a PowerPoint presentation.</w:t>
      </w:r>
      <w:bookmarkEnd w:id="236"/>
      <w:bookmarkEnd w:id="237"/>
    </w:p>
    <w:p w14:paraId="79A48D1F" w14:textId="07C42CBB" w:rsidR="00104E74" w:rsidRPr="0013530C" w:rsidRDefault="00104E74" w:rsidP="00DF5A32">
      <w:pPr>
        <w:pStyle w:val="Prrafodelista"/>
        <w:rPr>
          <w:lang w:val="en-US"/>
        </w:rPr>
      </w:pPr>
      <w:r w:rsidRPr="0013530C">
        <w:rPr>
          <w:color w:val="365F91" w:themeColor="accent1" w:themeShade="BF"/>
          <w:lang w:val="en-US"/>
        </w:rPr>
        <w:t>Insert captions</w:t>
      </w:r>
      <w:r w:rsidRPr="0013530C">
        <w:rPr>
          <w:lang w:val="en-US"/>
        </w:rPr>
        <w:t xml:space="preserve"> by importing them from a TTML file (option </w:t>
      </w:r>
      <w:r w:rsidR="00453D2C" w:rsidRPr="0013530C">
        <w:rPr>
          <w:lang w:val="en-US"/>
        </w:rPr>
        <w:t>“</w:t>
      </w:r>
      <w:r w:rsidRPr="0013530C">
        <w:rPr>
          <w:lang w:val="en-US"/>
        </w:rPr>
        <w:t xml:space="preserve">Captions </w:t>
      </w:r>
      <w:r w:rsidR="00652B67" w:rsidRPr="0013530C">
        <w:rPr>
          <w:lang w:val="en-US"/>
        </w:rPr>
        <w:t>from</w:t>
      </w:r>
      <w:r w:rsidRPr="0013530C">
        <w:rPr>
          <w:lang w:val="en-US"/>
        </w:rPr>
        <w:t xml:space="preserve"> File</w:t>
      </w:r>
      <w:r w:rsidR="00453D2C" w:rsidRPr="0013530C">
        <w:rPr>
          <w:lang w:val="en-US"/>
        </w:rPr>
        <w:t>”</w:t>
      </w:r>
      <w:r w:rsidRPr="0013530C">
        <w:rPr>
          <w:lang w:val="en-US"/>
        </w:rPr>
        <w:t>).</w:t>
      </w:r>
    </w:p>
    <w:p w14:paraId="38C6C789" w14:textId="43C3E721" w:rsidR="00104E74" w:rsidRPr="0013530C" w:rsidRDefault="00104E74" w:rsidP="00DF5A32">
      <w:pPr>
        <w:pStyle w:val="Prrafodelista"/>
        <w:rPr>
          <w:lang w:val="en-US"/>
        </w:rPr>
      </w:pPr>
      <w:r w:rsidRPr="0013530C">
        <w:rPr>
          <w:color w:val="365F91" w:themeColor="accent1" w:themeShade="BF"/>
          <w:lang w:val="en-US"/>
        </w:rPr>
        <w:t>Edit captions</w:t>
      </w:r>
      <w:r w:rsidRPr="0013530C">
        <w:rPr>
          <w:lang w:val="en-US"/>
        </w:rPr>
        <w:t xml:space="preserve"> (option </w:t>
      </w:r>
      <w:r w:rsidR="00453D2C" w:rsidRPr="0013530C">
        <w:rPr>
          <w:lang w:val="en-US"/>
        </w:rPr>
        <w:t>“</w:t>
      </w:r>
      <w:r w:rsidRPr="0013530C">
        <w:rPr>
          <w:lang w:val="en-US"/>
        </w:rPr>
        <w:t>Edit Captions</w:t>
      </w:r>
      <w:r w:rsidR="00453D2C" w:rsidRPr="0013530C">
        <w:rPr>
          <w:lang w:val="en-US"/>
        </w:rPr>
        <w:t>”</w:t>
      </w:r>
      <w:r w:rsidRPr="0013530C">
        <w:rPr>
          <w:lang w:val="en-US"/>
        </w:rPr>
        <w:t xml:space="preserve">). It allows </w:t>
      </w:r>
      <w:r w:rsidR="00652B67" w:rsidRPr="0013530C">
        <w:rPr>
          <w:lang w:val="en-US"/>
        </w:rPr>
        <w:t>modifying</w:t>
      </w:r>
      <w:r w:rsidRPr="0013530C">
        <w:rPr>
          <w:lang w:val="en-US"/>
        </w:rPr>
        <w:t xml:space="preserve"> the captions' text, the time they start and end, their size, color and font type, their transparency, adding and removing captions rows, etc.</w:t>
      </w:r>
    </w:p>
    <w:p w14:paraId="3CE1B48D" w14:textId="17FB10E5" w:rsidR="00104E74" w:rsidRPr="0013530C" w:rsidRDefault="00104E74" w:rsidP="00DF5A32">
      <w:pPr>
        <w:pStyle w:val="Prrafodelista"/>
        <w:rPr>
          <w:lang w:val="en-US"/>
        </w:rPr>
      </w:pPr>
      <w:r w:rsidRPr="0013530C">
        <w:rPr>
          <w:color w:val="365F91" w:themeColor="accent1" w:themeShade="BF"/>
          <w:lang w:val="en-US"/>
        </w:rPr>
        <w:t>Hide or sho</w:t>
      </w:r>
      <w:r w:rsidR="00DF5A32" w:rsidRPr="0013530C">
        <w:rPr>
          <w:color w:val="365F91" w:themeColor="accent1" w:themeShade="BF"/>
          <w:lang w:val="en-US"/>
        </w:rPr>
        <w:t>w captions</w:t>
      </w:r>
      <w:r w:rsidR="00DF5A32" w:rsidRPr="0013530C">
        <w:rPr>
          <w:lang w:val="en-US"/>
        </w:rPr>
        <w:t xml:space="preserve"> </w:t>
      </w:r>
      <w:r w:rsidRPr="0013530C">
        <w:rPr>
          <w:lang w:val="en-US"/>
        </w:rPr>
        <w:t xml:space="preserve">(options </w:t>
      </w:r>
      <w:r w:rsidR="00453D2C" w:rsidRPr="0013530C">
        <w:rPr>
          <w:lang w:val="en-US"/>
        </w:rPr>
        <w:t>“</w:t>
      </w:r>
      <w:r w:rsidRPr="0013530C">
        <w:rPr>
          <w:lang w:val="en-US"/>
        </w:rPr>
        <w:t>Hide</w:t>
      </w:r>
      <w:r w:rsidR="00453D2C" w:rsidRPr="0013530C">
        <w:rPr>
          <w:lang w:val="en-US"/>
        </w:rPr>
        <w:t>”</w:t>
      </w:r>
      <w:r w:rsidRPr="0013530C">
        <w:rPr>
          <w:lang w:val="en-US"/>
        </w:rPr>
        <w:t xml:space="preserve"> and </w:t>
      </w:r>
      <w:r w:rsidR="00453D2C" w:rsidRPr="0013530C">
        <w:rPr>
          <w:lang w:val="en-US"/>
        </w:rPr>
        <w:t>“</w:t>
      </w:r>
      <w:r w:rsidRPr="0013530C">
        <w:rPr>
          <w:lang w:val="en-US"/>
        </w:rPr>
        <w:t>Show</w:t>
      </w:r>
      <w:r w:rsidR="00453D2C" w:rsidRPr="0013530C">
        <w:rPr>
          <w:lang w:val="en-US"/>
        </w:rPr>
        <w:t>”</w:t>
      </w:r>
      <w:r w:rsidRPr="0013530C">
        <w:rPr>
          <w:lang w:val="en-US"/>
        </w:rPr>
        <w:t>).</w:t>
      </w:r>
    </w:p>
    <w:p w14:paraId="39D860A3" w14:textId="2B2594DC" w:rsidR="00104E74" w:rsidRPr="0013530C" w:rsidRDefault="00104E74" w:rsidP="00DF5A32">
      <w:pPr>
        <w:pStyle w:val="Prrafodelista"/>
        <w:rPr>
          <w:lang w:val="en-US"/>
        </w:rPr>
      </w:pPr>
      <w:r w:rsidRPr="0013530C">
        <w:rPr>
          <w:color w:val="365F91" w:themeColor="accent1" w:themeShade="BF"/>
          <w:lang w:val="en-US"/>
        </w:rPr>
        <w:t>Remove existing captions</w:t>
      </w:r>
      <w:r w:rsidRPr="0013530C">
        <w:rPr>
          <w:lang w:val="en-US"/>
        </w:rPr>
        <w:t xml:space="preserve"> (option </w:t>
      </w:r>
      <w:r w:rsidR="00453D2C" w:rsidRPr="0013530C">
        <w:rPr>
          <w:lang w:val="en-US"/>
        </w:rPr>
        <w:t>“</w:t>
      </w:r>
      <w:r w:rsidRPr="0013530C">
        <w:rPr>
          <w:lang w:val="en-US"/>
        </w:rPr>
        <w:t>Remove</w:t>
      </w:r>
      <w:r w:rsidR="00453D2C" w:rsidRPr="0013530C">
        <w:rPr>
          <w:lang w:val="en-US"/>
        </w:rPr>
        <w:t>”</w:t>
      </w:r>
      <w:r w:rsidRPr="0013530C">
        <w:rPr>
          <w:lang w:val="en-US"/>
        </w:rPr>
        <w:t>).</w:t>
      </w:r>
    </w:p>
    <w:p w14:paraId="3D0017C5" w14:textId="7E4B20BD" w:rsidR="00104E74" w:rsidRPr="0013530C" w:rsidRDefault="00104E74" w:rsidP="00DF5A32">
      <w:pPr>
        <w:pStyle w:val="Prrafodelista"/>
        <w:rPr>
          <w:lang w:val="en-US"/>
        </w:rPr>
      </w:pPr>
      <w:r w:rsidRPr="0013530C">
        <w:rPr>
          <w:color w:val="365F91" w:themeColor="accent1" w:themeShade="BF"/>
          <w:lang w:val="en-US"/>
        </w:rPr>
        <w:lastRenderedPageBreak/>
        <w:t>Align the captions</w:t>
      </w:r>
      <w:r w:rsidRPr="0013530C">
        <w:rPr>
          <w:lang w:val="en-US"/>
        </w:rPr>
        <w:t xml:space="preserve"> when a video has been moved or has changed its size (option </w:t>
      </w:r>
      <w:r w:rsidR="00453D2C" w:rsidRPr="0013530C">
        <w:rPr>
          <w:lang w:val="en-US"/>
        </w:rPr>
        <w:t>“</w:t>
      </w:r>
      <w:r w:rsidRPr="0013530C">
        <w:rPr>
          <w:lang w:val="en-US"/>
        </w:rPr>
        <w:t>Align Captions</w:t>
      </w:r>
      <w:r w:rsidR="00453D2C" w:rsidRPr="0013530C">
        <w:rPr>
          <w:lang w:val="en-US"/>
        </w:rPr>
        <w:t>”</w:t>
      </w:r>
      <w:r w:rsidRPr="0013530C">
        <w:rPr>
          <w:lang w:val="en-US"/>
        </w:rPr>
        <w:t>). They may be located at the bottom of the video or at the bottom of the slide.</w:t>
      </w:r>
    </w:p>
    <w:p w14:paraId="479CB024" w14:textId="7D7BF36F" w:rsidR="00104E74" w:rsidRPr="0013530C" w:rsidRDefault="00104E74" w:rsidP="00DF5A32">
      <w:pPr>
        <w:pStyle w:val="Prrafodelista"/>
        <w:rPr>
          <w:lang w:val="en-US"/>
        </w:rPr>
      </w:pPr>
      <w:r w:rsidRPr="0013530C">
        <w:rPr>
          <w:color w:val="365F91" w:themeColor="accent1" w:themeShade="BF"/>
          <w:lang w:val="en-US"/>
        </w:rPr>
        <w:t xml:space="preserve">Set default values </w:t>
      </w:r>
      <w:r w:rsidRPr="0013530C">
        <w:rPr>
          <w:lang w:val="en-US"/>
        </w:rPr>
        <w:t xml:space="preserve">for formatting the captions (option </w:t>
      </w:r>
      <w:r w:rsidR="00453D2C" w:rsidRPr="0013530C">
        <w:rPr>
          <w:lang w:val="en-US"/>
        </w:rPr>
        <w:t>“</w:t>
      </w:r>
      <w:r w:rsidRPr="0013530C">
        <w:rPr>
          <w:lang w:val="en-US"/>
        </w:rPr>
        <w:t>Options</w:t>
      </w:r>
      <w:r w:rsidR="00453D2C" w:rsidRPr="0013530C">
        <w:rPr>
          <w:lang w:val="en-US"/>
        </w:rPr>
        <w:t>”</w:t>
      </w:r>
      <w:r w:rsidRPr="0013530C">
        <w:rPr>
          <w:lang w:val="en-US"/>
        </w:rPr>
        <w:t>). These values are:</w:t>
      </w:r>
    </w:p>
    <w:p w14:paraId="611E2B2B" w14:textId="77777777" w:rsidR="00104E74" w:rsidRPr="0013530C" w:rsidRDefault="00104E74" w:rsidP="00770A72">
      <w:pPr>
        <w:pStyle w:val="Prrafodelista"/>
        <w:numPr>
          <w:ilvl w:val="0"/>
          <w:numId w:val="5"/>
        </w:numPr>
        <w:rPr>
          <w:lang w:val="en-US"/>
        </w:rPr>
      </w:pPr>
      <w:r w:rsidRPr="0013530C">
        <w:rPr>
          <w:lang w:val="en-US"/>
        </w:rPr>
        <w:t>The transparency of the captions can be modified by changing the percentage. By default, transparency is set to 50% but it may be changed for ensuring that the captions can be clearly read.</w:t>
      </w:r>
    </w:p>
    <w:p w14:paraId="5D6B0582" w14:textId="77777777" w:rsidR="00104E74" w:rsidRPr="0013530C" w:rsidRDefault="00104E74" w:rsidP="00770A72">
      <w:pPr>
        <w:pStyle w:val="Prrafodelista"/>
        <w:numPr>
          <w:ilvl w:val="0"/>
          <w:numId w:val="5"/>
        </w:numPr>
        <w:rPr>
          <w:lang w:val="en-US"/>
        </w:rPr>
      </w:pPr>
      <w:r w:rsidRPr="0013530C">
        <w:rPr>
          <w:lang w:val="en-US"/>
        </w:rPr>
        <w:t>The fade duration can be modified by changing the fade duration. By default, it is set to 0.2 seconds.</w:t>
      </w:r>
    </w:p>
    <w:p w14:paraId="6DBF33DA" w14:textId="77777777" w:rsidR="00104E74" w:rsidRPr="0013530C" w:rsidRDefault="00104E74" w:rsidP="00770A72">
      <w:pPr>
        <w:pStyle w:val="Prrafodelista"/>
        <w:numPr>
          <w:ilvl w:val="0"/>
          <w:numId w:val="5"/>
        </w:numPr>
        <w:rPr>
          <w:lang w:val="en-US"/>
        </w:rPr>
      </w:pPr>
      <w:r w:rsidRPr="0013530C">
        <w:rPr>
          <w:lang w:val="en-US"/>
        </w:rPr>
        <w:t>Timing accuracy for start time and end time of captions. They are always defined as hours, minutes and seconds, but it is possible to add tenths, hundredths or thousandths of a second.</w:t>
      </w:r>
    </w:p>
    <w:p w14:paraId="5B35140D" w14:textId="6240DB85" w:rsidR="00104E74" w:rsidRPr="0013530C" w:rsidRDefault="00104E74" w:rsidP="00770A72">
      <w:pPr>
        <w:pStyle w:val="Prrafodelista"/>
        <w:numPr>
          <w:ilvl w:val="0"/>
          <w:numId w:val="5"/>
        </w:numPr>
        <w:rPr>
          <w:lang w:val="en-US"/>
        </w:rPr>
      </w:pPr>
      <w:r w:rsidRPr="0013530C">
        <w:rPr>
          <w:lang w:val="en-US"/>
        </w:rPr>
        <w:t xml:space="preserve">Selection of automatic action about inserting a video or audio file (when adding new media). It determines what PowerPoint will do when a file of this type is inserted. The options are: </w:t>
      </w:r>
      <w:r w:rsidR="00453D2C" w:rsidRPr="0013530C">
        <w:rPr>
          <w:lang w:val="en-US"/>
        </w:rPr>
        <w:t>“</w:t>
      </w:r>
      <w:r w:rsidRPr="0013530C">
        <w:rPr>
          <w:lang w:val="en-US"/>
        </w:rPr>
        <w:t>Do nothing</w:t>
      </w:r>
      <w:r w:rsidR="00453D2C" w:rsidRPr="0013530C">
        <w:rPr>
          <w:lang w:val="en-US"/>
        </w:rPr>
        <w:t>”</w:t>
      </w:r>
      <w:r w:rsidRPr="0013530C">
        <w:rPr>
          <w:lang w:val="en-US"/>
        </w:rPr>
        <w:t xml:space="preserve">, </w:t>
      </w:r>
      <w:r w:rsidR="00453D2C" w:rsidRPr="0013530C">
        <w:rPr>
          <w:lang w:val="en-US"/>
        </w:rPr>
        <w:t>“</w:t>
      </w:r>
      <w:r w:rsidRPr="0013530C">
        <w:rPr>
          <w:lang w:val="en-US"/>
        </w:rPr>
        <w:t>Create captions</w:t>
      </w:r>
      <w:r w:rsidR="00453D2C" w:rsidRPr="0013530C">
        <w:rPr>
          <w:lang w:val="en-US"/>
        </w:rPr>
        <w:t>”</w:t>
      </w:r>
      <w:r w:rsidRPr="0013530C">
        <w:rPr>
          <w:lang w:val="en-US"/>
        </w:rPr>
        <w:t xml:space="preserve"> (selected by default, it automatically opens the captions editor) and </w:t>
      </w:r>
      <w:r w:rsidR="00453D2C" w:rsidRPr="0013530C">
        <w:rPr>
          <w:lang w:val="en-US"/>
        </w:rPr>
        <w:t>“</w:t>
      </w:r>
      <w:r w:rsidRPr="0013530C">
        <w:rPr>
          <w:lang w:val="en-US"/>
        </w:rPr>
        <w:t>Import captions</w:t>
      </w:r>
      <w:r w:rsidR="00453D2C" w:rsidRPr="0013530C">
        <w:rPr>
          <w:lang w:val="en-US"/>
        </w:rPr>
        <w:t>”</w:t>
      </w:r>
      <w:r w:rsidRPr="0013530C">
        <w:rPr>
          <w:lang w:val="en-US"/>
        </w:rPr>
        <w:t xml:space="preserve"> (it automatically opens the dialog box to import a TTML file with captions).</w:t>
      </w:r>
    </w:p>
    <w:p w14:paraId="1E4F1941" w14:textId="77777777" w:rsidR="00104E74" w:rsidRPr="0013530C" w:rsidRDefault="00104E74" w:rsidP="00770A72">
      <w:pPr>
        <w:pStyle w:val="Prrafodelista"/>
        <w:numPr>
          <w:ilvl w:val="0"/>
          <w:numId w:val="5"/>
        </w:numPr>
        <w:rPr>
          <w:lang w:val="en-US"/>
        </w:rPr>
      </w:pPr>
      <w:r w:rsidRPr="0013530C">
        <w:rPr>
          <w:lang w:val="en-US"/>
        </w:rPr>
        <w:t>The font type, size, style, etc. of the captions can be modified by using the font options that are displayed in the window.</w:t>
      </w:r>
    </w:p>
    <w:p w14:paraId="5B88A6FB" w14:textId="77777777" w:rsidR="00104E74" w:rsidRPr="0013530C" w:rsidRDefault="00104E74" w:rsidP="00E83034">
      <w:pPr>
        <w:pStyle w:val="Ttulo4"/>
      </w:pPr>
      <w:bookmarkStart w:id="238" w:name="_Toc355678219"/>
      <w:r w:rsidRPr="0013530C">
        <w:t>Check the reading order</w:t>
      </w:r>
      <w:bookmarkEnd w:id="238"/>
    </w:p>
    <w:p w14:paraId="247AD941" w14:textId="56194AE5" w:rsidR="00104E74" w:rsidRPr="0013530C" w:rsidRDefault="00104E74" w:rsidP="00104E74">
      <w:r w:rsidRPr="0013530C">
        <w:t xml:space="preserve">Someone who cannot see a slide, listens its content, its shapes or the text of the slide in a certain order. It is important to check the reading order that screen readers will use in each slide, in order to follow a logical order and making sense. To do this, in tab </w:t>
      </w:r>
      <w:r w:rsidR="00453D2C" w:rsidRPr="0013530C">
        <w:t>“</w:t>
      </w:r>
      <w:r w:rsidRPr="0013530C">
        <w:t>Home</w:t>
      </w:r>
      <w:r w:rsidR="00453D2C" w:rsidRPr="0013530C">
        <w:t>”</w:t>
      </w:r>
      <w:r w:rsidRPr="0013530C">
        <w:t xml:space="preserve">, group </w:t>
      </w:r>
      <w:r w:rsidR="00453D2C" w:rsidRPr="0013530C">
        <w:t>“</w:t>
      </w:r>
      <w:r w:rsidRPr="0013530C">
        <w:t>Drawing</w:t>
      </w:r>
      <w:r w:rsidR="00453D2C" w:rsidRPr="0013530C">
        <w:t>”</w:t>
      </w:r>
      <w:r w:rsidRPr="0013530C">
        <w:t xml:space="preserve">, select </w:t>
      </w:r>
      <w:r w:rsidR="00453D2C" w:rsidRPr="0013530C">
        <w:t>“</w:t>
      </w:r>
      <w:r w:rsidRPr="0013530C">
        <w:t>Arrange</w:t>
      </w:r>
      <w:r w:rsidR="00453D2C" w:rsidRPr="0013530C">
        <w:t>”</w:t>
      </w:r>
      <w:r w:rsidRPr="0013530C">
        <w:t xml:space="preserve"> and then </w:t>
      </w:r>
      <w:r w:rsidR="00453D2C" w:rsidRPr="0013530C">
        <w:t>“</w:t>
      </w:r>
      <w:r w:rsidRPr="0013530C">
        <w:t xml:space="preserve">Selection </w:t>
      </w:r>
      <w:r w:rsidR="00E66BFA" w:rsidRPr="0013530C">
        <w:t>pane</w:t>
      </w:r>
      <w:r w:rsidRPr="0013530C">
        <w:t>...</w:t>
      </w:r>
      <w:r w:rsidR="00453D2C" w:rsidRPr="0013530C">
        <w:t>”</w:t>
      </w:r>
      <w:r w:rsidRPr="0013530C">
        <w:t>. The reading order of the elements of each slide will be showed, in reverse order to be read (they will be read from bottom to top).</w:t>
      </w:r>
    </w:p>
    <w:p w14:paraId="17ED65F0" w14:textId="77777777" w:rsidR="00104E74" w:rsidRPr="0013530C" w:rsidRDefault="00104E74" w:rsidP="00104E74">
      <w:r w:rsidRPr="0013530C">
        <w:lastRenderedPageBreak/>
        <w:t>If content is only placed in the placeholders of the slide, it is ensured that the reading order will be correct. Therefore it is important to use one of the slides designs when adding a new slide, and do not include any new element to the original design. When new elements are necessary to be included, then the reading order should be verified and corrected by means of the selection pane.</w:t>
      </w:r>
    </w:p>
    <w:p w14:paraId="096C5B11" w14:textId="29AC22EA" w:rsidR="00104E74" w:rsidRPr="0013530C" w:rsidRDefault="00104E74" w:rsidP="00104E74">
      <w:r w:rsidRPr="0013530C">
        <w:t xml:space="preserve">The selection pane shows all the objects of the slide. These objects are read starting with the element of the list that is located at the bottom and finishing with the element of the list that is at the top. Correct all elements that do not follow the order by using the </w:t>
      </w:r>
      <w:r w:rsidR="00453D2C" w:rsidRPr="0013530C">
        <w:t>“</w:t>
      </w:r>
      <w:r w:rsidRPr="0013530C">
        <w:t>Re-order</w:t>
      </w:r>
      <w:r w:rsidR="00453D2C" w:rsidRPr="0013530C">
        <w:t>”</w:t>
      </w:r>
      <w:r w:rsidRPr="0013530C">
        <w:t xml:space="preserve"> arrows located at the bottom of the pane. </w:t>
      </w:r>
      <w:r w:rsidR="00E66BFA" w:rsidRPr="0013530C">
        <w:fldChar w:fldCharType="begin"/>
      </w:r>
      <w:r w:rsidR="00E66BFA" w:rsidRPr="0013530C">
        <w:instrText xml:space="preserve"> REF _Ref275939039 \h </w:instrText>
      </w:r>
      <w:r w:rsidR="00E66BFA" w:rsidRPr="0013530C">
        <w:fldChar w:fldCharType="separate"/>
      </w:r>
      <w:r w:rsidR="000B613F" w:rsidRPr="0013530C">
        <w:t>Figure 2</w:t>
      </w:r>
      <w:r w:rsidR="000B613F" w:rsidRPr="0013530C">
        <w:noBreakHyphen/>
      </w:r>
      <w:r w:rsidR="000B613F">
        <w:rPr>
          <w:noProof/>
        </w:rPr>
        <w:t>7</w:t>
      </w:r>
      <w:r w:rsidR="00E66BFA" w:rsidRPr="0013530C">
        <w:fldChar w:fldCharType="end"/>
      </w:r>
      <w:r w:rsidR="00E66BFA" w:rsidRPr="0013530C">
        <w:t xml:space="preserve"> </w:t>
      </w:r>
      <w:r w:rsidRPr="0013530C">
        <w:t>shows that when an element is highlighted in the selection pane it is also selected in the slide. In the example showed, the latter element of the list will be the first read, it is highlighted in the selection pane and selected in the slide (the number of slide).</w:t>
      </w:r>
    </w:p>
    <w:p w14:paraId="1CEE5B77" w14:textId="77777777" w:rsidR="00104E74" w:rsidRPr="0013530C" w:rsidRDefault="00104E74" w:rsidP="00E66BFA">
      <w:pPr>
        <w:pStyle w:val="Imagen"/>
        <w:rPr>
          <w:lang w:val="en-US"/>
        </w:rPr>
      </w:pPr>
      <w:r w:rsidRPr="0013530C">
        <w:rPr>
          <w:lang w:val="es-GT" w:eastAsia="es-GT"/>
        </w:rPr>
        <w:drawing>
          <wp:inline distT="0" distB="0" distL="0" distR="0" wp14:anchorId="6D5FE5FC" wp14:editId="4A791D18">
            <wp:extent cx="5220000" cy="3468882"/>
            <wp:effectExtent l="101600" t="101600" r="165100" b="189230"/>
            <wp:docPr id="98" name="Imagen 13" descr="This figure shows the selection pane where the reading order of the elements of the slide is display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3" descr="C:\Users\Eva\AppData\Local\Temp\Rar$DR04.167\Capturas\Image5.png"/>
                    <pic:cNvPicPr>
                      <a:picLocks noChangeAspect="1" noChangeArrowheads="1"/>
                    </pic:cNvPicPr>
                  </pic:nvPicPr>
                  <pic:blipFill>
                    <a:blip r:embed="rId77" cstate="print"/>
                    <a:srcRect/>
                    <a:stretch>
                      <a:fillRect/>
                    </a:stretch>
                  </pic:blipFill>
                  <pic:spPr bwMode="auto">
                    <a:xfrm>
                      <a:off x="0" y="0"/>
                      <a:ext cx="5220000" cy="3468882"/>
                    </a:xfrm>
                    <a:prstGeom prst="rect">
                      <a:avLst/>
                    </a:prstGeom>
                    <a:noFill/>
                    <a:ln w="9525">
                      <a:noFill/>
                      <a:miter lim="800000"/>
                      <a:headEnd/>
                      <a:tailEnd/>
                    </a:ln>
                    <a:effectLst>
                      <a:outerShdw blurRad="127000" dist="38100" dir="2700000" algn="tl" rotWithShape="0">
                        <a:srgbClr val="000000">
                          <a:alpha val="43000"/>
                        </a:srgbClr>
                      </a:outerShdw>
                    </a:effectLst>
                  </pic:spPr>
                </pic:pic>
              </a:graphicData>
            </a:graphic>
          </wp:inline>
        </w:drawing>
      </w:r>
    </w:p>
    <w:p w14:paraId="7F37B839" w14:textId="76AA33C6" w:rsidR="00104E74" w:rsidRPr="0013530C" w:rsidRDefault="00E66BFA" w:rsidP="00E66BFA">
      <w:pPr>
        <w:pStyle w:val="Descripcin"/>
      </w:pPr>
      <w:bookmarkStart w:id="239" w:name="_Ref275939039"/>
      <w:bookmarkStart w:id="240" w:name="_Toc404599255"/>
      <w:bookmarkStart w:id="241" w:name="_Toc283026956"/>
      <w:r w:rsidRPr="0013530C">
        <w:t>Figure 2</w:t>
      </w:r>
      <w:r w:rsidRPr="0013530C">
        <w:noBreakHyphen/>
      </w:r>
      <w:r w:rsidRPr="0013530C">
        <w:fldChar w:fldCharType="begin"/>
      </w:r>
      <w:r w:rsidRPr="0013530C">
        <w:instrText xml:space="preserve"> SEQ Figura \* ARABIC \s 1 </w:instrText>
      </w:r>
      <w:r w:rsidRPr="0013530C">
        <w:fldChar w:fldCharType="separate"/>
      </w:r>
      <w:r w:rsidR="000B613F">
        <w:rPr>
          <w:noProof/>
        </w:rPr>
        <w:t>7</w:t>
      </w:r>
      <w:r w:rsidRPr="0013530C">
        <w:rPr>
          <w:noProof/>
        </w:rPr>
        <w:fldChar w:fldCharType="end"/>
      </w:r>
      <w:bookmarkEnd w:id="239"/>
      <w:r w:rsidRPr="0013530C">
        <w:t>.</w:t>
      </w:r>
      <w:r w:rsidRPr="0013530C">
        <w:tab/>
      </w:r>
      <w:r w:rsidR="00104E74" w:rsidRPr="0013530C">
        <w:t>Selection pane showing the reading order</w:t>
      </w:r>
      <w:r w:rsidRPr="0013530C">
        <w:t>.</w:t>
      </w:r>
      <w:bookmarkEnd w:id="240"/>
      <w:bookmarkEnd w:id="241"/>
    </w:p>
    <w:p w14:paraId="17A3544D" w14:textId="77777777" w:rsidR="00104E74" w:rsidRPr="0013530C" w:rsidRDefault="00104E74" w:rsidP="00E83034">
      <w:pPr>
        <w:pStyle w:val="Ttulo4"/>
      </w:pPr>
      <w:bookmarkStart w:id="242" w:name="_Toc355678220"/>
      <w:r w:rsidRPr="0013530C">
        <w:lastRenderedPageBreak/>
        <w:t>Increase visibility for people with color perception disabilities</w:t>
      </w:r>
      <w:bookmarkEnd w:id="242"/>
    </w:p>
    <w:p w14:paraId="6FE5CF88" w14:textId="77777777" w:rsidR="00104E74" w:rsidRPr="0013530C" w:rsidRDefault="00104E74" w:rsidP="00104E74">
      <w:r w:rsidRPr="0013530C">
        <w:t>When creating a presentation, it is important to choose elements that increase the visual contrast for people who do not distinguish colors. Some good rules to follow are:</w:t>
      </w:r>
    </w:p>
    <w:p w14:paraId="5E579222" w14:textId="77777777" w:rsidR="00104E74" w:rsidRPr="0013530C" w:rsidRDefault="00104E74" w:rsidP="00A647AB">
      <w:pPr>
        <w:pStyle w:val="Prrafodelista"/>
        <w:rPr>
          <w:lang w:val="en-US"/>
        </w:rPr>
      </w:pPr>
      <w:r w:rsidRPr="0013530C">
        <w:rPr>
          <w:lang w:val="en-US"/>
        </w:rPr>
        <w:t>Avoid using orange, red and green colors, both in the template and in the text.</w:t>
      </w:r>
    </w:p>
    <w:p w14:paraId="608E1AC2" w14:textId="77777777" w:rsidR="00104E74" w:rsidRPr="0013530C" w:rsidRDefault="00104E74" w:rsidP="00A647AB">
      <w:pPr>
        <w:pStyle w:val="Prrafodelista"/>
        <w:rPr>
          <w:lang w:val="en-US"/>
        </w:rPr>
      </w:pPr>
      <w:r w:rsidRPr="0013530C">
        <w:rPr>
          <w:lang w:val="en-US"/>
        </w:rPr>
        <w:t>Use animations or circles marks to highlight information instead of using laser pointers or colors.</w:t>
      </w:r>
    </w:p>
    <w:p w14:paraId="46A580B5" w14:textId="77E4D21F" w:rsidR="00104E74" w:rsidRPr="0013530C" w:rsidRDefault="00104E74" w:rsidP="00A647AB">
      <w:pPr>
        <w:pStyle w:val="Prrafodelista"/>
        <w:rPr>
          <w:lang w:val="en-US"/>
        </w:rPr>
      </w:pPr>
      <w:r w:rsidRPr="0013530C">
        <w:rPr>
          <w:lang w:val="en-US"/>
        </w:rPr>
        <w:t>Use a high overall contrast in the presentation. According to the WCAG</w:t>
      </w:r>
      <w:r w:rsidR="00A647AB" w:rsidRPr="0013530C">
        <w:rPr>
          <w:lang w:val="en-US"/>
        </w:rPr>
        <w:t xml:space="preserve"> (</w:t>
      </w:r>
      <w:hyperlink w:anchor="Caldwelletal2008" w:tooltip="Go to the bibliography reference" w:history="1">
        <w:r w:rsidR="00A647AB" w:rsidRPr="0013530C">
          <w:rPr>
            <w:rStyle w:val="Hipervnculo"/>
            <w:bdr w:val="none" w:sz="0" w:space="0" w:color="auto"/>
            <w:lang w:val="en-US" w:eastAsia="en-US"/>
          </w:rPr>
          <w:t>World Wide Web Consortium, 200</w:t>
        </w:r>
        <w:r w:rsidR="002F115C" w:rsidRPr="0013530C">
          <w:rPr>
            <w:rStyle w:val="Hipervnculo"/>
            <w:bdr w:val="none" w:sz="0" w:space="0" w:color="auto"/>
            <w:lang w:val="en-US" w:eastAsia="en-US"/>
          </w:rPr>
          <w:t>8</w:t>
        </w:r>
      </w:hyperlink>
      <w:r w:rsidR="00A647AB" w:rsidRPr="0013530C">
        <w:rPr>
          <w:lang w:val="en-US"/>
        </w:rPr>
        <w:t>)</w:t>
      </w:r>
      <w:r w:rsidRPr="0013530C">
        <w:rPr>
          <w:lang w:val="en-US"/>
        </w:rPr>
        <w:t xml:space="preserve">, a minimum contrast of 4.5:1 is needed, not only for images, but for text; except large-scale text, which allows a contrast ratio of at least 3:1. The contrast ratio is calculated by the formula (L1 + 0.05) / (L2 + 0.05), where L1 is the relative luminance of the lighter of the text or background colors, and L2 is the relative luminance of the darker of the text or background colors (0 luminance is for the darkest black and 1 for the lightest white). Luminance is calculated with RGB color values, which can be obtained in PowerPoint by opening the font color menu and selecting option </w:t>
      </w:r>
      <w:r w:rsidR="00453D2C" w:rsidRPr="0013530C">
        <w:rPr>
          <w:lang w:val="en-US"/>
        </w:rPr>
        <w:t>“</w:t>
      </w:r>
      <w:r w:rsidRPr="0013530C">
        <w:rPr>
          <w:lang w:val="en-US"/>
        </w:rPr>
        <w:t>More colors...</w:t>
      </w:r>
      <w:r w:rsidR="00453D2C" w:rsidRPr="0013530C">
        <w:rPr>
          <w:lang w:val="en-US"/>
        </w:rPr>
        <w:t>”</w:t>
      </w:r>
      <w:r w:rsidRPr="0013530C">
        <w:rPr>
          <w:lang w:val="en-US"/>
        </w:rPr>
        <w:t>. A dialog box will be open (</w:t>
      </w:r>
      <w:r w:rsidR="00B65132" w:rsidRPr="0013530C">
        <w:rPr>
          <w:lang w:val="en-US"/>
        </w:rPr>
        <w:fldChar w:fldCharType="begin"/>
      </w:r>
      <w:r w:rsidR="00B65132" w:rsidRPr="0013530C">
        <w:rPr>
          <w:lang w:val="en-US"/>
        </w:rPr>
        <w:instrText xml:space="preserve"> REF _Ref275939206 \h </w:instrText>
      </w:r>
      <w:r w:rsidR="00B65132" w:rsidRPr="0013530C">
        <w:rPr>
          <w:lang w:val="en-US"/>
        </w:rPr>
      </w:r>
      <w:r w:rsidR="00B65132" w:rsidRPr="0013530C">
        <w:rPr>
          <w:lang w:val="en-US"/>
        </w:rPr>
        <w:fldChar w:fldCharType="separate"/>
      </w:r>
      <w:r w:rsidR="000B613F" w:rsidRPr="0013530C">
        <w:t>Figure 2</w:t>
      </w:r>
      <w:r w:rsidR="000B613F" w:rsidRPr="0013530C">
        <w:noBreakHyphen/>
      </w:r>
      <w:r w:rsidR="000B613F">
        <w:rPr>
          <w:noProof/>
        </w:rPr>
        <w:t>8</w:t>
      </w:r>
      <w:r w:rsidR="00B65132" w:rsidRPr="0013530C">
        <w:rPr>
          <w:lang w:val="en-US"/>
        </w:rPr>
        <w:fldChar w:fldCharType="end"/>
      </w:r>
      <w:r w:rsidRPr="0013530C">
        <w:rPr>
          <w:lang w:val="en-US"/>
        </w:rPr>
        <w:t xml:space="preserve">), which provides the three RGB color values. For detailed calculation of the luminance with those three values please visit the </w:t>
      </w:r>
      <w:hyperlink r:id="rId78" w:history="1">
        <w:r w:rsidRPr="0013530C">
          <w:rPr>
            <w:rStyle w:val="Hipervnculo"/>
            <w:lang w:val="en-US"/>
          </w:rPr>
          <w:t>WCAG 2.0 website</w:t>
        </w:r>
      </w:hyperlink>
      <w:r w:rsidRPr="0013530C">
        <w:rPr>
          <w:lang w:val="en-US"/>
        </w:rPr>
        <w:t xml:space="preserve">, and for a better knowledge of colors luminance visit the </w:t>
      </w:r>
      <w:hyperlink r:id="rId79" w:history="1">
        <w:r w:rsidRPr="0013530C">
          <w:rPr>
            <w:rStyle w:val="Hipervnculo"/>
            <w:lang w:val="en-US"/>
          </w:rPr>
          <w:t>RGB color model page (Wikipedia)</w:t>
        </w:r>
      </w:hyperlink>
      <w:r w:rsidRPr="0013530C">
        <w:rPr>
          <w:lang w:val="en-US"/>
        </w:rPr>
        <w:t>.</w:t>
      </w:r>
    </w:p>
    <w:p w14:paraId="15215007" w14:textId="77777777" w:rsidR="00B65132" w:rsidRPr="0013530C" w:rsidRDefault="00B65132" w:rsidP="00B65132">
      <w:pPr>
        <w:pStyle w:val="Prrafodelista"/>
        <w:rPr>
          <w:lang w:val="en-US"/>
        </w:rPr>
      </w:pPr>
      <w:r w:rsidRPr="0013530C">
        <w:rPr>
          <w:lang w:val="en-US"/>
        </w:rPr>
        <w:t>Do not use background with gradient color or patterns, especially if some information (text, figures, graphs, etc.) will be inserted over.</w:t>
      </w:r>
    </w:p>
    <w:p w14:paraId="406F9E86" w14:textId="5943A63E" w:rsidR="00B65132" w:rsidRPr="0013530C" w:rsidRDefault="00B65132" w:rsidP="00B65132">
      <w:pPr>
        <w:pStyle w:val="Prrafodelista"/>
        <w:rPr>
          <w:lang w:val="en-US"/>
        </w:rPr>
      </w:pPr>
      <w:r w:rsidRPr="0013530C">
        <w:rPr>
          <w:lang w:val="en-US"/>
        </w:rPr>
        <w:t xml:space="preserve">Use textures instead of colors in graphs to highlight remarkable points. Do not use different colors to mark information in graphs. For example, on a linear graph, two different type lines may be used (e.g., continuous and dashed) in addition to a different color for showing two series of different </w:t>
      </w:r>
      <w:r w:rsidRPr="0013530C">
        <w:rPr>
          <w:lang w:val="en-US"/>
        </w:rPr>
        <w:lastRenderedPageBreak/>
        <w:t>values. In pie graphs and bar graphs, a grayscale or filling with different patterns may be used.</w:t>
      </w:r>
    </w:p>
    <w:p w14:paraId="56477FBC" w14:textId="77777777" w:rsidR="00104E74" w:rsidRPr="0013530C" w:rsidRDefault="00104E74" w:rsidP="00B65132">
      <w:pPr>
        <w:pStyle w:val="Imagen"/>
        <w:rPr>
          <w:lang w:val="en-US"/>
        </w:rPr>
      </w:pPr>
      <w:r w:rsidRPr="0013530C">
        <w:rPr>
          <w:lang w:val="es-GT" w:eastAsia="es-GT"/>
        </w:rPr>
        <w:drawing>
          <wp:inline distT="0" distB="0" distL="0" distR="0" wp14:anchorId="0A0E1C59" wp14:editId="4FE2582F">
            <wp:extent cx="2923631" cy="3146547"/>
            <wp:effectExtent l="101600" t="101600" r="175260" b="180975"/>
            <wp:docPr id="99" name="Imagen 8" descr="This figure shows the dialog box with RGB values of a selected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C:\Users\Eva\AppData\Local\Temp\Rar$DR75.826\Capturas\Image6.png"/>
                    <pic:cNvPicPr>
                      <a:picLocks noChangeAspect="1" noChangeArrowheads="1"/>
                    </pic:cNvPicPr>
                  </pic:nvPicPr>
                  <pic:blipFill>
                    <a:blip r:embed="rId80" cstate="print"/>
                    <a:srcRect/>
                    <a:stretch>
                      <a:fillRect/>
                    </a:stretch>
                  </pic:blipFill>
                  <pic:spPr bwMode="auto">
                    <a:xfrm>
                      <a:off x="0" y="0"/>
                      <a:ext cx="2923631" cy="3146547"/>
                    </a:xfrm>
                    <a:prstGeom prst="rect">
                      <a:avLst/>
                    </a:prstGeom>
                    <a:noFill/>
                    <a:ln w="9525">
                      <a:noFill/>
                      <a:miter lim="800000"/>
                      <a:headEnd/>
                      <a:tailEnd/>
                    </a:ln>
                    <a:effectLst>
                      <a:outerShdw blurRad="127000" dist="38100" dir="2700000" algn="tl" rotWithShape="0">
                        <a:srgbClr val="000000">
                          <a:alpha val="43000"/>
                        </a:srgbClr>
                      </a:outerShdw>
                    </a:effectLst>
                  </pic:spPr>
                </pic:pic>
              </a:graphicData>
            </a:graphic>
          </wp:inline>
        </w:drawing>
      </w:r>
    </w:p>
    <w:p w14:paraId="0FFC434A" w14:textId="0854B475" w:rsidR="00104E74" w:rsidRPr="0013530C" w:rsidRDefault="00A647AB" w:rsidP="00A647AB">
      <w:pPr>
        <w:pStyle w:val="Descripcin"/>
      </w:pPr>
      <w:bookmarkStart w:id="243" w:name="_Ref275939206"/>
      <w:bookmarkStart w:id="244" w:name="_Toc404599256"/>
      <w:bookmarkStart w:id="245" w:name="_Toc283026957"/>
      <w:r w:rsidRPr="0013530C">
        <w:t>Figure 2</w:t>
      </w:r>
      <w:r w:rsidRPr="0013530C">
        <w:noBreakHyphen/>
      </w:r>
      <w:r w:rsidRPr="0013530C">
        <w:fldChar w:fldCharType="begin"/>
      </w:r>
      <w:r w:rsidRPr="0013530C">
        <w:instrText xml:space="preserve"> SEQ Figura \* ARABIC \s 1 </w:instrText>
      </w:r>
      <w:r w:rsidRPr="0013530C">
        <w:fldChar w:fldCharType="separate"/>
      </w:r>
      <w:r w:rsidR="000B613F">
        <w:rPr>
          <w:noProof/>
        </w:rPr>
        <w:t>8</w:t>
      </w:r>
      <w:r w:rsidRPr="0013530C">
        <w:rPr>
          <w:noProof/>
        </w:rPr>
        <w:fldChar w:fldCharType="end"/>
      </w:r>
      <w:bookmarkEnd w:id="243"/>
      <w:r w:rsidRPr="0013530C">
        <w:t>.</w:t>
      </w:r>
      <w:r w:rsidRPr="0013530C">
        <w:tab/>
      </w:r>
      <w:r w:rsidR="00104E74" w:rsidRPr="0013530C">
        <w:t>Showing the three values of a RBG color</w:t>
      </w:r>
      <w:r w:rsidRPr="0013530C">
        <w:t>.</w:t>
      </w:r>
      <w:bookmarkEnd w:id="244"/>
      <w:bookmarkEnd w:id="245"/>
    </w:p>
    <w:p w14:paraId="311FB80D" w14:textId="77777777" w:rsidR="00104E74" w:rsidRPr="0013530C" w:rsidRDefault="00104E74" w:rsidP="00E83034">
      <w:pPr>
        <w:pStyle w:val="Ttulo4"/>
      </w:pPr>
      <w:r w:rsidRPr="0013530C">
        <w:t>Avoid animations and automatic transitions</w:t>
      </w:r>
    </w:p>
    <w:p w14:paraId="28E4950E" w14:textId="77777777" w:rsidR="00104E74" w:rsidRPr="0013530C" w:rsidRDefault="00104E74" w:rsidP="00104E74">
      <w:r w:rsidRPr="0013530C">
        <w:t>Animations should be not used because they may disorient some users. Automatic transitions between slides should also be avoided because when using them, the user may not have enough time for seeing, listening or reading the whole content of the slide. It is better to allow the user to decide when he/she wants to go to the next slide, so that way we are sure that he/she will always be able to see, listen or read it completely.</w:t>
      </w:r>
    </w:p>
    <w:p w14:paraId="6436F4C1" w14:textId="39B2919A" w:rsidR="00104E74" w:rsidRPr="0013530C" w:rsidRDefault="00104E74" w:rsidP="00104E74">
      <w:r w:rsidRPr="0013530C">
        <w:t xml:space="preserve">Action buttons allow </w:t>
      </w:r>
      <w:r w:rsidR="00EA3376" w:rsidRPr="0013530C">
        <w:t>changing</w:t>
      </w:r>
      <w:r w:rsidRPr="0013530C">
        <w:t xml:space="preserve"> from one slide to another. They can be used when their aim is clear (if the icon is not explicit enough, a text can be added over the button), an alternative text is used to describe them and they are big enough that people with disabilities are able to press over them.</w:t>
      </w:r>
    </w:p>
    <w:p w14:paraId="2B587292" w14:textId="7407FA29" w:rsidR="00104E74" w:rsidRPr="0013530C" w:rsidRDefault="00104E74" w:rsidP="00104E74">
      <w:r w:rsidRPr="0013530C">
        <w:t xml:space="preserve">The use of animated images or flickering elements can produce photosensitive epilepsy attacks to some users. The </w:t>
      </w:r>
      <w:r w:rsidR="002D6873" w:rsidRPr="0013530C">
        <w:t xml:space="preserve">Accessibility Observatory </w:t>
      </w:r>
      <w:r w:rsidRPr="0013530C">
        <w:t xml:space="preserve">from the Spanish </w:t>
      </w:r>
      <w:r w:rsidR="002D6873" w:rsidRPr="0013530C">
        <w:t>Government (</w:t>
      </w:r>
      <w:hyperlink w:anchor="Observatorio2011" w:tooltip="Go to the bibliography reference" w:history="1">
        <w:r w:rsidR="002D6873" w:rsidRPr="0013530C">
          <w:rPr>
            <w:rStyle w:val="Hipervnculo"/>
            <w:bdr w:val="none" w:sz="0" w:space="0" w:color="auto"/>
            <w:lang w:val="en-US" w:eastAsia="en-US"/>
          </w:rPr>
          <w:t>2011</w:t>
        </w:r>
      </w:hyperlink>
      <w:r w:rsidR="002D6873" w:rsidRPr="0013530C">
        <w:t xml:space="preserve">) </w:t>
      </w:r>
      <w:r w:rsidRPr="0013530C">
        <w:t>recommends the following:</w:t>
      </w:r>
    </w:p>
    <w:p w14:paraId="7B301870" w14:textId="77777777" w:rsidR="00104E74" w:rsidRPr="0013530C" w:rsidRDefault="00104E74" w:rsidP="00B65132">
      <w:pPr>
        <w:pStyle w:val="Prrafodelista"/>
        <w:rPr>
          <w:lang w:val="en-US"/>
        </w:rPr>
      </w:pPr>
      <w:r w:rsidRPr="0013530C">
        <w:rPr>
          <w:lang w:val="en-US"/>
        </w:rPr>
        <w:lastRenderedPageBreak/>
        <w:t>Do not use more than three general flashes (six transitions from light to dark, or from dark to light) per second.</w:t>
      </w:r>
    </w:p>
    <w:p w14:paraId="7F2672E0" w14:textId="77777777" w:rsidR="00104E74" w:rsidRPr="0013530C" w:rsidRDefault="00104E74" w:rsidP="00B65132">
      <w:pPr>
        <w:pStyle w:val="Prrafodelista"/>
        <w:rPr>
          <w:lang w:val="en-US"/>
        </w:rPr>
      </w:pPr>
      <w:r w:rsidRPr="0013530C">
        <w:rPr>
          <w:lang w:val="en-US"/>
        </w:rPr>
        <w:t>Flickering may take up to five seconds. Otherwise, mechanisms to pause, stop or hide it should be provided.</w:t>
      </w:r>
    </w:p>
    <w:p w14:paraId="0111F4B0" w14:textId="77777777" w:rsidR="00104E74" w:rsidRPr="0013530C" w:rsidRDefault="00104E74" w:rsidP="00E83034">
      <w:pPr>
        <w:pStyle w:val="Ttulo4"/>
      </w:pPr>
      <w:bookmarkStart w:id="246" w:name="_Toc355678222"/>
      <w:r w:rsidRPr="0013530C">
        <w:t>Do not include relevant information in the pattern of the slide or in the footer</w:t>
      </w:r>
      <w:bookmarkEnd w:id="246"/>
    </w:p>
    <w:p w14:paraId="28E4BA69" w14:textId="77777777" w:rsidR="00104E74" w:rsidRPr="0013530C" w:rsidRDefault="00104E74" w:rsidP="00B65132">
      <w:r w:rsidRPr="0013530C">
        <w:t>The pattern of the slide is not read by screen readers so any element conveying information should not be included in it. The pattern is the perfect place to include the companies' logos. Similarly, information in the footer is not read by screen readers so it should not contain relevant information.</w:t>
      </w:r>
    </w:p>
    <w:p w14:paraId="69D02A01" w14:textId="77777777" w:rsidR="00104E74" w:rsidRPr="0013530C" w:rsidRDefault="00104E74" w:rsidP="00E83034">
      <w:pPr>
        <w:pStyle w:val="Ttulo4"/>
      </w:pPr>
      <w:r w:rsidRPr="0013530C">
        <w:t>Convert to other formats</w:t>
      </w:r>
    </w:p>
    <w:p w14:paraId="71E8683A" w14:textId="5F9D0BE1" w:rsidR="00104E74" w:rsidRPr="0013530C" w:rsidRDefault="00104E74" w:rsidP="00104E74">
      <w:r w:rsidRPr="0013530C">
        <w:t xml:space="preserve">In many cases it would be useful to convert a PowerPoint presentation to other types of files, such as </w:t>
      </w:r>
      <w:r w:rsidR="00B65132" w:rsidRPr="0013530C">
        <w:t xml:space="preserve">HTML, PDF </w:t>
      </w:r>
      <w:r w:rsidRPr="0013530C">
        <w:t>or video (</w:t>
      </w:r>
      <w:r w:rsidR="00B65132" w:rsidRPr="0013530C">
        <w:t>WMV</w:t>
      </w:r>
      <w:r w:rsidRPr="0013530C">
        <w:t>). The accessibility of the new document remains unchanged from the original one. To be sure about it, the following should be checked:</w:t>
      </w:r>
    </w:p>
    <w:p w14:paraId="7BF364F7" w14:textId="72B6331E" w:rsidR="00104E74" w:rsidRPr="0013530C" w:rsidRDefault="00104E74" w:rsidP="00B65132">
      <w:pPr>
        <w:pStyle w:val="Prrafodelista"/>
        <w:rPr>
          <w:lang w:val="en-US"/>
        </w:rPr>
      </w:pPr>
      <w:r w:rsidRPr="0013530C">
        <w:rPr>
          <w:lang w:val="en-US"/>
        </w:rPr>
        <w:t xml:space="preserve">PDF documents. When selecting </w:t>
      </w:r>
      <w:r w:rsidR="00B65132" w:rsidRPr="0013530C">
        <w:rPr>
          <w:lang w:val="en-US"/>
        </w:rPr>
        <w:t>PDF</w:t>
      </w:r>
      <w:r w:rsidRPr="0013530C">
        <w:rPr>
          <w:lang w:val="en-US"/>
        </w:rPr>
        <w:t xml:space="preserve"> as document type in option </w:t>
      </w:r>
      <w:r w:rsidR="00453D2C" w:rsidRPr="0013530C">
        <w:rPr>
          <w:lang w:val="en-US"/>
        </w:rPr>
        <w:t>“</w:t>
      </w:r>
      <w:r w:rsidRPr="0013530C">
        <w:rPr>
          <w:lang w:val="en-US"/>
        </w:rPr>
        <w:t>Save as</w:t>
      </w:r>
      <w:r w:rsidR="00453D2C" w:rsidRPr="0013530C">
        <w:rPr>
          <w:lang w:val="en-US"/>
        </w:rPr>
        <w:t>”</w:t>
      </w:r>
      <w:r w:rsidRPr="0013530C">
        <w:rPr>
          <w:lang w:val="en-US"/>
        </w:rPr>
        <w:t xml:space="preserve"> from tab </w:t>
      </w:r>
      <w:r w:rsidR="00453D2C" w:rsidRPr="0013530C">
        <w:rPr>
          <w:lang w:val="en-US"/>
        </w:rPr>
        <w:t>“</w:t>
      </w:r>
      <w:r w:rsidRPr="0013530C">
        <w:rPr>
          <w:lang w:val="en-US"/>
        </w:rPr>
        <w:t>Home</w:t>
      </w:r>
      <w:r w:rsidR="00453D2C" w:rsidRPr="0013530C">
        <w:rPr>
          <w:lang w:val="en-US"/>
        </w:rPr>
        <w:t>”</w:t>
      </w:r>
      <w:r w:rsidRPr="0013530C">
        <w:rPr>
          <w:lang w:val="en-US"/>
        </w:rPr>
        <w:t xml:space="preserve">, button </w:t>
      </w:r>
      <w:r w:rsidR="00453D2C" w:rsidRPr="0013530C">
        <w:rPr>
          <w:lang w:val="en-US"/>
        </w:rPr>
        <w:t>“</w:t>
      </w:r>
      <w:r w:rsidRPr="0013530C">
        <w:rPr>
          <w:lang w:val="en-US"/>
        </w:rPr>
        <w:t>Options...</w:t>
      </w:r>
      <w:r w:rsidR="00453D2C" w:rsidRPr="0013530C">
        <w:rPr>
          <w:lang w:val="en-US"/>
        </w:rPr>
        <w:t>”</w:t>
      </w:r>
      <w:r w:rsidRPr="0013530C">
        <w:rPr>
          <w:lang w:val="en-US"/>
        </w:rPr>
        <w:t xml:space="preserve"> is showed. When this button is pressed, a new dialog box will appear (</w:t>
      </w:r>
      <w:r w:rsidR="00762D8D" w:rsidRPr="0013530C">
        <w:rPr>
          <w:lang w:val="en-US"/>
        </w:rPr>
        <w:fldChar w:fldCharType="begin"/>
      </w:r>
      <w:r w:rsidR="00762D8D" w:rsidRPr="0013530C">
        <w:rPr>
          <w:lang w:val="en-US"/>
        </w:rPr>
        <w:instrText xml:space="preserve"> REF _Ref275939720 \h </w:instrText>
      </w:r>
      <w:r w:rsidR="00762D8D" w:rsidRPr="0013530C">
        <w:rPr>
          <w:lang w:val="en-US"/>
        </w:rPr>
      </w:r>
      <w:r w:rsidR="00762D8D" w:rsidRPr="0013530C">
        <w:rPr>
          <w:lang w:val="en-US"/>
        </w:rPr>
        <w:fldChar w:fldCharType="separate"/>
      </w:r>
      <w:r w:rsidR="000B613F" w:rsidRPr="0013530C">
        <w:t>Figure 2</w:t>
      </w:r>
      <w:r w:rsidR="000B613F" w:rsidRPr="0013530C">
        <w:noBreakHyphen/>
      </w:r>
      <w:r w:rsidR="000B613F">
        <w:rPr>
          <w:noProof/>
        </w:rPr>
        <w:t>9</w:t>
      </w:r>
      <w:r w:rsidR="00762D8D" w:rsidRPr="0013530C">
        <w:rPr>
          <w:lang w:val="en-US"/>
        </w:rPr>
        <w:fldChar w:fldCharType="end"/>
      </w:r>
      <w:r w:rsidRPr="0013530C">
        <w:rPr>
          <w:lang w:val="en-US"/>
        </w:rPr>
        <w:t xml:space="preserve">), and we should be sure that option </w:t>
      </w:r>
      <w:r w:rsidR="00453D2C" w:rsidRPr="0013530C">
        <w:rPr>
          <w:lang w:val="en-US"/>
        </w:rPr>
        <w:t>“</w:t>
      </w:r>
      <w:r w:rsidRPr="0013530C">
        <w:rPr>
          <w:lang w:val="en-US"/>
        </w:rPr>
        <w:t>Document structure tags for accessibility</w:t>
      </w:r>
      <w:r w:rsidR="00453D2C" w:rsidRPr="0013530C">
        <w:rPr>
          <w:lang w:val="en-US"/>
        </w:rPr>
        <w:t>”</w:t>
      </w:r>
      <w:r w:rsidRPr="0013530C">
        <w:rPr>
          <w:lang w:val="en-US"/>
        </w:rPr>
        <w:t xml:space="preserve"> is selected.</w:t>
      </w:r>
    </w:p>
    <w:p w14:paraId="48F39241" w14:textId="3E923202" w:rsidR="00C87901" w:rsidRPr="0013530C" w:rsidRDefault="00C87901" w:rsidP="00C87901">
      <w:pPr>
        <w:pStyle w:val="Prrafodelista"/>
        <w:rPr>
          <w:lang w:val="en-US"/>
        </w:rPr>
      </w:pPr>
      <w:r w:rsidRPr="0013530C">
        <w:rPr>
          <w:lang w:val="en-US"/>
        </w:rPr>
        <w:t xml:space="preserve">Videos. To record a video of a presentation, select </w:t>
      </w:r>
      <w:r w:rsidR="00453D2C" w:rsidRPr="0013530C">
        <w:rPr>
          <w:lang w:val="en-US"/>
        </w:rPr>
        <w:t>“</w:t>
      </w:r>
      <w:r w:rsidRPr="0013530C">
        <w:rPr>
          <w:lang w:val="en-US"/>
        </w:rPr>
        <w:t>File</w:t>
      </w:r>
      <w:r w:rsidR="00453D2C" w:rsidRPr="0013530C">
        <w:rPr>
          <w:lang w:val="en-US"/>
        </w:rPr>
        <w:t>”</w:t>
      </w:r>
      <w:r w:rsidRPr="0013530C">
        <w:rPr>
          <w:lang w:val="en-US"/>
        </w:rPr>
        <w:t xml:space="preserve">, then </w:t>
      </w:r>
      <w:r w:rsidR="00453D2C" w:rsidRPr="0013530C">
        <w:rPr>
          <w:lang w:val="en-US"/>
        </w:rPr>
        <w:t>“</w:t>
      </w:r>
      <w:r w:rsidRPr="0013530C">
        <w:rPr>
          <w:lang w:val="en-US"/>
        </w:rPr>
        <w:t>Save &amp; send</w:t>
      </w:r>
      <w:r w:rsidR="00453D2C" w:rsidRPr="0013530C">
        <w:rPr>
          <w:lang w:val="en-US"/>
        </w:rPr>
        <w:t>”</w:t>
      </w:r>
      <w:r w:rsidRPr="0013530C">
        <w:rPr>
          <w:lang w:val="en-US"/>
        </w:rPr>
        <w:t xml:space="preserve"> and finally </w:t>
      </w:r>
      <w:r w:rsidR="00453D2C" w:rsidRPr="0013530C">
        <w:rPr>
          <w:lang w:val="en-US"/>
        </w:rPr>
        <w:t>“</w:t>
      </w:r>
      <w:r w:rsidRPr="0013530C">
        <w:rPr>
          <w:lang w:val="en-US"/>
        </w:rPr>
        <w:t>Create a video</w:t>
      </w:r>
      <w:r w:rsidR="00453D2C" w:rsidRPr="0013530C">
        <w:rPr>
          <w:lang w:val="en-US"/>
        </w:rPr>
        <w:t>”</w:t>
      </w:r>
      <w:r w:rsidRPr="0013530C">
        <w:rPr>
          <w:lang w:val="en-US"/>
        </w:rPr>
        <w:t xml:space="preserve">. For getting an accessible video it is convenient to have previously recorded timings between slides (with a sufficiently long time) and narrations of slides. When creating the video, option </w:t>
      </w:r>
      <w:r w:rsidR="00453D2C" w:rsidRPr="0013530C">
        <w:rPr>
          <w:lang w:val="en-US"/>
        </w:rPr>
        <w:t>“</w:t>
      </w:r>
      <w:r w:rsidRPr="0013530C">
        <w:rPr>
          <w:lang w:val="en-US"/>
        </w:rPr>
        <w:t>Use recorded timings and narrations</w:t>
      </w:r>
      <w:r w:rsidR="00453D2C" w:rsidRPr="0013530C">
        <w:rPr>
          <w:lang w:val="en-US"/>
        </w:rPr>
        <w:t>”</w:t>
      </w:r>
      <w:r w:rsidRPr="0013530C">
        <w:rPr>
          <w:lang w:val="en-US"/>
        </w:rPr>
        <w:t xml:space="preserve"> should be selected.</w:t>
      </w:r>
    </w:p>
    <w:p w14:paraId="74DC77F9" w14:textId="5B9BD3EB" w:rsidR="00C87901" w:rsidRPr="0013530C" w:rsidRDefault="00C87901" w:rsidP="00C87901">
      <w:pPr>
        <w:pStyle w:val="Prrafodelista"/>
        <w:rPr>
          <w:lang w:val="en-US"/>
        </w:rPr>
      </w:pPr>
      <w:r w:rsidRPr="0013530C">
        <w:rPr>
          <w:lang w:val="en-US"/>
        </w:rPr>
        <w:t xml:space="preserve">Word. To create or add all or some slides of the presentation to a Word document, select </w:t>
      </w:r>
      <w:r w:rsidR="00453D2C" w:rsidRPr="0013530C">
        <w:rPr>
          <w:lang w:val="en-US"/>
        </w:rPr>
        <w:t>“</w:t>
      </w:r>
      <w:r w:rsidRPr="0013530C">
        <w:rPr>
          <w:lang w:val="en-US"/>
        </w:rPr>
        <w:t>File</w:t>
      </w:r>
      <w:r w:rsidR="00453D2C" w:rsidRPr="0013530C">
        <w:rPr>
          <w:lang w:val="en-US"/>
        </w:rPr>
        <w:t>”</w:t>
      </w:r>
      <w:r w:rsidRPr="0013530C">
        <w:rPr>
          <w:lang w:val="en-US"/>
        </w:rPr>
        <w:t xml:space="preserve">, </w:t>
      </w:r>
      <w:r w:rsidR="00453D2C" w:rsidRPr="0013530C">
        <w:rPr>
          <w:lang w:val="en-US"/>
        </w:rPr>
        <w:t>“</w:t>
      </w:r>
      <w:r w:rsidRPr="0013530C">
        <w:rPr>
          <w:lang w:val="en-US"/>
        </w:rPr>
        <w:t>Save &amp; send</w:t>
      </w:r>
      <w:r w:rsidR="00453D2C" w:rsidRPr="0013530C">
        <w:rPr>
          <w:lang w:val="en-US"/>
        </w:rPr>
        <w:t>”</w:t>
      </w:r>
      <w:r w:rsidRPr="0013530C">
        <w:rPr>
          <w:lang w:val="en-US"/>
        </w:rPr>
        <w:t xml:space="preserve"> and finally </w:t>
      </w:r>
      <w:r w:rsidR="00453D2C" w:rsidRPr="0013530C">
        <w:rPr>
          <w:lang w:val="en-US"/>
        </w:rPr>
        <w:t>“</w:t>
      </w:r>
      <w:r w:rsidRPr="0013530C">
        <w:rPr>
          <w:lang w:val="en-US"/>
        </w:rPr>
        <w:t>Create handouts</w:t>
      </w:r>
      <w:r w:rsidR="00453D2C" w:rsidRPr="0013530C">
        <w:rPr>
          <w:lang w:val="en-US"/>
        </w:rPr>
        <w:t>”</w:t>
      </w:r>
      <w:r w:rsidRPr="0013530C">
        <w:rPr>
          <w:lang w:val="en-US"/>
        </w:rPr>
        <w:t xml:space="preserve">. In the Word document, the slides will appear as images, so screen readers will not be able to read their information. This problem can be solved by typing the content of the slide or explaining it in the notes area of each slide. When the </w:t>
      </w:r>
      <w:r w:rsidRPr="0013530C">
        <w:rPr>
          <w:lang w:val="en-US"/>
        </w:rPr>
        <w:lastRenderedPageBreak/>
        <w:t>notes of a slide are converted to Word, they are showed below the corresponding image.</w:t>
      </w:r>
    </w:p>
    <w:p w14:paraId="43754726" w14:textId="77777777" w:rsidR="00104E74" w:rsidRPr="0013530C" w:rsidRDefault="00104E74" w:rsidP="00762D8D">
      <w:pPr>
        <w:pStyle w:val="Imagen"/>
        <w:rPr>
          <w:lang w:val="en-US"/>
        </w:rPr>
      </w:pPr>
      <w:r w:rsidRPr="0013530C">
        <w:rPr>
          <w:lang w:val="es-GT" w:eastAsia="es-GT"/>
        </w:rPr>
        <w:drawing>
          <wp:inline distT="0" distB="0" distL="0" distR="0" wp14:anchorId="0754D9BE" wp14:editId="09AE9D03">
            <wp:extent cx="3720984" cy="3558084"/>
            <wp:effectExtent l="101600" t="101600" r="165735" b="175895"/>
            <wp:docPr id="100" name="Imagen 9" descr="This figure shows the dialog box &quot;Options...&quot; when using &quot;Save as&quot; 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C:\Users\Eva\AppData\Local\Temp\Rar$DR83.976\Capturas\Image7.png"/>
                    <pic:cNvPicPr>
                      <a:picLocks noChangeAspect="1" noChangeArrowheads="1"/>
                    </pic:cNvPicPr>
                  </pic:nvPicPr>
                  <pic:blipFill>
                    <a:blip r:embed="rId81" cstate="print"/>
                    <a:srcRect/>
                    <a:stretch>
                      <a:fillRect/>
                    </a:stretch>
                  </pic:blipFill>
                  <pic:spPr bwMode="auto">
                    <a:xfrm>
                      <a:off x="0" y="0"/>
                      <a:ext cx="3720984" cy="3558084"/>
                    </a:xfrm>
                    <a:prstGeom prst="rect">
                      <a:avLst/>
                    </a:prstGeom>
                    <a:noFill/>
                    <a:ln w="9525">
                      <a:noFill/>
                      <a:miter lim="800000"/>
                      <a:headEnd/>
                      <a:tailEnd/>
                    </a:ln>
                    <a:effectLst>
                      <a:outerShdw blurRad="127000" dist="38100" dir="2700000" algn="tl" rotWithShape="0">
                        <a:srgbClr val="000000">
                          <a:alpha val="43000"/>
                        </a:srgbClr>
                      </a:outerShdw>
                    </a:effectLst>
                  </pic:spPr>
                </pic:pic>
              </a:graphicData>
            </a:graphic>
          </wp:inline>
        </w:drawing>
      </w:r>
    </w:p>
    <w:p w14:paraId="7BE9C4F7" w14:textId="7A418435" w:rsidR="00A44B63" w:rsidRPr="0013530C" w:rsidRDefault="00762D8D" w:rsidP="009E1168">
      <w:pPr>
        <w:pStyle w:val="Descripcin"/>
        <w:ind w:hanging="1117"/>
      </w:pPr>
      <w:bookmarkStart w:id="247" w:name="_Ref275939720"/>
      <w:bookmarkStart w:id="248" w:name="_Toc275591055"/>
      <w:bookmarkStart w:id="249" w:name="_Toc404599257"/>
      <w:bookmarkStart w:id="250" w:name="_Toc283026958"/>
      <w:r w:rsidRPr="0013530C">
        <w:t>Figure 2</w:t>
      </w:r>
      <w:r w:rsidRPr="0013530C">
        <w:noBreakHyphen/>
      </w:r>
      <w:r w:rsidRPr="0013530C">
        <w:fldChar w:fldCharType="begin"/>
      </w:r>
      <w:r w:rsidRPr="0013530C">
        <w:instrText xml:space="preserve"> SEQ Figura \* ARABIC \s 1 </w:instrText>
      </w:r>
      <w:r w:rsidRPr="0013530C">
        <w:fldChar w:fldCharType="separate"/>
      </w:r>
      <w:r w:rsidR="000B613F">
        <w:rPr>
          <w:noProof/>
        </w:rPr>
        <w:t>9</w:t>
      </w:r>
      <w:r w:rsidRPr="0013530C">
        <w:rPr>
          <w:noProof/>
        </w:rPr>
        <w:fldChar w:fldCharType="end"/>
      </w:r>
      <w:bookmarkEnd w:id="247"/>
      <w:r w:rsidRPr="0013530C">
        <w:t>.</w:t>
      </w:r>
      <w:r w:rsidRPr="0013530C">
        <w:tab/>
      </w:r>
      <w:bookmarkEnd w:id="248"/>
      <w:r w:rsidR="00104E74" w:rsidRPr="0013530C">
        <w:t>Options for saving a document as a PDF</w:t>
      </w:r>
      <w:r w:rsidRPr="0013530C">
        <w:t>.</w:t>
      </w:r>
      <w:bookmarkEnd w:id="249"/>
      <w:bookmarkEnd w:id="250"/>
    </w:p>
    <w:p w14:paraId="7ABF3C6B" w14:textId="77777777" w:rsidR="009E1168" w:rsidRPr="0013530C" w:rsidRDefault="009E1168" w:rsidP="0082654D">
      <w:pPr>
        <w:pStyle w:val="Ttulo3"/>
      </w:pPr>
      <w:bookmarkStart w:id="251" w:name="_Toc392241202"/>
      <w:bookmarkStart w:id="252" w:name="_Toc404637984"/>
      <w:bookmarkStart w:id="253" w:name="_Toc404642165"/>
      <w:bookmarkStart w:id="254" w:name="_Toc283026839"/>
      <w:r w:rsidRPr="0013530C">
        <w:t>Tips for presenting in an accessible way</w:t>
      </w:r>
      <w:bookmarkEnd w:id="251"/>
      <w:bookmarkEnd w:id="252"/>
      <w:bookmarkEnd w:id="253"/>
      <w:bookmarkEnd w:id="254"/>
    </w:p>
    <w:p w14:paraId="157DCCD6" w14:textId="77777777" w:rsidR="009E1168" w:rsidRPr="0013530C" w:rsidRDefault="009E1168" w:rsidP="009E1168">
      <w:r w:rsidRPr="0013530C">
        <w:t>PowerPoint is often used by a speaker as a support for a presentation to a group of people. Some tips and techniques should be used to guarantee that the speaker is able to address to any member of the audience in the most effective way:</w:t>
      </w:r>
    </w:p>
    <w:p w14:paraId="1627D9E1" w14:textId="77777777" w:rsidR="009E1168" w:rsidRPr="0013530C" w:rsidRDefault="009E1168" w:rsidP="009E1168">
      <w:pPr>
        <w:pStyle w:val="Prrafodelista"/>
        <w:rPr>
          <w:lang w:val="en-US"/>
        </w:rPr>
      </w:pPr>
      <w:r w:rsidRPr="0013530C">
        <w:rPr>
          <w:lang w:val="en-US"/>
        </w:rPr>
        <w:t>Look straight ahead at all times when talking. If you are writing on a blackboard, you have to turn around every time you talk. Always speak in front of the audience. This is important because deaf people may be in the public and they need to see how the speaker's lips are moving in order to understand him/her.</w:t>
      </w:r>
    </w:p>
    <w:p w14:paraId="11DE3FB1" w14:textId="77777777" w:rsidR="009E1168" w:rsidRPr="0013530C" w:rsidRDefault="009E1168" w:rsidP="009E1168">
      <w:pPr>
        <w:pStyle w:val="Prrafodelista"/>
        <w:rPr>
          <w:lang w:val="en-US"/>
        </w:rPr>
      </w:pPr>
      <w:r w:rsidRPr="0013530C">
        <w:rPr>
          <w:lang w:val="en-US"/>
        </w:rPr>
        <w:t xml:space="preserve">All content in a slide should be read and explained to the audience, both text and images or graphs. In a big room, the information of a slide may not </w:t>
      </w:r>
      <w:r w:rsidRPr="0013530C">
        <w:rPr>
          <w:lang w:val="en-US"/>
        </w:rPr>
        <w:lastRenderedPageBreak/>
        <w:t>be read from the back of the class or a person with visual disabilities may not do it.</w:t>
      </w:r>
    </w:p>
    <w:p w14:paraId="163E308F" w14:textId="77777777" w:rsidR="009E1168" w:rsidRPr="0013530C" w:rsidRDefault="009E1168" w:rsidP="009E1168">
      <w:pPr>
        <w:pStyle w:val="Prrafodelista"/>
        <w:rPr>
          <w:lang w:val="en-US"/>
        </w:rPr>
      </w:pPr>
      <w:r w:rsidRPr="0013530C">
        <w:rPr>
          <w:lang w:val="en-US"/>
        </w:rPr>
        <w:t>Use a microphone or an audio system, if possible.</w:t>
      </w:r>
    </w:p>
    <w:p w14:paraId="6AD9ADD2" w14:textId="77777777" w:rsidR="009E1168" w:rsidRPr="0013530C" w:rsidRDefault="009E1168" w:rsidP="009E1168">
      <w:pPr>
        <w:pStyle w:val="Prrafodelista"/>
        <w:rPr>
          <w:lang w:val="en-US"/>
        </w:rPr>
      </w:pPr>
      <w:r w:rsidRPr="0013530C">
        <w:rPr>
          <w:lang w:val="en-US"/>
        </w:rPr>
        <w:t>If an animation has been included into a presentation, be sure that it has finished moving before you start talking. If an animation is moving, participants will lose concentration on the speaker to dedicate it to the animation.</w:t>
      </w:r>
    </w:p>
    <w:p w14:paraId="3BEE4341" w14:textId="1AD28349" w:rsidR="009E1168" w:rsidRPr="0013530C" w:rsidRDefault="009E1168" w:rsidP="009E1168">
      <w:pPr>
        <w:pStyle w:val="Prrafodelista"/>
        <w:rPr>
          <w:lang w:val="en-US"/>
        </w:rPr>
      </w:pPr>
      <w:r w:rsidRPr="0013530C">
        <w:rPr>
          <w:lang w:val="en-US"/>
        </w:rPr>
        <w:t xml:space="preserve">The readability of text on the screen will be affected by the light levels in the room. As a general rule, if the presentation takes place in a room well lit, the text will be more legible when it is dark and the background is light. On the contrary, in a dark room, the presentation will be </w:t>
      </w:r>
      <w:r w:rsidR="00EA3376" w:rsidRPr="0013530C">
        <w:rPr>
          <w:lang w:val="en-US"/>
        </w:rPr>
        <w:t>easier</w:t>
      </w:r>
      <w:r w:rsidRPr="0013530C">
        <w:rPr>
          <w:lang w:val="en-US"/>
        </w:rPr>
        <w:t xml:space="preserve"> to read with a dark background and a light text. Take into account that a text may look thinner when the background is dark. In that case, the readability can be increased by setting the text to bold.</w:t>
      </w:r>
    </w:p>
    <w:p w14:paraId="3E96F918" w14:textId="77777777" w:rsidR="009E1168" w:rsidRPr="0013530C" w:rsidRDefault="009E1168" w:rsidP="009E1168">
      <w:pPr>
        <w:pStyle w:val="Prrafodelista"/>
        <w:rPr>
          <w:lang w:val="en-US"/>
        </w:rPr>
      </w:pPr>
      <w:r w:rsidRPr="0013530C">
        <w:rPr>
          <w:lang w:val="en-US"/>
        </w:rPr>
        <w:t>Leave enough time for moving from one slide to another and make small pauses when moving from one topic to another.</w:t>
      </w:r>
    </w:p>
    <w:p w14:paraId="40DED773" w14:textId="77777777" w:rsidR="009E1168" w:rsidRPr="0013530C" w:rsidRDefault="009E1168" w:rsidP="009E1168">
      <w:pPr>
        <w:pStyle w:val="Prrafodelista"/>
        <w:rPr>
          <w:lang w:val="en-US"/>
        </w:rPr>
      </w:pPr>
      <w:r w:rsidRPr="0013530C">
        <w:rPr>
          <w:lang w:val="en-US"/>
        </w:rPr>
        <w:t>Do not create a very long presentation: some people need to take a break every so often. If a presentation is planned to take up all morning or all afternoon, divide the presentation into at least two or three parts.</w:t>
      </w:r>
    </w:p>
    <w:p w14:paraId="3FFC266D" w14:textId="77777777" w:rsidR="009E1168" w:rsidRPr="0013530C" w:rsidRDefault="009E1168" w:rsidP="009E1168">
      <w:pPr>
        <w:pStyle w:val="Prrafodelista"/>
        <w:rPr>
          <w:lang w:val="en-US"/>
        </w:rPr>
      </w:pPr>
      <w:r w:rsidRPr="0013530C">
        <w:rPr>
          <w:lang w:val="en-US"/>
        </w:rPr>
        <w:t>Plan with the event organizers whether the screen will include captions or the image of a sign language interpreter. In those cases, design the presentation by considering the available space.</w:t>
      </w:r>
    </w:p>
    <w:p w14:paraId="475B00A9" w14:textId="77777777" w:rsidR="009E1168" w:rsidRPr="0013530C" w:rsidRDefault="009E1168" w:rsidP="00AB03C5">
      <w:pPr>
        <w:pStyle w:val="Ttulo2"/>
      </w:pPr>
      <w:bookmarkStart w:id="255" w:name="_Toc392241203"/>
      <w:bookmarkStart w:id="256" w:name="_Toc404637985"/>
      <w:bookmarkStart w:id="257" w:name="_Toc404642166"/>
      <w:bookmarkStart w:id="258" w:name="_Toc283026840"/>
      <w:r w:rsidRPr="0013530C">
        <w:t>Checking the accessibility of a PowerPoint presentation</w:t>
      </w:r>
      <w:bookmarkEnd w:id="255"/>
      <w:bookmarkEnd w:id="256"/>
      <w:bookmarkEnd w:id="257"/>
      <w:bookmarkEnd w:id="258"/>
    </w:p>
    <w:p w14:paraId="09351DCD" w14:textId="77777777" w:rsidR="009E1168" w:rsidRPr="0013530C" w:rsidRDefault="009E1168" w:rsidP="0082654D">
      <w:pPr>
        <w:pStyle w:val="Ttulo3"/>
      </w:pPr>
      <w:bookmarkStart w:id="259" w:name="_Toc392241204"/>
      <w:bookmarkStart w:id="260" w:name="_Toc404637986"/>
      <w:bookmarkStart w:id="261" w:name="_Toc404642167"/>
      <w:bookmarkStart w:id="262" w:name="_Toc283026841"/>
      <w:r w:rsidRPr="0013530C">
        <w:t>Executing the accessibility checker</w:t>
      </w:r>
      <w:bookmarkEnd w:id="259"/>
      <w:bookmarkEnd w:id="260"/>
      <w:bookmarkEnd w:id="261"/>
      <w:bookmarkEnd w:id="262"/>
    </w:p>
    <w:p w14:paraId="55C5031C" w14:textId="226EEFAE" w:rsidR="009E1168" w:rsidRPr="0013530C" w:rsidRDefault="009E1168" w:rsidP="009E1168">
      <w:r w:rsidRPr="0013530C">
        <w:t xml:space="preserve">For checking whether all guidelines have been taken into account, Microsoft PowerPoint has the Accessibility Checker, which will check the whole presentation and will mark all possible problems for people with disabilities. To </w:t>
      </w:r>
      <w:r w:rsidRPr="0013530C">
        <w:lastRenderedPageBreak/>
        <w:t xml:space="preserve">run it, go to tab </w:t>
      </w:r>
      <w:r w:rsidR="00453D2C" w:rsidRPr="0013530C">
        <w:t>“</w:t>
      </w:r>
      <w:r w:rsidRPr="0013530C">
        <w:t>File</w:t>
      </w:r>
      <w:r w:rsidR="00453D2C" w:rsidRPr="0013530C">
        <w:t>”</w:t>
      </w:r>
      <w:r w:rsidRPr="0013530C">
        <w:t xml:space="preserve"> and select </w:t>
      </w:r>
      <w:r w:rsidR="00453D2C" w:rsidRPr="0013530C">
        <w:t>“</w:t>
      </w:r>
      <w:r w:rsidRPr="0013530C">
        <w:t>Info</w:t>
      </w:r>
      <w:r w:rsidR="00453D2C" w:rsidRPr="0013530C">
        <w:t>”</w:t>
      </w:r>
      <w:r w:rsidRPr="0013530C">
        <w:t xml:space="preserve">. Click on </w:t>
      </w:r>
      <w:r w:rsidR="00453D2C" w:rsidRPr="0013530C">
        <w:t>“</w:t>
      </w:r>
      <w:r w:rsidRPr="0013530C">
        <w:t xml:space="preserve">Check for </w:t>
      </w:r>
      <w:r w:rsidR="00697AF7" w:rsidRPr="0013530C">
        <w:t>issues</w:t>
      </w:r>
      <w:r w:rsidR="00453D2C" w:rsidRPr="0013530C">
        <w:t>”</w:t>
      </w:r>
      <w:r w:rsidRPr="0013530C">
        <w:t xml:space="preserve"> and then select </w:t>
      </w:r>
      <w:r w:rsidR="00453D2C" w:rsidRPr="0013530C">
        <w:t>“</w:t>
      </w:r>
      <w:r w:rsidRPr="0013530C">
        <w:t xml:space="preserve">Check </w:t>
      </w:r>
      <w:r w:rsidR="00697AF7" w:rsidRPr="0013530C">
        <w:t>accessibility</w:t>
      </w:r>
      <w:r w:rsidR="00453D2C" w:rsidRPr="0013530C">
        <w:t>”</w:t>
      </w:r>
      <w:r w:rsidRPr="0013530C">
        <w:t xml:space="preserve"> (</w:t>
      </w:r>
      <w:r w:rsidR="002D6873" w:rsidRPr="0013530C">
        <w:fldChar w:fldCharType="begin"/>
      </w:r>
      <w:r w:rsidR="002D6873" w:rsidRPr="0013530C">
        <w:instrText xml:space="preserve"> REF _Ref275940300 \h </w:instrText>
      </w:r>
      <w:r w:rsidR="002D6873" w:rsidRPr="0013530C">
        <w:fldChar w:fldCharType="separate"/>
      </w:r>
      <w:r w:rsidR="000B613F" w:rsidRPr="0013530C">
        <w:t>Figure 2</w:t>
      </w:r>
      <w:r w:rsidR="000B613F" w:rsidRPr="0013530C">
        <w:noBreakHyphen/>
      </w:r>
      <w:r w:rsidR="000B613F">
        <w:rPr>
          <w:noProof/>
        </w:rPr>
        <w:t>10</w:t>
      </w:r>
      <w:r w:rsidR="002D6873" w:rsidRPr="0013530C">
        <w:fldChar w:fldCharType="end"/>
      </w:r>
      <w:r w:rsidRPr="0013530C">
        <w:t>)</w:t>
      </w:r>
      <w:r w:rsidR="002801B4" w:rsidRPr="0013530C">
        <w:t xml:space="preserve"> (</w:t>
      </w:r>
      <w:hyperlink w:anchor="OfficeA" w:tooltip="Go to the bibliography reference" w:history="1">
        <w:r w:rsidR="002801B4" w:rsidRPr="0013530C">
          <w:rPr>
            <w:rStyle w:val="Hipervnculo"/>
            <w:bdr w:val="none" w:sz="0" w:space="0" w:color="auto"/>
            <w:lang w:val="en-US" w:eastAsia="en-US"/>
          </w:rPr>
          <w:t>Office, n.d.-a</w:t>
        </w:r>
      </w:hyperlink>
      <w:r w:rsidR="002801B4" w:rsidRPr="0013530C">
        <w:t>)</w:t>
      </w:r>
      <w:r w:rsidRPr="0013530C">
        <w:t xml:space="preserve">. </w:t>
      </w:r>
    </w:p>
    <w:p w14:paraId="02152783" w14:textId="77777777" w:rsidR="009E1168" w:rsidRPr="0013530C" w:rsidRDefault="009E1168" w:rsidP="002D6873">
      <w:pPr>
        <w:pStyle w:val="Imagen"/>
        <w:rPr>
          <w:lang w:val="en-US"/>
        </w:rPr>
      </w:pPr>
      <w:r w:rsidRPr="0013530C">
        <w:rPr>
          <w:lang w:val="es-GT" w:eastAsia="es-GT"/>
        </w:rPr>
        <w:drawing>
          <wp:inline distT="0" distB="0" distL="0" distR="0" wp14:anchorId="7BF7F202" wp14:editId="0A5D374A">
            <wp:extent cx="5220000" cy="3802428"/>
            <wp:effectExtent l="101600" t="101600" r="190500" b="185420"/>
            <wp:docPr id="101" name="Imagen 10" descr="This figure shows dialog box &quot;Check Accessibility&quot; selected, which is open by selecting option &quot;File&quot; and then &quot;Info&quot;. It contains option &quot;Check for Issues&quot; and options displayed when you click over it. One of these options is &quot;Check Accessibilit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C:\Users\Eva\AppData\Local\Temp\Rar$DR92.318\Capturas\Image8.png"/>
                    <pic:cNvPicPr>
                      <a:picLocks noChangeAspect="1" noChangeArrowheads="1"/>
                    </pic:cNvPicPr>
                  </pic:nvPicPr>
                  <pic:blipFill>
                    <a:blip r:embed="rId82" cstate="print"/>
                    <a:srcRect/>
                    <a:stretch>
                      <a:fillRect/>
                    </a:stretch>
                  </pic:blipFill>
                  <pic:spPr bwMode="auto">
                    <a:xfrm>
                      <a:off x="0" y="0"/>
                      <a:ext cx="5220000" cy="3802428"/>
                    </a:xfrm>
                    <a:prstGeom prst="rect">
                      <a:avLst/>
                    </a:prstGeom>
                    <a:noFill/>
                    <a:ln w="9525">
                      <a:noFill/>
                      <a:miter lim="800000"/>
                      <a:headEnd/>
                      <a:tailEnd/>
                    </a:ln>
                    <a:effectLst>
                      <a:outerShdw blurRad="127000" dist="38100" dir="2700000" algn="tl" rotWithShape="0">
                        <a:srgbClr val="000000">
                          <a:alpha val="43000"/>
                        </a:srgbClr>
                      </a:outerShdw>
                    </a:effectLst>
                  </pic:spPr>
                </pic:pic>
              </a:graphicData>
            </a:graphic>
          </wp:inline>
        </w:drawing>
      </w:r>
    </w:p>
    <w:p w14:paraId="00997402" w14:textId="3B10074B" w:rsidR="009E1168" w:rsidRPr="0013530C" w:rsidRDefault="00697AF7" w:rsidP="00697AF7">
      <w:pPr>
        <w:pStyle w:val="Descripcin"/>
      </w:pPr>
      <w:bookmarkStart w:id="263" w:name="_Ref275940300"/>
      <w:bookmarkStart w:id="264" w:name="_Toc404599258"/>
      <w:bookmarkStart w:id="265" w:name="_Toc283026959"/>
      <w:r w:rsidRPr="0013530C">
        <w:t>Figure 2</w:t>
      </w:r>
      <w:r w:rsidRPr="0013530C">
        <w:noBreakHyphen/>
      </w:r>
      <w:r w:rsidRPr="0013530C">
        <w:fldChar w:fldCharType="begin"/>
      </w:r>
      <w:r w:rsidRPr="0013530C">
        <w:instrText xml:space="preserve"> SEQ Figura \* ARABIC \s 1 </w:instrText>
      </w:r>
      <w:r w:rsidRPr="0013530C">
        <w:fldChar w:fldCharType="separate"/>
      </w:r>
      <w:r w:rsidR="000B613F">
        <w:rPr>
          <w:noProof/>
        </w:rPr>
        <w:t>10</w:t>
      </w:r>
      <w:r w:rsidRPr="0013530C">
        <w:rPr>
          <w:noProof/>
        </w:rPr>
        <w:fldChar w:fldCharType="end"/>
      </w:r>
      <w:bookmarkEnd w:id="263"/>
      <w:r w:rsidRPr="0013530C">
        <w:t>.</w:t>
      </w:r>
      <w:r w:rsidRPr="0013530C">
        <w:tab/>
        <w:t>How</w:t>
      </w:r>
      <w:r w:rsidR="009E1168" w:rsidRPr="0013530C">
        <w:t xml:space="preserve"> to run the Accessibility Checker</w:t>
      </w:r>
      <w:r w:rsidRPr="0013530C">
        <w:t>.</w:t>
      </w:r>
      <w:bookmarkEnd w:id="264"/>
      <w:bookmarkEnd w:id="265"/>
    </w:p>
    <w:p w14:paraId="234CEBBB" w14:textId="5F490BE0" w:rsidR="001174E4" w:rsidRPr="0013530C" w:rsidRDefault="001174E4" w:rsidP="001174E4">
      <w:r w:rsidRPr="0013530C">
        <w:t>The accessibility checker will examine the whole presentation, will show the file and will open a dialog box indicating all problems found as a result of the inspection (</w:t>
      </w:r>
      <w:r w:rsidRPr="0013530C">
        <w:fldChar w:fldCharType="begin"/>
      </w:r>
      <w:r w:rsidRPr="0013530C">
        <w:instrText xml:space="preserve"> REF _Ref275940309 \h </w:instrText>
      </w:r>
      <w:r w:rsidRPr="0013530C">
        <w:fldChar w:fldCharType="separate"/>
      </w:r>
      <w:r w:rsidR="000B613F" w:rsidRPr="0013530C">
        <w:t>Figure 2</w:t>
      </w:r>
      <w:r w:rsidR="000B613F" w:rsidRPr="0013530C">
        <w:noBreakHyphen/>
      </w:r>
      <w:r w:rsidR="000B613F">
        <w:rPr>
          <w:noProof/>
        </w:rPr>
        <w:t>11</w:t>
      </w:r>
      <w:r w:rsidRPr="0013530C">
        <w:fldChar w:fldCharType="end"/>
      </w:r>
      <w:r w:rsidRPr="0013530C">
        <w:t>).</w:t>
      </w:r>
    </w:p>
    <w:p w14:paraId="16F69336" w14:textId="77777777" w:rsidR="002D6873" w:rsidRPr="0013530C" w:rsidRDefault="002D6873" w:rsidP="0082654D">
      <w:pPr>
        <w:pStyle w:val="Ttulo3"/>
      </w:pPr>
      <w:bookmarkStart w:id="266" w:name="_Toc392241205"/>
      <w:bookmarkStart w:id="267" w:name="_Toc404637987"/>
      <w:bookmarkStart w:id="268" w:name="_Toc404642168"/>
      <w:bookmarkStart w:id="269" w:name="_Toc283026842"/>
      <w:r w:rsidRPr="0013530C">
        <w:t>Additional information about the problems found</w:t>
      </w:r>
      <w:bookmarkEnd w:id="266"/>
      <w:bookmarkEnd w:id="267"/>
      <w:bookmarkEnd w:id="268"/>
      <w:bookmarkEnd w:id="269"/>
    </w:p>
    <w:p w14:paraId="0C7A4893" w14:textId="192397D2" w:rsidR="002D6873" w:rsidRPr="0013530C" w:rsidRDefault="002D6873" w:rsidP="002D6873">
      <w:r w:rsidRPr="0013530C">
        <w:t xml:space="preserve">Microsoft provides more information about the problems found by the accessibility checker. When the dialog box is open, if you click over one of the problems found, the slide containing the problem will be showed, and more information is showed in field </w:t>
      </w:r>
      <w:r w:rsidR="00453D2C" w:rsidRPr="0013530C">
        <w:t>“</w:t>
      </w:r>
      <w:r w:rsidRPr="0013530C">
        <w:t>Additional Information</w:t>
      </w:r>
      <w:r w:rsidR="00453D2C" w:rsidRPr="0013530C">
        <w:t>”</w:t>
      </w:r>
      <w:r w:rsidRPr="0013530C">
        <w:t xml:space="preserve"> at the bottom of the box. It shows the following:</w:t>
      </w:r>
    </w:p>
    <w:p w14:paraId="4A3EED98" w14:textId="77777777" w:rsidR="002D6873" w:rsidRPr="0013530C" w:rsidRDefault="002D6873" w:rsidP="002D6873">
      <w:pPr>
        <w:pStyle w:val="Prrafodelista"/>
        <w:rPr>
          <w:lang w:val="en-US"/>
        </w:rPr>
      </w:pPr>
      <w:r w:rsidRPr="0013530C">
        <w:rPr>
          <w:lang w:val="en-US"/>
        </w:rPr>
        <w:t>Reason for correction that explains why the problem found is a problem for accessibility.</w:t>
      </w:r>
    </w:p>
    <w:p w14:paraId="6B2DB0EA" w14:textId="77777777" w:rsidR="002D6873" w:rsidRPr="0013530C" w:rsidRDefault="002D6873" w:rsidP="002D6873">
      <w:pPr>
        <w:pStyle w:val="Prrafodelista"/>
        <w:rPr>
          <w:lang w:val="en-US"/>
        </w:rPr>
      </w:pPr>
      <w:r w:rsidRPr="0013530C">
        <w:rPr>
          <w:lang w:val="en-US"/>
        </w:rPr>
        <w:lastRenderedPageBreak/>
        <w:t>Correction procedure, including the steps that can be followed for modifying the content and make it accessible.</w:t>
      </w:r>
    </w:p>
    <w:p w14:paraId="1A0412AD" w14:textId="77777777" w:rsidR="009E1168" w:rsidRPr="0013530C" w:rsidRDefault="009E1168" w:rsidP="002D6873">
      <w:pPr>
        <w:pStyle w:val="Imagen"/>
        <w:rPr>
          <w:lang w:val="en-US"/>
        </w:rPr>
      </w:pPr>
      <w:r w:rsidRPr="0013530C">
        <w:rPr>
          <w:lang w:val="es-GT" w:eastAsia="es-GT"/>
        </w:rPr>
        <w:drawing>
          <wp:inline distT="0" distB="0" distL="0" distR="0" wp14:anchorId="5BA6A322" wp14:editId="3CDE4BA9">
            <wp:extent cx="5220000" cy="2793450"/>
            <wp:effectExtent l="101600" t="101600" r="190500" b="178435"/>
            <wp:docPr id="102" name="Imagen 11" descr="The image shows the aspects of PowerPoint when the accessibility checker is active. In the right side appears a bar with the different accessibility problems f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C:\Users\Eva\AppData\Local\Temp\Rar$DR11.7732\Capturas\Image9.png"/>
                    <pic:cNvPicPr>
                      <a:picLocks noChangeAspect="1" noChangeArrowheads="1"/>
                    </pic:cNvPicPr>
                  </pic:nvPicPr>
                  <pic:blipFill>
                    <a:blip r:embed="rId83" cstate="print"/>
                    <a:srcRect/>
                    <a:stretch>
                      <a:fillRect/>
                    </a:stretch>
                  </pic:blipFill>
                  <pic:spPr bwMode="auto">
                    <a:xfrm>
                      <a:off x="0" y="0"/>
                      <a:ext cx="5220000" cy="2793450"/>
                    </a:xfrm>
                    <a:prstGeom prst="rect">
                      <a:avLst/>
                    </a:prstGeom>
                    <a:noFill/>
                    <a:ln w="9525">
                      <a:noFill/>
                      <a:miter lim="800000"/>
                      <a:headEnd/>
                      <a:tailEnd/>
                    </a:ln>
                    <a:effectLst>
                      <a:outerShdw blurRad="127000" dist="38100" dir="2700000" algn="tl" rotWithShape="0">
                        <a:srgbClr val="000000">
                          <a:alpha val="43000"/>
                        </a:srgbClr>
                      </a:outerShdw>
                    </a:effectLst>
                  </pic:spPr>
                </pic:pic>
              </a:graphicData>
            </a:graphic>
          </wp:inline>
        </w:drawing>
      </w:r>
    </w:p>
    <w:p w14:paraId="294D25D3" w14:textId="77777777" w:rsidR="009E1168" w:rsidRPr="0013530C" w:rsidRDefault="009E1168" w:rsidP="002D6873">
      <w:pPr>
        <w:pStyle w:val="Imagen"/>
        <w:rPr>
          <w:lang w:val="en-US"/>
        </w:rPr>
      </w:pPr>
      <w:r w:rsidRPr="0013530C">
        <w:rPr>
          <w:lang w:val="es-GT" w:eastAsia="es-GT"/>
        </w:rPr>
        <w:drawing>
          <wp:inline distT="0" distB="0" distL="0" distR="0" wp14:anchorId="346A0632" wp14:editId="2BA956FE">
            <wp:extent cx="1893835" cy="3807674"/>
            <wp:effectExtent l="101600" t="101600" r="189230" b="180340"/>
            <wp:docPr id="103" name="Imagen 14" descr="This figure shows an example of results obtained by the Accessibility Checker, which lists errors and shows additional information about one of them, which is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4" descr="C:\Users\Eva\AppData\Local\Temp\Rar$DR11.297\Capturas\Image10.png"/>
                    <pic:cNvPicPr>
                      <a:picLocks noChangeAspect="1" noChangeArrowheads="1"/>
                    </pic:cNvPicPr>
                  </pic:nvPicPr>
                  <pic:blipFill>
                    <a:blip r:embed="rId84" cstate="print"/>
                    <a:srcRect/>
                    <a:stretch>
                      <a:fillRect/>
                    </a:stretch>
                  </pic:blipFill>
                  <pic:spPr bwMode="auto">
                    <a:xfrm>
                      <a:off x="0" y="0"/>
                      <a:ext cx="1893835" cy="3807674"/>
                    </a:xfrm>
                    <a:prstGeom prst="rect">
                      <a:avLst/>
                    </a:prstGeom>
                    <a:noFill/>
                    <a:ln w="9525">
                      <a:noFill/>
                      <a:miter lim="800000"/>
                      <a:headEnd/>
                      <a:tailEnd/>
                    </a:ln>
                    <a:effectLst>
                      <a:outerShdw blurRad="127000" dist="38100" dir="2700000" algn="tl" rotWithShape="0">
                        <a:srgbClr val="000000">
                          <a:alpha val="43000"/>
                        </a:srgbClr>
                      </a:outerShdw>
                    </a:effectLst>
                  </pic:spPr>
                </pic:pic>
              </a:graphicData>
            </a:graphic>
          </wp:inline>
        </w:drawing>
      </w:r>
    </w:p>
    <w:p w14:paraId="0FB0D219" w14:textId="2AB467F2" w:rsidR="009E1168" w:rsidRPr="0013530C" w:rsidRDefault="00697AF7" w:rsidP="002D6873">
      <w:pPr>
        <w:pStyle w:val="Descripcin"/>
      </w:pPr>
      <w:bookmarkStart w:id="270" w:name="_Ref275940309"/>
      <w:bookmarkStart w:id="271" w:name="_Toc404599259"/>
      <w:bookmarkStart w:id="272" w:name="_Toc283026960"/>
      <w:r w:rsidRPr="0013530C">
        <w:t>Figure 2</w:t>
      </w:r>
      <w:r w:rsidRPr="0013530C">
        <w:noBreakHyphen/>
      </w:r>
      <w:r w:rsidRPr="0013530C">
        <w:fldChar w:fldCharType="begin"/>
      </w:r>
      <w:r w:rsidRPr="0013530C">
        <w:instrText xml:space="preserve"> SEQ Figura \* ARABIC \s 1 </w:instrText>
      </w:r>
      <w:r w:rsidRPr="0013530C">
        <w:fldChar w:fldCharType="separate"/>
      </w:r>
      <w:r w:rsidR="000B613F">
        <w:rPr>
          <w:noProof/>
        </w:rPr>
        <w:t>11</w:t>
      </w:r>
      <w:r w:rsidRPr="0013530C">
        <w:rPr>
          <w:noProof/>
        </w:rPr>
        <w:fldChar w:fldCharType="end"/>
      </w:r>
      <w:bookmarkEnd w:id="270"/>
      <w:r w:rsidR="002D6873" w:rsidRPr="0013530C">
        <w:t>.</w:t>
      </w:r>
      <w:r w:rsidR="002D6873" w:rsidRPr="0013530C">
        <w:tab/>
      </w:r>
      <w:r w:rsidR="009E1168" w:rsidRPr="0013530C">
        <w:t>Results of an examination by the Accessibility Checker</w:t>
      </w:r>
      <w:r w:rsidR="002D6873" w:rsidRPr="0013530C">
        <w:t>.</w:t>
      </w:r>
      <w:bookmarkEnd w:id="271"/>
      <w:bookmarkEnd w:id="272"/>
    </w:p>
    <w:p w14:paraId="3430A0D5" w14:textId="77777777" w:rsidR="009E1168" w:rsidRPr="0013530C" w:rsidRDefault="009E1168" w:rsidP="009E1168">
      <w:r w:rsidRPr="0013530C">
        <w:lastRenderedPageBreak/>
        <w:t>The Accessibility Checker flags three different issues, from most to least important: errors, warnings, and tips.</w:t>
      </w:r>
    </w:p>
    <w:p w14:paraId="4896CFF0" w14:textId="77777777" w:rsidR="009E1168" w:rsidRPr="0013530C" w:rsidRDefault="009E1168" w:rsidP="007C611D">
      <w:pPr>
        <w:pStyle w:val="Prrafodelista"/>
        <w:spacing w:after="160"/>
        <w:ind w:left="357" w:hanging="357"/>
        <w:rPr>
          <w:lang w:val="en-US"/>
        </w:rPr>
      </w:pPr>
      <w:r w:rsidRPr="0013530C">
        <w:rPr>
          <w:color w:val="365F91" w:themeColor="accent1" w:themeShade="BF"/>
          <w:lang w:val="en-US"/>
        </w:rPr>
        <w:t>Error:</w:t>
      </w:r>
      <w:r w:rsidRPr="0013530C">
        <w:rPr>
          <w:lang w:val="en-US"/>
        </w:rPr>
        <w:t xml:space="preserve"> content that makes a file very difficult or impossible for people with disabilities to understand.</w:t>
      </w:r>
    </w:p>
    <w:tbl>
      <w:tblPr>
        <w:tblStyle w:val="Sombreadoclaro-nfasis1"/>
        <w:tblW w:w="8392" w:type="dxa"/>
        <w:tblLook w:val="0620" w:firstRow="1" w:lastRow="0" w:firstColumn="0" w:lastColumn="0" w:noHBand="1" w:noVBand="1"/>
        <w:tblCaption w:val="Rules checked by accessibility checker"/>
      </w:tblPr>
      <w:tblGrid>
        <w:gridCol w:w="3142"/>
        <w:gridCol w:w="5250"/>
      </w:tblGrid>
      <w:tr w:rsidR="009E1168" w:rsidRPr="0013530C" w14:paraId="08B27C1D" w14:textId="77777777" w:rsidTr="007C611D">
        <w:trPr>
          <w:cnfStyle w:val="100000000000" w:firstRow="1" w:lastRow="0" w:firstColumn="0" w:lastColumn="0" w:oddVBand="0" w:evenVBand="0" w:oddHBand="0" w:evenHBand="0" w:firstRowFirstColumn="0" w:firstRowLastColumn="0" w:lastRowFirstColumn="0" w:lastRowLastColumn="0"/>
          <w:trHeight w:val="584"/>
          <w:tblHeader/>
        </w:trPr>
        <w:tc>
          <w:tcPr>
            <w:tcW w:w="2977" w:type="dxa"/>
            <w:hideMark/>
          </w:tcPr>
          <w:p w14:paraId="5CB40BBE" w14:textId="77777777" w:rsidR="009E1168" w:rsidRPr="0013530C" w:rsidRDefault="009E1168" w:rsidP="001174E4">
            <w:pPr>
              <w:pStyle w:val="Textotabla"/>
              <w:rPr>
                <w:color w:val="365F91" w:themeColor="accent1" w:themeShade="BF"/>
              </w:rPr>
            </w:pPr>
            <w:r w:rsidRPr="0013530C">
              <w:rPr>
                <w:color w:val="365F91" w:themeColor="accent1" w:themeShade="BF"/>
              </w:rPr>
              <w:t>Rule name</w:t>
            </w:r>
          </w:p>
        </w:tc>
        <w:tc>
          <w:tcPr>
            <w:tcW w:w="4975" w:type="dxa"/>
            <w:hideMark/>
          </w:tcPr>
          <w:p w14:paraId="023364E6" w14:textId="723C3EE6" w:rsidR="009E1168" w:rsidRPr="0013530C" w:rsidRDefault="009E1168" w:rsidP="001174E4">
            <w:pPr>
              <w:pStyle w:val="Textotabla"/>
              <w:rPr>
                <w:color w:val="365F91" w:themeColor="accent1" w:themeShade="BF"/>
              </w:rPr>
            </w:pPr>
            <w:r w:rsidRPr="0013530C">
              <w:rPr>
                <w:color w:val="365F91" w:themeColor="accent1" w:themeShade="BF"/>
              </w:rPr>
              <w:t>Ac</w:t>
            </w:r>
            <w:r w:rsidR="007C611D" w:rsidRPr="0013530C">
              <w:rPr>
                <w:color w:val="365F91" w:themeColor="accent1" w:themeShade="BF"/>
              </w:rPr>
              <w:t>cessibility Checker checks that</w:t>
            </w:r>
          </w:p>
        </w:tc>
      </w:tr>
      <w:tr w:rsidR="009E1168" w:rsidRPr="0013530C" w14:paraId="5E508815" w14:textId="77777777" w:rsidTr="007C611D">
        <w:trPr>
          <w:trHeight w:val="584"/>
        </w:trPr>
        <w:tc>
          <w:tcPr>
            <w:tcW w:w="2977" w:type="dxa"/>
            <w:hideMark/>
          </w:tcPr>
          <w:p w14:paraId="42500CA0" w14:textId="77777777" w:rsidR="009E1168" w:rsidRPr="0013530C" w:rsidRDefault="009E1168" w:rsidP="001174E4">
            <w:pPr>
              <w:pStyle w:val="Textotabla"/>
            </w:pPr>
            <w:r w:rsidRPr="0013530C">
              <w:t>All objects have alternate text</w:t>
            </w:r>
          </w:p>
        </w:tc>
        <w:tc>
          <w:tcPr>
            <w:tcW w:w="4975" w:type="dxa"/>
            <w:hideMark/>
          </w:tcPr>
          <w:p w14:paraId="1401276A" w14:textId="77777777" w:rsidR="009E1168" w:rsidRPr="0013530C" w:rsidRDefault="009E1168" w:rsidP="001174E4">
            <w:pPr>
              <w:pStyle w:val="Textotabla"/>
            </w:pPr>
            <w:r w:rsidRPr="0013530C">
              <w:t>All objects use alternate text.</w:t>
            </w:r>
          </w:p>
          <w:p w14:paraId="0B51DB23" w14:textId="77777777" w:rsidR="009E1168" w:rsidRPr="0013530C" w:rsidRDefault="009E1168" w:rsidP="001174E4">
            <w:pPr>
              <w:pStyle w:val="Textotabla"/>
            </w:pPr>
            <w:r w:rsidRPr="0013530C">
              <w:t>Alternate text doesn’t contain an image or file extension.</w:t>
            </w:r>
          </w:p>
        </w:tc>
      </w:tr>
      <w:tr w:rsidR="009E1168" w:rsidRPr="0013530C" w14:paraId="097DDC37" w14:textId="77777777" w:rsidTr="007C611D">
        <w:trPr>
          <w:trHeight w:val="584"/>
        </w:trPr>
        <w:tc>
          <w:tcPr>
            <w:tcW w:w="2977" w:type="dxa"/>
            <w:hideMark/>
          </w:tcPr>
          <w:p w14:paraId="52817A93" w14:textId="77777777" w:rsidR="009E1168" w:rsidRPr="0013530C" w:rsidRDefault="009E1168" w:rsidP="001174E4">
            <w:pPr>
              <w:pStyle w:val="Textotabla"/>
            </w:pPr>
            <w:r w:rsidRPr="0013530C">
              <w:t>Tables specify column header information</w:t>
            </w:r>
          </w:p>
        </w:tc>
        <w:tc>
          <w:tcPr>
            <w:tcW w:w="4975" w:type="dxa"/>
            <w:hideMark/>
          </w:tcPr>
          <w:p w14:paraId="4C483749" w14:textId="77777777" w:rsidR="009E1168" w:rsidRPr="0013530C" w:rsidRDefault="009E1168" w:rsidP="001174E4">
            <w:pPr>
              <w:pStyle w:val="Textotabla"/>
            </w:pPr>
            <w:r w:rsidRPr="0013530C">
              <w:t>The header box is selected for each table in a deck.</w:t>
            </w:r>
          </w:p>
        </w:tc>
      </w:tr>
      <w:tr w:rsidR="009E1168" w:rsidRPr="0013530C" w14:paraId="3091843E" w14:textId="77777777" w:rsidTr="007C611D">
        <w:trPr>
          <w:trHeight w:val="584"/>
        </w:trPr>
        <w:tc>
          <w:tcPr>
            <w:tcW w:w="2977" w:type="dxa"/>
            <w:hideMark/>
          </w:tcPr>
          <w:p w14:paraId="3C75E4A6" w14:textId="77777777" w:rsidR="009E1168" w:rsidRPr="0013530C" w:rsidRDefault="009E1168" w:rsidP="001174E4">
            <w:pPr>
              <w:pStyle w:val="Textotabla"/>
            </w:pPr>
            <w:r w:rsidRPr="0013530C">
              <w:t>All slides have titles</w:t>
            </w:r>
          </w:p>
        </w:tc>
        <w:tc>
          <w:tcPr>
            <w:tcW w:w="4975" w:type="dxa"/>
            <w:hideMark/>
          </w:tcPr>
          <w:p w14:paraId="11D196C3" w14:textId="77777777" w:rsidR="009E1168" w:rsidRPr="0013530C" w:rsidRDefault="009E1168" w:rsidP="001174E4">
            <w:pPr>
              <w:pStyle w:val="Textotabla"/>
            </w:pPr>
            <w:r w:rsidRPr="0013530C">
              <w:t>Each slide in a deck has a title.</w:t>
            </w:r>
          </w:p>
        </w:tc>
      </w:tr>
    </w:tbl>
    <w:p w14:paraId="5643187D" w14:textId="53153292" w:rsidR="001174E4" w:rsidRPr="0013530C" w:rsidRDefault="001174E4" w:rsidP="001174E4">
      <w:pPr>
        <w:pStyle w:val="Descripcin"/>
        <w:spacing w:before="160"/>
      </w:pPr>
      <w:bookmarkStart w:id="273" w:name="_Toc283027041"/>
      <w:r w:rsidRPr="0013530C">
        <w:t>Table 2</w:t>
      </w:r>
      <w:r w:rsidRPr="0013530C">
        <w:noBreakHyphen/>
      </w:r>
      <w:r w:rsidRPr="0013530C">
        <w:fldChar w:fldCharType="begin"/>
      </w:r>
      <w:r w:rsidRPr="0013530C">
        <w:instrText xml:space="preserve"> SEQ Tabla \* ARABIC \s 1 </w:instrText>
      </w:r>
      <w:r w:rsidRPr="0013530C">
        <w:fldChar w:fldCharType="separate"/>
      </w:r>
      <w:r w:rsidR="000B613F">
        <w:rPr>
          <w:noProof/>
        </w:rPr>
        <w:t>1</w:t>
      </w:r>
      <w:r w:rsidRPr="0013530C">
        <w:rPr>
          <w:noProof/>
        </w:rPr>
        <w:fldChar w:fldCharType="end"/>
      </w:r>
      <w:r w:rsidRPr="0013530C">
        <w:t>.</w:t>
      </w:r>
      <w:r w:rsidRPr="0013530C">
        <w:tab/>
        <w:t>Accessibility Checker, errors detection.</w:t>
      </w:r>
      <w:bookmarkEnd w:id="273"/>
    </w:p>
    <w:p w14:paraId="4618F1A4" w14:textId="77777777" w:rsidR="009E1168" w:rsidRPr="0013530C" w:rsidRDefault="009E1168" w:rsidP="007C611D">
      <w:pPr>
        <w:pStyle w:val="Prrafodelista"/>
        <w:spacing w:after="160"/>
        <w:ind w:left="357" w:hanging="357"/>
        <w:rPr>
          <w:color w:val="auto"/>
          <w:lang w:val="en-US"/>
        </w:rPr>
      </w:pPr>
      <w:r w:rsidRPr="0013530C">
        <w:rPr>
          <w:color w:val="365F91" w:themeColor="accent1" w:themeShade="BF"/>
          <w:lang w:val="en-US"/>
        </w:rPr>
        <w:t xml:space="preserve">Warning: </w:t>
      </w:r>
      <w:r w:rsidRPr="0013530C">
        <w:rPr>
          <w:color w:val="auto"/>
          <w:lang w:val="en-US"/>
        </w:rPr>
        <w:t>content that in most, but not all, cases makes a file difficult for people with disabilities to understand.</w:t>
      </w:r>
    </w:p>
    <w:tbl>
      <w:tblPr>
        <w:tblStyle w:val="Sombreadoclaro-nfasis1"/>
        <w:tblW w:w="8392" w:type="dxa"/>
        <w:tblLook w:val="0620" w:firstRow="1" w:lastRow="0" w:firstColumn="0" w:lastColumn="0" w:noHBand="1" w:noVBand="1"/>
        <w:tblCaption w:val="Rules of warning checked by accessbility checker"/>
        <w:tblDescription w:val="Rules of warning checked by accessbility checker"/>
      </w:tblPr>
      <w:tblGrid>
        <w:gridCol w:w="3147"/>
        <w:gridCol w:w="5245"/>
      </w:tblGrid>
      <w:tr w:rsidR="009E1168" w:rsidRPr="0013530C" w14:paraId="4C534B9F" w14:textId="77777777" w:rsidTr="007C611D">
        <w:trPr>
          <w:cnfStyle w:val="100000000000" w:firstRow="1" w:lastRow="0" w:firstColumn="0" w:lastColumn="0" w:oddVBand="0" w:evenVBand="0" w:oddHBand="0" w:evenHBand="0" w:firstRowFirstColumn="0" w:firstRowLastColumn="0" w:lastRowFirstColumn="0" w:lastRowLastColumn="0"/>
          <w:trHeight w:val="584"/>
          <w:tblHeader/>
        </w:trPr>
        <w:tc>
          <w:tcPr>
            <w:tcW w:w="2977" w:type="dxa"/>
            <w:hideMark/>
          </w:tcPr>
          <w:p w14:paraId="45FAFD57" w14:textId="77777777" w:rsidR="009E1168" w:rsidRPr="0013530C" w:rsidRDefault="009E1168" w:rsidP="00813BCC">
            <w:pPr>
              <w:pStyle w:val="Textotabla"/>
              <w:rPr>
                <w:color w:val="365F91" w:themeColor="accent1" w:themeShade="BF"/>
              </w:rPr>
            </w:pPr>
            <w:r w:rsidRPr="0013530C">
              <w:rPr>
                <w:color w:val="365F91" w:themeColor="accent1" w:themeShade="BF"/>
              </w:rPr>
              <w:t>Rule name</w:t>
            </w:r>
          </w:p>
        </w:tc>
        <w:tc>
          <w:tcPr>
            <w:tcW w:w="4961" w:type="dxa"/>
            <w:hideMark/>
          </w:tcPr>
          <w:p w14:paraId="48D5C780" w14:textId="73BD51E0" w:rsidR="009E1168" w:rsidRPr="0013530C" w:rsidRDefault="009E1168" w:rsidP="00813BCC">
            <w:pPr>
              <w:pStyle w:val="Textotabla"/>
              <w:rPr>
                <w:color w:val="365F91" w:themeColor="accent1" w:themeShade="BF"/>
              </w:rPr>
            </w:pPr>
            <w:r w:rsidRPr="0013530C">
              <w:rPr>
                <w:color w:val="365F91" w:themeColor="accent1" w:themeShade="BF"/>
              </w:rPr>
              <w:t>Ac</w:t>
            </w:r>
            <w:r w:rsidR="007C611D" w:rsidRPr="0013530C">
              <w:rPr>
                <w:color w:val="365F91" w:themeColor="accent1" w:themeShade="BF"/>
              </w:rPr>
              <w:t>cessibility Checker checks that</w:t>
            </w:r>
          </w:p>
        </w:tc>
      </w:tr>
      <w:tr w:rsidR="009E1168" w:rsidRPr="0013530C" w14:paraId="5DEA8F6A" w14:textId="77777777" w:rsidTr="007C611D">
        <w:trPr>
          <w:trHeight w:val="584"/>
        </w:trPr>
        <w:tc>
          <w:tcPr>
            <w:tcW w:w="2977" w:type="dxa"/>
            <w:hideMark/>
          </w:tcPr>
          <w:p w14:paraId="3288EF99" w14:textId="77777777" w:rsidR="009E1168" w:rsidRPr="0013530C" w:rsidRDefault="009E1168" w:rsidP="007C611D">
            <w:pPr>
              <w:pStyle w:val="Textotabla"/>
            </w:pPr>
            <w:r w:rsidRPr="0013530C">
              <w:t>Hyperlink text is meaningful</w:t>
            </w:r>
          </w:p>
        </w:tc>
        <w:tc>
          <w:tcPr>
            <w:tcW w:w="4961" w:type="dxa"/>
            <w:hideMark/>
          </w:tcPr>
          <w:p w14:paraId="4A5C9C72" w14:textId="77777777" w:rsidR="009E1168" w:rsidRPr="0013530C" w:rsidRDefault="009E1168" w:rsidP="007C611D">
            <w:pPr>
              <w:pStyle w:val="Textotabla"/>
            </w:pPr>
            <w:r w:rsidRPr="0013530C">
              <w:t>Link text has a Screen Tip and matches the link target.</w:t>
            </w:r>
          </w:p>
        </w:tc>
      </w:tr>
      <w:tr w:rsidR="009E1168" w:rsidRPr="0013530C" w14:paraId="6E868BD4" w14:textId="77777777" w:rsidTr="007C611D">
        <w:trPr>
          <w:trHeight w:val="584"/>
        </w:trPr>
        <w:tc>
          <w:tcPr>
            <w:tcW w:w="2977" w:type="dxa"/>
            <w:hideMark/>
          </w:tcPr>
          <w:p w14:paraId="0A8CB2B9" w14:textId="77777777" w:rsidR="009E1168" w:rsidRPr="0013530C" w:rsidRDefault="009E1168" w:rsidP="007C611D">
            <w:pPr>
              <w:pStyle w:val="Textotabla"/>
            </w:pPr>
            <w:r w:rsidRPr="0013530C">
              <w:t>Table has simple structure</w:t>
            </w:r>
          </w:p>
        </w:tc>
        <w:tc>
          <w:tcPr>
            <w:tcW w:w="4961" w:type="dxa"/>
            <w:hideMark/>
          </w:tcPr>
          <w:p w14:paraId="52B1152F" w14:textId="77777777" w:rsidR="009E1168" w:rsidRPr="0013530C" w:rsidRDefault="009E1168" w:rsidP="007C611D">
            <w:pPr>
              <w:pStyle w:val="Textotabla"/>
            </w:pPr>
            <w:r w:rsidRPr="0013530C">
              <w:t>There are no issues that cause tables to be non-rectangular, such a split cells, merged cells or nested tables.</w:t>
            </w:r>
          </w:p>
        </w:tc>
      </w:tr>
      <w:tr w:rsidR="009E1168" w:rsidRPr="0013530C" w14:paraId="73DA490F" w14:textId="77777777" w:rsidTr="007C611D">
        <w:trPr>
          <w:trHeight w:val="584"/>
        </w:trPr>
        <w:tc>
          <w:tcPr>
            <w:tcW w:w="2977" w:type="dxa"/>
            <w:hideMark/>
          </w:tcPr>
          <w:p w14:paraId="3AAF4977" w14:textId="77777777" w:rsidR="009E1168" w:rsidRPr="0013530C" w:rsidRDefault="009E1168" w:rsidP="007C611D">
            <w:pPr>
              <w:pStyle w:val="Textotabla"/>
            </w:pPr>
            <w:r w:rsidRPr="0013530C">
              <w:t>Tables don’t use blank cells for formatting</w:t>
            </w:r>
          </w:p>
        </w:tc>
        <w:tc>
          <w:tcPr>
            <w:tcW w:w="4961" w:type="dxa"/>
            <w:hideMark/>
          </w:tcPr>
          <w:p w14:paraId="71A22109" w14:textId="77777777" w:rsidR="009E1168" w:rsidRPr="0013530C" w:rsidRDefault="009E1168" w:rsidP="007C611D">
            <w:pPr>
              <w:pStyle w:val="Textotabla"/>
            </w:pPr>
            <w:r w:rsidRPr="0013530C">
              <w:t>There are no entirely blank rows or columns in a table.</w:t>
            </w:r>
          </w:p>
        </w:tc>
      </w:tr>
    </w:tbl>
    <w:p w14:paraId="182BD0FC" w14:textId="7CD544EB" w:rsidR="00F95DFD" w:rsidRPr="0013530C" w:rsidRDefault="00F95DFD" w:rsidP="00F95DFD">
      <w:pPr>
        <w:pStyle w:val="Descripcin"/>
        <w:spacing w:before="160"/>
      </w:pPr>
      <w:bookmarkStart w:id="274" w:name="_Toc283027042"/>
      <w:r w:rsidRPr="0013530C">
        <w:t>Table 2</w:t>
      </w:r>
      <w:r w:rsidRPr="0013530C">
        <w:noBreakHyphen/>
      </w:r>
      <w:r w:rsidRPr="0013530C">
        <w:fldChar w:fldCharType="begin"/>
      </w:r>
      <w:r w:rsidRPr="0013530C">
        <w:instrText xml:space="preserve"> SEQ Tabla \* ARABIC \s 1 </w:instrText>
      </w:r>
      <w:r w:rsidRPr="0013530C">
        <w:fldChar w:fldCharType="separate"/>
      </w:r>
      <w:r w:rsidR="000B613F">
        <w:rPr>
          <w:noProof/>
        </w:rPr>
        <w:t>2</w:t>
      </w:r>
      <w:r w:rsidRPr="0013530C">
        <w:rPr>
          <w:noProof/>
        </w:rPr>
        <w:fldChar w:fldCharType="end"/>
      </w:r>
      <w:r w:rsidRPr="0013530C">
        <w:t>.</w:t>
      </w:r>
      <w:r w:rsidRPr="0013530C">
        <w:tab/>
        <w:t>Accessibility Checker, warnings detection.</w:t>
      </w:r>
      <w:bookmarkEnd w:id="274"/>
    </w:p>
    <w:p w14:paraId="4424BC86" w14:textId="77777777" w:rsidR="009E1168" w:rsidRPr="0013530C" w:rsidRDefault="009E1168" w:rsidP="007C611D">
      <w:pPr>
        <w:pStyle w:val="Prrafodelista"/>
        <w:spacing w:after="160"/>
        <w:ind w:left="357" w:hanging="357"/>
        <w:rPr>
          <w:color w:val="auto"/>
          <w:lang w:val="en-US"/>
        </w:rPr>
      </w:pPr>
      <w:r w:rsidRPr="0013530C">
        <w:rPr>
          <w:color w:val="365F91" w:themeColor="accent1" w:themeShade="BF"/>
          <w:lang w:val="en-US"/>
        </w:rPr>
        <w:t xml:space="preserve">Tip: </w:t>
      </w:r>
      <w:r w:rsidRPr="0013530C">
        <w:rPr>
          <w:color w:val="auto"/>
          <w:lang w:val="en-US"/>
        </w:rPr>
        <w:t>content that people with disabilities can understand, but that might be better organized or presented in a way that can improve their experience.</w:t>
      </w:r>
    </w:p>
    <w:tbl>
      <w:tblPr>
        <w:tblStyle w:val="Sombreadoclaro-nfasis1"/>
        <w:tblW w:w="8392" w:type="dxa"/>
        <w:tblLayout w:type="fixed"/>
        <w:tblLook w:val="0620" w:firstRow="1" w:lastRow="0" w:firstColumn="0" w:lastColumn="0" w:noHBand="1" w:noVBand="1"/>
        <w:tblCaption w:val="Rules of tip checked by accessbility checker"/>
        <w:tblDescription w:val="Rules of tip checked by accessbility checker"/>
      </w:tblPr>
      <w:tblGrid>
        <w:gridCol w:w="3147"/>
        <w:gridCol w:w="5245"/>
      </w:tblGrid>
      <w:tr w:rsidR="009E1168" w:rsidRPr="0013530C" w14:paraId="590866F9" w14:textId="77777777" w:rsidTr="007C611D">
        <w:trPr>
          <w:cnfStyle w:val="100000000000" w:firstRow="1" w:lastRow="0" w:firstColumn="0" w:lastColumn="0" w:oddVBand="0" w:evenVBand="0" w:oddHBand="0" w:evenHBand="0" w:firstRowFirstColumn="0" w:firstRowLastColumn="0" w:lastRowFirstColumn="0" w:lastRowLastColumn="0"/>
          <w:trHeight w:val="584"/>
          <w:tblHeader/>
        </w:trPr>
        <w:tc>
          <w:tcPr>
            <w:tcW w:w="2977" w:type="dxa"/>
            <w:hideMark/>
          </w:tcPr>
          <w:p w14:paraId="50613F8A" w14:textId="77777777" w:rsidR="009E1168" w:rsidRPr="0013530C" w:rsidRDefault="009E1168" w:rsidP="007C611D">
            <w:pPr>
              <w:pStyle w:val="Textotabla"/>
              <w:keepNext/>
              <w:rPr>
                <w:color w:val="365F91" w:themeColor="accent1" w:themeShade="BF"/>
              </w:rPr>
            </w:pPr>
            <w:r w:rsidRPr="0013530C">
              <w:rPr>
                <w:color w:val="365F91" w:themeColor="accent1" w:themeShade="BF"/>
              </w:rPr>
              <w:lastRenderedPageBreak/>
              <w:t>Rule name</w:t>
            </w:r>
          </w:p>
        </w:tc>
        <w:tc>
          <w:tcPr>
            <w:tcW w:w="4961" w:type="dxa"/>
            <w:hideMark/>
          </w:tcPr>
          <w:p w14:paraId="3DCF6953" w14:textId="040E9241" w:rsidR="009E1168" w:rsidRPr="0013530C" w:rsidRDefault="009E1168" w:rsidP="007C611D">
            <w:pPr>
              <w:pStyle w:val="Textotabla"/>
              <w:keepNext/>
              <w:rPr>
                <w:color w:val="365F91" w:themeColor="accent1" w:themeShade="BF"/>
              </w:rPr>
            </w:pPr>
            <w:r w:rsidRPr="0013530C">
              <w:rPr>
                <w:color w:val="365F91" w:themeColor="accent1" w:themeShade="BF"/>
              </w:rPr>
              <w:t>Ac</w:t>
            </w:r>
            <w:r w:rsidR="007C611D" w:rsidRPr="0013530C">
              <w:rPr>
                <w:color w:val="365F91" w:themeColor="accent1" w:themeShade="BF"/>
              </w:rPr>
              <w:t>cessibility Checker checks that</w:t>
            </w:r>
          </w:p>
        </w:tc>
      </w:tr>
      <w:tr w:rsidR="009E1168" w:rsidRPr="0013530C" w14:paraId="2C8250DE" w14:textId="77777777" w:rsidTr="007C611D">
        <w:trPr>
          <w:trHeight w:val="584"/>
        </w:trPr>
        <w:tc>
          <w:tcPr>
            <w:tcW w:w="2977" w:type="dxa"/>
            <w:hideMark/>
          </w:tcPr>
          <w:p w14:paraId="326345C9" w14:textId="77777777" w:rsidR="009E1168" w:rsidRPr="0013530C" w:rsidRDefault="009E1168" w:rsidP="007C611D">
            <w:pPr>
              <w:pStyle w:val="Textotabla"/>
              <w:rPr>
                <w:rFonts w:eastAsia="Times New Roman"/>
                <w:sz w:val="20"/>
                <w:szCs w:val="20"/>
              </w:rPr>
            </w:pPr>
            <w:r w:rsidRPr="0013530C">
              <w:rPr>
                <w:rFonts w:eastAsia="Times New Roman"/>
                <w:color w:val="000000" w:themeColor="dark1"/>
                <w:kern w:val="24"/>
                <w:sz w:val="20"/>
                <w:szCs w:val="20"/>
              </w:rPr>
              <w:t>Closed captions are included for inserted audio and video</w:t>
            </w:r>
          </w:p>
        </w:tc>
        <w:tc>
          <w:tcPr>
            <w:tcW w:w="4961" w:type="dxa"/>
            <w:hideMark/>
          </w:tcPr>
          <w:p w14:paraId="2578F601" w14:textId="77777777" w:rsidR="009E1168" w:rsidRPr="0013530C" w:rsidRDefault="009E1168" w:rsidP="007C611D">
            <w:pPr>
              <w:pStyle w:val="Textotabla"/>
              <w:rPr>
                <w:rFonts w:eastAsia="Times New Roman"/>
                <w:sz w:val="20"/>
                <w:szCs w:val="20"/>
              </w:rPr>
            </w:pPr>
            <w:r w:rsidRPr="0013530C">
              <w:rPr>
                <w:rFonts w:eastAsia="Times New Roman"/>
                <w:color w:val="000000" w:themeColor="dark1"/>
                <w:kern w:val="24"/>
                <w:sz w:val="20"/>
                <w:szCs w:val="20"/>
              </w:rPr>
              <w:t>All audio and video objects in the document have closed captioning.</w:t>
            </w:r>
          </w:p>
        </w:tc>
      </w:tr>
      <w:tr w:rsidR="009E1168" w:rsidRPr="0013530C" w14:paraId="581DEE86" w14:textId="77777777" w:rsidTr="007C611D">
        <w:trPr>
          <w:trHeight w:val="584"/>
        </w:trPr>
        <w:tc>
          <w:tcPr>
            <w:tcW w:w="2977" w:type="dxa"/>
            <w:hideMark/>
          </w:tcPr>
          <w:p w14:paraId="1E651996" w14:textId="77777777" w:rsidR="009E1168" w:rsidRPr="0013530C" w:rsidRDefault="009E1168" w:rsidP="007C611D">
            <w:pPr>
              <w:pStyle w:val="Textotabla"/>
              <w:rPr>
                <w:rFonts w:eastAsia="Times New Roman"/>
                <w:sz w:val="20"/>
                <w:szCs w:val="20"/>
              </w:rPr>
            </w:pPr>
            <w:r w:rsidRPr="0013530C">
              <w:rPr>
                <w:rFonts w:eastAsia="Times New Roman"/>
                <w:color w:val="000000" w:themeColor="dark1"/>
                <w:kern w:val="24"/>
                <w:sz w:val="20"/>
                <w:szCs w:val="20"/>
              </w:rPr>
              <w:t>The reading order of a slide should be logical</w:t>
            </w:r>
          </w:p>
        </w:tc>
        <w:tc>
          <w:tcPr>
            <w:tcW w:w="4961" w:type="dxa"/>
            <w:hideMark/>
          </w:tcPr>
          <w:p w14:paraId="2793472A" w14:textId="77777777" w:rsidR="009E1168" w:rsidRPr="0013530C" w:rsidRDefault="009E1168" w:rsidP="007C611D">
            <w:pPr>
              <w:pStyle w:val="Textotabla"/>
              <w:rPr>
                <w:rFonts w:eastAsia="Times New Roman"/>
                <w:sz w:val="20"/>
                <w:szCs w:val="20"/>
              </w:rPr>
            </w:pPr>
            <w:r w:rsidRPr="0013530C">
              <w:rPr>
                <w:rFonts w:eastAsia="Times New Roman"/>
                <w:color w:val="000000" w:themeColor="dark1"/>
                <w:kern w:val="24"/>
                <w:sz w:val="20"/>
                <w:szCs w:val="20"/>
              </w:rPr>
              <w:t>Slides appear to be in a logical order.</w:t>
            </w:r>
          </w:p>
        </w:tc>
      </w:tr>
      <w:tr w:rsidR="009E1168" w:rsidRPr="0013530C" w14:paraId="3DAEDFD5" w14:textId="77777777" w:rsidTr="007C611D">
        <w:trPr>
          <w:trHeight w:val="584"/>
        </w:trPr>
        <w:tc>
          <w:tcPr>
            <w:tcW w:w="2977" w:type="dxa"/>
            <w:hideMark/>
          </w:tcPr>
          <w:p w14:paraId="0F546379" w14:textId="77777777" w:rsidR="009E1168" w:rsidRPr="0013530C" w:rsidRDefault="009E1168" w:rsidP="007C611D">
            <w:pPr>
              <w:pStyle w:val="Textotabla"/>
              <w:rPr>
                <w:rFonts w:eastAsia="Times New Roman"/>
                <w:sz w:val="20"/>
                <w:szCs w:val="20"/>
              </w:rPr>
            </w:pPr>
            <w:r w:rsidRPr="0013530C">
              <w:rPr>
                <w:rFonts w:eastAsia="Times New Roman"/>
                <w:color w:val="000000" w:themeColor="dark1"/>
                <w:kern w:val="24"/>
                <w:sz w:val="20"/>
                <w:szCs w:val="20"/>
              </w:rPr>
              <w:t>The slide titles in a deck should be unique</w:t>
            </w:r>
          </w:p>
        </w:tc>
        <w:tc>
          <w:tcPr>
            <w:tcW w:w="4961" w:type="dxa"/>
            <w:hideMark/>
          </w:tcPr>
          <w:p w14:paraId="3378D5CD" w14:textId="77777777" w:rsidR="009E1168" w:rsidRPr="0013530C" w:rsidRDefault="009E1168" w:rsidP="007C611D">
            <w:pPr>
              <w:pStyle w:val="Textotabla"/>
              <w:rPr>
                <w:rFonts w:eastAsia="Times New Roman"/>
                <w:sz w:val="20"/>
                <w:szCs w:val="20"/>
              </w:rPr>
            </w:pPr>
            <w:r w:rsidRPr="0013530C">
              <w:rPr>
                <w:rFonts w:eastAsia="Times New Roman"/>
                <w:color w:val="000000" w:themeColor="dark1"/>
                <w:kern w:val="24"/>
                <w:sz w:val="20"/>
                <w:szCs w:val="20"/>
              </w:rPr>
              <w:t>Each non-blank slide in a deck has a unique title.</w:t>
            </w:r>
          </w:p>
        </w:tc>
      </w:tr>
    </w:tbl>
    <w:p w14:paraId="1CC1E056" w14:textId="196FDE91" w:rsidR="00F95DFD" w:rsidRPr="0013530C" w:rsidRDefault="00F95DFD" w:rsidP="00F95DFD">
      <w:pPr>
        <w:pStyle w:val="Descripcin"/>
        <w:spacing w:before="160"/>
      </w:pPr>
      <w:bookmarkStart w:id="275" w:name="_Toc283027043"/>
      <w:r w:rsidRPr="0013530C">
        <w:t>Table 2</w:t>
      </w:r>
      <w:r w:rsidRPr="0013530C">
        <w:noBreakHyphen/>
      </w:r>
      <w:r w:rsidRPr="0013530C">
        <w:fldChar w:fldCharType="begin"/>
      </w:r>
      <w:r w:rsidRPr="0013530C">
        <w:instrText xml:space="preserve"> SEQ Tabla \* ARABIC \s 1 </w:instrText>
      </w:r>
      <w:r w:rsidRPr="0013530C">
        <w:fldChar w:fldCharType="separate"/>
      </w:r>
      <w:r w:rsidR="000B613F">
        <w:rPr>
          <w:noProof/>
        </w:rPr>
        <w:t>3</w:t>
      </w:r>
      <w:r w:rsidRPr="0013530C">
        <w:rPr>
          <w:noProof/>
        </w:rPr>
        <w:fldChar w:fldCharType="end"/>
      </w:r>
      <w:r w:rsidRPr="0013530C">
        <w:t>.</w:t>
      </w:r>
      <w:r w:rsidRPr="0013530C">
        <w:tab/>
        <w:t>Accessibility Checker, tips.</w:t>
      </w:r>
      <w:bookmarkEnd w:id="275"/>
    </w:p>
    <w:p w14:paraId="07001B1E" w14:textId="159D4DA7" w:rsidR="009E1168" w:rsidRPr="0013530C" w:rsidRDefault="009E1168" w:rsidP="009E1168">
      <w:r w:rsidRPr="0013530C">
        <w:t>In all cases, the accessibility checker explains how to solve the problem found (</w:t>
      </w:r>
      <w:r w:rsidR="00453D2C" w:rsidRPr="0013530C">
        <w:t>“</w:t>
      </w:r>
      <w:r w:rsidRPr="0013530C">
        <w:t>How to fix</w:t>
      </w:r>
      <w:r w:rsidR="00453D2C" w:rsidRPr="0013530C">
        <w:t>”</w:t>
      </w:r>
      <w:r w:rsidRPr="0013530C">
        <w:t xml:space="preserve">, within </w:t>
      </w:r>
      <w:r w:rsidR="00453D2C" w:rsidRPr="0013530C">
        <w:t>“</w:t>
      </w:r>
      <w:r w:rsidRPr="0013530C">
        <w:t xml:space="preserve">Additional </w:t>
      </w:r>
      <w:r w:rsidR="007C611D" w:rsidRPr="0013530C">
        <w:t>information</w:t>
      </w:r>
      <w:r w:rsidR="00453D2C" w:rsidRPr="0013530C">
        <w:t>”</w:t>
      </w:r>
      <w:r w:rsidRPr="0013530C">
        <w:t xml:space="preserve"> field). There are only two cases in which a problem is found but it does not exist or it has already been corrected:</w:t>
      </w:r>
    </w:p>
    <w:p w14:paraId="2A1D0785" w14:textId="77777777" w:rsidR="009E1168" w:rsidRPr="0013530C" w:rsidRDefault="009E1168" w:rsidP="007C611D">
      <w:pPr>
        <w:pStyle w:val="Prrafodelista"/>
        <w:rPr>
          <w:lang w:val="en-US"/>
        </w:rPr>
      </w:pPr>
      <w:r w:rsidRPr="0013530C">
        <w:rPr>
          <w:lang w:val="en-US"/>
        </w:rPr>
        <w:t>The case of subtitling an audio or video (type tip). The checker simply marks all audio and video objects for the user to verify that it meets accessibility, i.e., it has an alternative text, captions, descriptions, transcripts, etc.</w:t>
      </w:r>
    </w:p>
    <w:p w14:paraId="36B646F1" w14:textId="77777777" w:rsidR="009E1168" w:rsidRPr="0013530C" w:rsidRDefault="009E1168" w:rsidP="007C611D">
      <w:pPr>
        <w:pStyle w:val="Prrafodelista"/>
        <w:rPr>
          <w:lang w:val="en-US"/>
        </w:rPr>
      </w:pPr>
      <w:r w:rsidRPr="0013530C">
        <w:rPr>
          <w:lang w:val="en-US"/>
        </w:rPr>
        <w:t>The case of reading order of elements in a slide (type tip). The user should be sure that, when used objects that are not part of the template of the slide, the reading order of the content of the slide makes sense. The check is very basic because the checker simply marks all slides containing objects of that type, without discerning whether the reading order is correct or not, since it only alerts the user to check it.</w:t>
      </w:r>
    </w:p>
    <w:p w14:paraId="09CC6C49" w14:textId="77777777" w:rsidR="009E1168" w:rsidRPr="0013530C" w:rsidRDefault="009E1168" w:rsidP="0082654D">
      <w:pPr>
        <w:pStyle w:val="Ttulo3"/>
      </w:pPr>
      <w:bookmarkStart w:id="276" w:name="_Toc392241206"/>
      <w:bookmarkStart w:id="277" w:name="_Toc404637988"/>
      <w:bookmarkStart w:id="278" w:name="_Toc404642169"/>
      <w:bookmarkStart w:id="279" w:name="_Toc283026843"/>
      <w:r w:rsidRPr="0013530C">
        <w:t>Checklist</w:t>
      </w:r>
      <w:bookmarkEnd w:id="276"/>
      <w:bookmarkEnd w:id="277"/>
      <w:bookmarkEnd w:id="278"/>
      <w:bookmarkEnd w:id="279"/>
    </w:p>
    <w:p w14:paraId="0262F31B" w14:textId="72247564" w:rsidR="009E1168" w:rsidRPr="0013530C" w:rsidRDefault="009E1168" w:rsidP="009E1168">
      <w:r w:rsidRPr="0013530C">
        <w:t xml:space="preserve">This section summarizes the key concepts of the </w:t>
      </w:r>
      <w:r w:rsidR="005C1217" w:rsidRPr="0013530C">
        <w:t>chapter</w:t>
      </w:r>
      <w:r w:rsidRPr="0013530C">
        <w:t>. It tries to check the degree of accessibility of a PowerPoint presentation by means if a checklist.</w:t>
      </w:r>
    </w:p>
    <w:p w14:paraId="29150A55" w14:textId="77777777" w:rsidR="009E1168" w:rsidRPr="0013530C" w:rsidRDefault="009E1168" w:rsidP="00770A72">
      <w:pPr>
        <w:pStyle w:val="Prrafodelista"/>
        <w:numPr>
          <w:ilvl w:val="0"/>
          <w:numId w:val="6"/>
        </w:numPr>
        <w:rPr>
          <w:lang w:val="en-US"/>
        </w:rPr>
      </w:pPr>
      <w:r w:rsidRPr="0013530C">
        <w:rPr>
          <w:lang w:val="en-US"/>
        </w:rPr>
        <w:t>Structure the presentation: templates, slide's index, page numbers, using existing slides design.</w:t>
      </w:r>
    </w:p>
    <w:p w14:paraId="273A2936" w14:textId="77777777" w:rsidR="009E1168" w:rsidRPr="0013530C" w:rsidRDefault="009E1168" w:rsidP="00770A72">
      <w:pPr>
        <w:pStyle w:val="Prrafodelista"/>
        <w:numPr>
          <w:ilvl w:val="0"/>
          <w:numId w:val="6"/>
        </w:numPr>
        <w:rPr>
          <w:lang w:val="en-US"/>
        </w:rPr>
      </w:pPr>
      <w:r w:rsidRPr="0013530C">
        <w:rPr>
          <w:lang w:val="en-US"/>
        </w:rPr>
        <w:t>Do not include indispensable information in a pattern or in the footer.</w:t>
      </w:r>
    </w:p>
    <w:p w14:paraId="7D4BCE49" w14:textId="77777777" w:rsidR="009E1168" w:rsidRPr="0013530C" w:rsidRDefault="009E1168" w:rsidP="00770A72">
      <w:pPr>
        <w:pStyle w:val="Prrafodelista"/>
        <w:numPr>
          <w:ilvl w:val="0"/>
          <w:numId w:val="6"/>
        </w:numPr>
        <w:rPr>
          <w:lang w:val="en-US"/>
        </w:rPr>
      </w:pPr>
      <w:r w:rsidRPr="0013530C">
        <w:rPr>
          <w:lang w:val="en-US"/>
        </w:rPr>
        <w:t>All slides have a title and it is unique (it may be invisible).</w:t>
      </w:r>
    </w:p>
    <w:p w14:paraId="6035C645" w14:textId="77777777" w:rsidR="009E1168" w:rsidRPr="0013530C" w:rsidRDefault="009E1168" w:rsidP="00770A72">
      <w:pPr>
        <w:pStyle w:val="Prrafodelista"/>
        <w:numPr>
          <w:ilvl w:val="0"/>
          <w:numId w:val="6"/>
        </w:numPr>
        <w:rPr>
          <w:lang w:val="en-US"/>
        </w:rPr>
      </w:pPr>
      <w:r w:rsidRPr="0013530C">
        <w:rPr>
          <w:lang w:val="en-US"/>
        </w:rPr>
        <w:lastRenderedPageBreak/>
        <w:t>Check the reading order of the elements in a slide, especially those included in the existing slides designs.</w:t>
      </w:r>
    </w:p>
    <w:p w14:paraId="0A0439BC" w14:textId="77777777" w:rsidR="009E1168" w:rsidRPr="0013530C" w:rsidRDefault="009E1168" w:rsidP="00770A72">
      <w:pPr>
        <w:pStyle w:val="Prrafodelista"/>
        <w:numPr>
          <w:ilvl w:val="0"/>
          <w:numId w:val="6"/>
        </w:numPr>
        <w:rPr>
          <w:lang w:val="en-US"/>
        </w:rPr>
      </w:pPr>
      <w:r w:rsidRPr="0013530C">
        <w:rPr>
          <w:lang w:val="en-US"/>
        </w:rPr>
        <w:t>Text size is at least 24 points and the font is legible, sufficient spacing, and high contrast between background and text.</w:t>
      </w:r>
    </w:p>
    <w:p w14:paraId="5F278DA7" w14:textId="77777777" w:rsidR="009E1168" w:rsidRPr="0013530C" w:rsidRDefault="009E1168" w:rsidP="00770A72">
      <w:pPr>
        <w:pStyle w:val="Prrafodelista"/>
        <w:numPr>
          <w:ilvl w:val="0"/>
          <w:numId w:val="6"/>
        </w:numPr>
        <w:rPr>
          <w:lang w:val="en-US"/>
        </w:rPr>
      </w:pPr>
      <w:r w:rsidRPr="0013530C">
        <w:rPr>
          <w:lang w:val="en-US"/>
        </w:rPr>
        <w:t>Apply the correct language to the document and its exceptions (paragraphs, sentences).</w:t>
      </w:r>
    </w:p>
    <w:p w14:paraId="0B722DE4" w14:textId="77777777" w:rsidR="009E1168" w:rsidRPr="0013530C" w:rsidRDefault="009E1168" w:rsidP="00770A72">
      <w:pPr>
        <w:pStyle w:val="Prrafodelista"/>
        <w:numPr>
          <w:ilvl w:val="0"/>
          <w:numId w:val="6"/>
        </w:numPr>
        <w:rPr>
          <w:lang w:val="en-US"/>
        </w:rPr>
      </w:pPr>
      <w:r w:rsidRPr="0013530C">
        <w:rPr>
          <w:lang w:val="en-US"/>
        </w:rPr>
        <w:t>Short sentences that do not occupy the whole screen and that are grammatically simple, ending in a point or a semicolon, or organized in numbered or bulleted lists.</w:t>
      </w:r>
    </w:p>
    <w:p w14:paraId="36573EB9" w14:textId="77777777" w:rsidR="009E1168" w:rsidRPr="0013530C" w:rsidRDefault="009E1168" w:rsidP="00770A72">
      <w:pPr>
        <w:pStyle w:val="Prrafodelista"/>
        <w:numPr>
          <w:ilvl w:val="0"/>
          <w:numId w:val="6"/>
        </w:numPr>
        <w:rPr>
          <w:lang w:val="en-US"/>
        </w:rPr>
      </w:pPr>
      <w:r w:rsidRPr="0013530C">
        <w:rPr>
          <w:lang w:val="en-US"/>
        </w:rPr>
        <w:t>Graphs and diagrams have simple tags.</w:t>
      </w:r>
    </w:p>
    <w:p w14:paraId="4C0E1034" w14:textId="77777777" w:rsidR="009E1168" w:rsidRPr="0013530C" w:rsidRDefault="009E1168" w:rsidP="00770A72">
      <w:pPr>
        <w:pStyle w:val="Prrafodelista"/>
        <w:numPr>
          <w:ilvl w:val="0"/>
          <w:numId w:val="6"/>
        </w:numPr>
        <w:rPr>
          <w:lang w:val="en-US"/>
        </w:rPr>
      </w:pPr>
      <w:r w:rsidRPr="0013530C">
        <w:rPr>
          <w:lang w:val="en-US"/>
        </w:rPr>
        <w:t>Text in hyperlinks is meaningful.</w:t>
      </w:r>
    </w:p>
    <w:p w14:paraId="5290824A" w14:textId="7AFEA232" w:rsidR="009E1168" w:rsidRPr="0013530C" w:rsidRDefault="009E1168" w:rsidP="00770A72">
      <w:pPr>
        <w:pStyle w:val="Prrafodelista"/>
        <w:numPr>
          <w:ilvl w:val="0"/>
          <w:numId w:val="6"/>
        </w:numPr>
        <w:rPr>
          <w:lang w:val="en-US"/>
        </w:rPr>
      </w:pPr>
      <w:r w:rsidRPr="0013530C">
        <w:rPr>
          <w:lang w:val="en-US"/>
        </w:rPr>
        <w:t xml:space="preserve">Figures and objects have alternative text: field </w:t>
      </w:r>
      <w:r w:rsidR="00453D2C" w:rsidRPr="0013530C">
        <w:rPr>
          <w:lang w:val="en-US"/>
        </w:rPr>
        <w:t>“</w:t>
      </w:r>
      <w:r w:rsidRPr="0013530C">
        <w:rPr>
          <w:lang w:val="en-US"/>
        </w:rPr>
        <w:t>Description</w:t>
      </w:r>
      <w:r w:rsidR="00453D2C" w:rsidRPr="0013530C">
        <w:rPr>
          <w:lang w:val="en-US"/>
        </w:rPr>
        <w:t>”</w:t>
      </w:r>
      <w:r w:rsidRPr="0013530C">
        <w:rPr>
          <w:lang w:val="en-US"/>
        </w:rPr>
        <w:t xml:space="preserve"> is mandatory, field </w:t>
      </w:r>
      <w:r w:rsidR="00453D2C" w:rsidRPr="0013530C">
        <w:rPr>
          <w:lang w:val="en-US"/>
        </w:rPr>
        <w:t>“</w:t>
      </w:r>
      <w:r w:rsidRPr="0013530C">
        <w:rPr>
          <w:lang w:val="en-US"/>
        </w:rPr>
        <w:t>Title</w:t>
      </w:r>
      <w:r w:rsidR="00453D2C" w:rsidRPr="0013530C">
        <w:rPr>
          <w:lang w:val="en-US"/>
        </w:rPr>
        <w:t>”</w:t>
      </w:r>
      <w:r w:rsidRPr="0013530C">
        <w:rPr>
          <w:lang w:val="en-US"/>
        </w:rPr>
        <w:t xml:space="preserve"> is optional. If a figure or an object is not meaningful, insert a blank space in </w:t>
      </w:r>
      <w:r w:rsidR="00453D2C" w:rsidRPr="0013530C">
        <w:rPr>
          <w:lang w:val="en-US"/>
        </w:rPr>
        <w:t>“</w:t>
      </w:r>
      <w:r w:rsidRPr="0013530C">
        <w:rPr>
          <w:lang w:val="en-US"/>
        </w:rPr>
        <w:t>Description</w:t>
      </w:r>
      <w:r w:rsidR="00453D2C" w:rsidRPr="0013530C">
        <w:rPr>
          <w:lang w:val="en-US"/>
        </w:rPr>
        <w:t>”</w:t>
      </w:r>
      <w:r w:rsidRPr="0013530C">
        <w:rPr>
          <w:lang w:val="en-US"/>
        </w:rPr>
        <w:t>.</w:t>
      </w:r>
    </w:p>
    <w:p w14:paraId="0CE34433" w14:textId="706D6E4B" w:rsidR="009E1168" w:rsidRPr="0013530C" w:rsidRDefault="009E1168" w:rsidP="00770A72">
      <w:pPr>
        <w:pStyle w:val="Prrafodelista"/>
        <w:numPr>
          <w:ilvl w:val="0"/>
          <w:numId w:val="6"/>
        </w:numPr>
        <w:rPr>
          <w:lang w:val="en-US"/>
        </w:rPr>
      </w:pPr>
      <w:r w:rsidRPr="0013530C">
        <w:rPr>
          <w:lang w:val="en-US"/>
        </w:rPr>
        <w:t xml:space="preserve">Tables do not have blank cells, blank columns or blank rows. If they are necessary then type </w:t>
      </w:r>
      <w:r w:rsidR="00453D2C" w:rsidRPr="0013530C">
        <w:rPr>
          <w:lang w:val="en-US"/>
        </w:rPr>
        <w:t>“</w:t>
      </w:r>
      <w:r w:rsidRPr="0013530C">
        <w:rPr>
          <w:lang w:val="en-US"/>
        </w:rPr>
        <w:t>Empty</w:t>
      </w:r>
      <w:r w:rsidR="00453D2C" w:rsidRPr="0013530C">
        <w:rPr>
          <w:lang w:val="en-US"/>
        </w:rPr>
        <w:t>”</w:t>
      </w:r>
      <w:r w:rsidRPr="0013530C">
        <w:rPr>
          <w:lang w:val="en-US"/>
        </w:rPr>
        <w:t xml:space="preserve"> within.</w:t>
      </w:r>
    </w:p>
    <w:p w14:paraId="05BC20E9" w14:textId="77777777" w:rsidR="009E1168" w:rsidRPr="0013530C" w:rsidRDefault="009E1168" w:rsidP="00770A72">
      <w:pPr>
        <w:pStyle w:val="Prrafodelista"/>
        <w:numPr>
          <w:ilvl w:val="0"/>
          <w:numId w:val="6"/>
        </w:numPr>
        <w:rPr>
          <w:lang w:val="en-US"/>
        </w:rPr>
      </w:pPr>
      <w:r w:rsidRPr="0013530C">
        <w:rPr>
          <w:lang w:val="en-US"/>
        </w:rPr>
        <w:t>Tables have a simple structure, not nested or with combined or divided cells.</w:t>
      </w:r>
    </w:p>
    <w:p w14:paraId="1D474FF5" w14:textId="77777777" w:rsidR="009E1168" w:rsidRPr="0013530C" w:rsidRDefault="009E1168" w:rsidP="00770A72">
      <w:pPr>
        <w:pStyle w:val="Prrafodelista"/>
        <w:numPr>
          <w:ilvl w:val="0"/>
          <w:numId w:val="6"/>
        </w:numPr>
        <w:rPr>
          <w:lang w:val="en-US"/>
        </w:rPr>
      </w:pPr>
      <w:r w:rsidRPr="0013530C">
        <w:rPr>
          <w:lang w:val="en-US"/>
        </w:rPr>
        <w:t>Tables have meaningful headers and repeat the header row when moving to the next page.</w:t>
      </w:r>
    </w:p>
    <w:p w14:paraId="53D31E27" w14:textId="77777777" w:rsidR="009E1168" w:rsidRPr="0013530C" w:rsidRDefault="009E1168" w:rsidP="00770A72">
      <w:pPr>
        <w:pStyle w:val="Prrafodelista"/>
        <w:numPr>
          <w:ilvl w:val="0"/>
          <w:numId w:val="6"/>
        </w:numPr>
        <w:rPr>
          <w:lang w:val="en-US"/>
        </w:rPr>
      </w:pPr>
      <w:r w:rsidRPr="0013530C">
        <w:rPr>
          <w:lang w:val="en-US"/>
        </w:rPr>
        <w:t>Audio and video files have captions.</w:t>
      </w:r>
    </w:p>
    <w:p w14:paraId="6538A831" w14:textId="77777777" w:rsidR="009E1168" w:rsidRPr="0013530C" w:rsidRDefault="009E1168" w:rsidP="00770A72">
      <w:pPr>
        <w:pStyle w:val="Prrafodelista"/>
        <w:numPr>
          <w:ilvl w:val="0"/>
          <w:numId w:val="6"/>
        </w:numPr>
        <w:rPr>
          <w:lang w:val="en-US"/>
        </w:rPr>
      </w:pPr>
      <w:r w:rsidRPr="0013530C">
        <w:rPr>
          <w:lang w:val="en-US"/>
        </w:rPr>
        <w:t>The recorded narration of the presentation is transcribed as notes or captions of the presentation.</w:t>
      </w:r>
    </w:p>
    <w:p w14:paraId="49993A77" w14:textId="476D8ACF" w:rsidR="009E1168" w:rsidRPr="0013530C" w:rsidRDefault="00EA3376" w:rsidP="00770A72">
      <w:pPr>
        <w:pStyle w:val="Prrafodelista"/>
        <w:numPr>
          <w:ilvl w:val="0"/>
          <w:numId w:val="6"/>
        </w:numPr>
        <w:rPr>
          <w:lang w:val="en-US"/>
        </w:rPr>
      </w:pPr>
      <w:r w:rsidRPr="0013530C">
        <w:rPr>
          <w:lang w:val="en-US"/>
        </w:rPr>
        <w:t>Do not use colors</w:t>
      </w:r>
      <w:r w:rsidR="009E1168" w:rsidRPr="0013530C">
        <w:rPr>
          <w:lang w:val="en-US"/>
        </w:rPr>
        <w:t xml:space="preserve"> as the only mean to convey information (very important in graphs).</w:t>
      </w:r>
    </w:p>
    <w:p w14:paraId="1664B8D5" w14:textId="77777777" w:rsidR="009E1168" w:rsidRPr="0013530C" w:rsidRDefault="009E1168" w:rsidP="00770A72">
      <w:pPr>
        <w:pStyle w:val="Prrafodelista"/>
        <w:numPr>
          <w:ilvl w:val="0"/>
          <w:numId w:val="6"/>
        </w:numPr>
        <w:rPr>
          <w:lang w:val="en-US"/>
        </w:rPr>
      </w:pPr>
      <w:r w:rsidRPr="0013530C">
        <w:rPr>
          <w:lang w:val="en-US"/>
        </w:rPr>
        <w:t>Do not use color gradients or frames when any information is going to be inserted over them.</w:t>
      </w:r>
    </w:p>
    <w:p w14:paraId="31136F70" w14:textId="77777777" w:rsidR="009E1168" w:rsidRPr="0013530C" w:rsidRDefault="009E1168" w:rsidP="00770A72">
      <w:pPr>
        <w:pStyle w:val="Prrafodelista"/>
        <w:numPr>
          <w:ilvl w:val="0"/>
          <w:numId w:val="6"/>
        </w:numPr>
        <w:rPr>
          <w:lang w:val="en-US"/>
        </w:rPr>
      </w:pPr>
      <w:r w:rsidRPr="0013530C">
        <w:rPr>
          <w:lang w:val="en-US"/>
        </w:rPr>
        <w:lastRenderedPageBreak/>
        <w:t>Avoid using orange, red and green colors.</w:t>
      </w:r>
    </w:p>
    <w:p w14:paraId="51A6EE08" w14:textId="77777777" w:rsidR="009E1168" w:rsidRPr="0013530C" w:rsidRDefault="009E1168" w:rsidP="00770A72">
      <w:pPr>
        <w:pStyle w:val="Prrafodelista"/>
        <w:numPr>
          <w:ilvl w:val="0"/>
          <w:numId w:val="6"/>
        </w:numPr>
        <w:rPr>
          <w:lang w:val="en-US"/>
        </w:rPr>
      </w:pPr>
      <w:r w:rsidRPr="0013530C">
        <w:rPr>
          <w:lang w:val="en-US"/>
        </w:rPr>
        <w:t>Avoid using animations, blinking elements, animated images and automatic transitions.</w:t>
      </w:r>
    </w:p>
    <w:p w14:paraId="0C069AA7" w14:textId="77777777" w:rsidR="009E1168" w:rsidRPr="0013530C" w:rsidRDefault="009E1168" w:rsidP="00770A72">
      <w:pPr>
        <w:pStyle w:val="Prrafodelista"/>
        <w:numPr>
          <w:ilvl w:val="0"/>
          <w:numId w:val="6"/>
        </w:numPr>
        <w:rPr>
          <w:lang w:val="en-US"/>
        </w:rPr>
      </w:pPr>
      <w:r w:rsidRPr="0013530C">
        <w:rPr>
          <w:lang w:val="en-US"/>
        </w:rPr>
        <w:t>The action buttons are big and expressive enough (both figures and text).</w:t>
      </w:r>
    </w:p>
    <w:p w14:paraId="7467A1CD" w14:textId="77777777" w:rsidR="009E1168" w:rsidRPr="0013530C" w:rsidRDefault="009E1168" w:rsidP="00770A72">
      <w:pPr>
        <w:pStyle w:val="Prrafodelista"/>
        <w:numPr>
          <w:ilvl w:val="0"/>
          <w:numId w:val="6"/>
        </w:numPr>
        <w:rPr>
          <w:lang w:val="en-US"/>
        </w:rPr>
      </w:pPr>
      <w:r w:rsidRPr="0013530C">
        <w:rPr>
          <w:lang w:val="en-US"/>
        </w:rPr>
        <w:t>Make sure to preserve accessibility when changing between formats.</w:t>
      </w:r>
    </w:p>
    <w:p w14:paraId="46B72AF6" w14:textId="2B06C4B0" w:rsidR="009E1168" w:rsidRPr="0013530C" w:rsidRDefault="009E1168" w:rsidP="00AB03C5">
      <w:pPr>
        <w:pStyle w:val="Ttulo2"/>
      </w:pPr>
      <w:bookmarkStart w:id="280" w:name="_Toc392241207"/>
      <w:bookmarkStart w:id="281" w:name="_Toc404637989"/>
      <w:bookmarkStart w:id="282" w:name="_Toc404642170"/>
      <w:bookmarkStart w:id="283" w:name="_Toc283026844"/>
      <w:r w:rsidRPr="0013530C">
        <w:t>Keyboard shortcuts</w:t>
      </w:r>
      <w:bookmarkEnd w:id="280"/>
      <w:bookmarkEnd w:id="281"/>
      <w:bookmarkEnd w:id="282"/>
      <w:bookmarkEnd w:id="283"/>
    </w:p>
    <w:p w14:paraId="68FCBAE1" w14:textId="77777777" w:rsidR="00FF0372" w:rsidRPr="0013530C" w:rsidRDefault="00FF0372" w:rsidP="0082654D">
      <w:pPr>
        <w:pStyle w:val="Ttulo3"/>
      </w:pPr>
      <w:bookmarkStart w:id="284" w:name="_Toc392241208"/>
      <w:bookmarkStart w:id="285" w:name="_Toc404637990"/>
      <w:bookmarkStart w:id="286" w:name="_Toc404642171"/>
      <w:bookmarkStart w:id="287" w:name="_Toc283026845"/>
      <w:r w:rsidRPr="0013530C">
        <w:t>Navigating the ribbon</w:t>
      </w:r>
      <w:bookmarkEnd w:id="284"/>
      <w:bookmarkEnd w:id="285"/>
      <w:bookmarkEnd w:id="286"/>
      <w:bookmarkEnd w:id="287"/>
    </w:p>
    <w:tbl>
      <w:tblPr>
        <w:tblStyle w:val="Sombreadoclaro-nfasis11"/>
        <w:tblW w:w="8392" w:type="dxa"/>
        <w:tblLook w:val="06A0" w:firstRow="1" w:lastRow="0" w:firstColumn="1" w:lastColumn="0" w:noHBand="1" w:noVBand="1"/>
        <w:tblCaption w:val="Annex of actions of navigating the ribbon"/>
      </w:tblPr>
      <w:tblGrid>
        <w:gridCol w:w="4361"/>
        <w:gridCol w:w="4031"/>
      </w:tblGrid>
      <w:tr w:rsidR="00244167" w:rsidRPr="0013530C" w14:paraId="4D4F7FC7" w14:textId="77777777" w:rsidTr="0024416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361" w:type="dxa"/>
          </w:tcPr>
          <w:p w14:paraId="1C1B4D0E" w14:textId="48DB04C1" w:rsidR="00FF0372" w:rsidRPr="0013530C" w:rsidRDefault="00FF0372" w:rsidP="005E4532">
            <w:pPr>
              <w:pStyle w:val="Textotabla"/>
              <w:spacing w:before="60" w:after="60" w:line="324" w:lineRule="auto"/>
              <w:rPr>
                <w:color w:val="365F91" w:themeColor="accent1" w:themeShade="BF"/>
              </w:rPr>
            </w:pPr>
            <w:r w:rsidRPr="0013530C">
              <w:rPr>
                <w:color w:val="365F91" w:themeColor="accent1" w:themeShade="BF"/>
              </w:rPr>
              <w:t>To do this:</w:t>
            </w:r>
          </w:p>
        </w:tc>
        <w:tc>
          <w:tcPr>
            <w:tcW w:w="4031" w:type="dxa"/>
          </w:tcPr>
          <w:p w14:paraId="5E67C077" w14:textId="51F59BF7" w:rsidR="00FF0372" w:rsidRPr="0013530C" w:rsidRDefault="00244167" w:rsidP="005E4532">
            <w:pPr>
              <w:pStyle w:val="Textotabla"/>
              <w:spacing w:before="60" w:after="60" w:line="324" w:lineRule="auto"/>
              <w:cnfStyle w:val="100000000000" w:firstRow="1" w:lastRow="0" w:firstColumn="0" w:lastColumn="0" w:oddVBand="0" w:evenVBand="0" w:oddHBand="0" w:evenHBand="0" w:firstRowFirstColumn="0" w:firstRowLastColumn="0" w:lastRowFirstColumn="0" w:lastRowLastColumn="0"/>
              <w:rPr>
                <w:color w:val="365F91" w:themeColor="accent1" w:themeShade="BF"/>
              </w:rPr>
            </w:pPr>
            <w:r w:rsidRPr="0013530C">
              <w:rPr>
                <w:color w:val="365F91" w:themeColor="accent1" w:themeShade="BF"/>
              </w:rPr>
              <w:t>Press</w:t>
            </w:r>
            <w:r w:rsidRPr="0013530C">
              <w:rPr>
                <w:rStyle w:val="Refdenotaalpie"/>
                <w:color w:val="365F91" w:themeColor="accent1" w:themeShade="BF"/>
              </w:rPr>
              <w:footnoteReference w:id="1"/>
            </w:r>
            <w:r w:rsidR="00FF0372" w:rsidRPr="0013530C">
              <w:rPr>
                <w:color w:val="365F91" w:themeColor="accent1" w:themeShade="BF"/>
              </w:rPr>
              <w:t>:</w:t>
            </w:r>
          </w:p>
        </w:tc>
      </w:tr>
      <w:tr w:rsidR="00244167" w:rsidRPr="0013530C" w14:paraId="2AD0542C" w14:textId="77777777" w:rsidTr="00244167">
        <w:tc>
          <w:tcPr>
            <w:cnfStyle w:val="001000000000" w:firstRow="0" w:lastRow="0" w:firstColumn="1" w:lastColumn="0" w:oddVBand="0" w:evenVBand="0" w:oddHBand="0" w:evenHBand="0" w:firstRowFirstColumn="0" w:firstRowLastColumn="0" w:lastRowFirstColumn="0" w:lastRowLastColumn="0"/>
            <w:tcW w:w="4361" w:type="dxa"/>
          </w:tcPr>
          <w:p w14:paraId="7DE5DA5E" w14:textId="77777777" w:rsidR="00FF0372" w:rsidRPr="0013530C" w:rsidRDefault="00FF0372" w:rsidP="005E4532">
            <w:pPr>
              <w:pStyle w:val="Textotabla"/>
              <w:spacing w:line="324" w:lineRule="auto"/>
              <w:rPr>
                <w:b w:val="0"/>
              </w:rPr>
            </w:pPr>
            <w:r w:rsidRPr="0013530C">
              <w:rPr>
                <w:b w:val="0"/>
              </w:rPr>
              <w:t>Select the active tab of the ribbon and activate the access keys.</w:t>
            </w:r>
          </w:p>
        </w:tc>
        <w:tc>
          <w:tcPr>
            <w:tcW w:w="4031" w:type="dxa"/>
          </w:tcPr>
          <w:p w14:paraId="75F7499F" w14:textId="5AD6A038" w:rsidR="00FF0372" w:rsidRPr="0013530C" w:rsidRDefault="00453D2C" w:rsidP="005E4532">
            <w:pPr>
              <w:pStyle w:val="Textotabla"/>
              <w:spacing w:line="324" w:lineRule="auto"/>
              <w:cnfStyle w:val="000000000000" w:firstRow="0" w:lastRow="0" w:firstColumn="0" w:lastColumn="0" w:oddVBand="0" w:evenVBand="0" w:oddHBand="0" w:evenHBand="0" w:firstRowFirstColumn="0" w:firstRowLastColumn="0" w:lastRowFirstColumn="0" w:lastRowLastColumn="0"/>
            </w:pPr>
            <w:r w:rsidRPr="0013530C">
              <w:t>“</w:t>
            </w:r>
            <w:r w:rsidR="00244167" w:rsidRPr="0013530C">
              <w:t>Alt</w:t>
            </w:r>
            <w:r w:rsidRPr="0013530C">
              <w:t>”</w:t>
            </w:r>
            <w:r w:rsidR="00244167" w:rsidRPr="0013530C">
              <w:t xml:space="preserve"> </w:t>
            </w:r>
            <w:r w:rsidR="00FF0372" w:rsidRPr="0013530C">
              <w:t xml:space="preserve">or </w:t>
            </w:r>
            <w:r w:rsidRPr="0013530C">
              <w:t>“</w:t>
            </w:r>
            <w:r w:rsidR="00FF0372" w:rsidRPr="0013530C">
              <w:t>F10</w:t>
            </w:r>
            <w:r w:rsidRPr="0013530C">
              <w:t>”</w:t>
            </w:r>
            <w:r w:rsidR="00FF0372" w:rsidRPr="0013530C">
              <w:t>. Press either of these keys again to move back to the document and cancel the access keys.</w:t>
            </w:r>
          </w:p>
        </w:tc>
      </w:tr>
      <w:tr w:rsidR="00244167" w:rsidRPr="0013530C" w14:paraId="74874D56" w14:textId="77777777" w:rsidTr="00244167">
        <w:tc>
          <w:tcPr>
            <w:cnfStyle w:val="001000000000" w:firstRow="0" w:lastRow="0" w:firstColumn="1" w:lastColumn="0" w:oddVBand="0" w:evenVBand="0" w:oddHBand="0" w:evenHBand="0" w:firstRowFirstColumn="0" w:firstRowLastColumn="0" w:lastRowFirstColumn="0" w:lastRowLastColumn="0"/>
            <w:tcW w:w="4361" w:type="dxa"/>
          </w:tcPr>
          <w:p w14:paraId="1539D5C2" w14:textId="77777777" w:rsidR="00FF0372" w:rsidRPr="0013530C" w:rsidRDefault="00FF0372" w:rsidP="005E4532">
            <w:pPr>
              <w:pStyle w:val="Textotabla"/>
              <w:spacing w:line="324" w:lineRule="auto"/>
              <w:rPr>
                <w:b w:val="0"/>
              </w:rPr>
            </w:pPr>
            <w:r w:rsidRPr="0013530C">
              <w:rPr>
                <w:b w:val="0"/>
              </w:rPr>
              <w:t>Move left or right to another tab of the ribbon, respectively.</w:t>
            </w:r>
          </w:p>
        </w:tc>
        <w:tc>
          <w:tcPr>
            <w:tcW w:w="4031" w:type="dxa"/>
          </w:tcPr>
          <w:p w14:paraId="66CA28AC" w14:textId="54124393" w:rsidR="00FF0372" w:rsidRPr="0013530C" w:rsidRDefault="00453D2C" w:rsidP="005E4532">
            <w:pPr>
              <w:pStyle w:val="Textotabla"/>
              <w:spacing w:line="324" w:lineRule="auto"/>
              <w:cnfStyle w:val="000000000000" w:firstRow="0" w:lastRow="0" w:firstColumn="0" w:lastColumn="0" w:oddVBand="0" w:evenVBand="0" w:oddHBand="0" w:evenHBand="0" w:firstRowFirstColumn="0" w:firstRowLastColumn="0" w:lastRowFirstColumn="0" w:lastRowLastColumn="0"/>
            </w:pPr>
            <w:r w:rsidRPr="0013530C">
              <w:t>“</w:t>
            </w:r>
            <w:r w:rsidR="00244167" w:rsidRPr="0013530C">
              <w:t>Alt</w:t>
            </w:r>
            <w:r w:rsidRPr="0013530C">
              <w:t>”</w:t>
            </w:r>
            <w:r w:rsidR="00244167" w:rsidRPr="0013530C">
              <w:t xml:space="preserve"> </w:t>
            </w:r>
            <w:r w:rsidR="00FF0372" w:rsidRPr="0013530C">
              <w:t xml:space="preserve">or </w:t>
            </w:r>
            <w:r w:rsidRPr="0013530C">
              <w:t>“</w:t>
            </w:r>
            <w:r w:rsidR="00FF0372" w:rsidRPr="0013530C">
              <w:t>F10</w:t>
            </w:r>
            <w:r w:rsidRPr="0013530C">
              <w:t>”</w:t>
            </w:r>
            <w:r w:rsidR="00FF0372" w:rsidRPr="0013530C">
              <w:t xml:space="preserve"> to select the active tab, and then </w:t>
            </w:r>
            <w:r w:rsidRPr="0013530C">
              <w:t>“</w:t>
            </w:r>
            <w:r w:rsidR="00244167" w:rsidRPr="0013530C">
              <w:rPr>
                <w:rFonts w:cs="Arial"/>
              </w:rPr>
              <w:sym w:font="Wingdings" w:char="F0DF"/>
            </w:r>
            <w:r w:rsidRPr="0013530C">
              <w:t>“</w:t>
            </w:r>
            <w:r w:rsidR="00244167" w:rsidRPr="0013530C">
              <w:t xml:space="preserve"> o</w:t>
            </w:r>
            <w:r w:rsidR="00B27C63">
              <w:t>r</w:t>
            </w:r>
            <w:r w:rsidR="00244167" w:rsidRPr="0013530C">
              <w:t xml:space="preserve"> </w:t>
            </w:r>
            <w:r w:rsidRPr="0013530C">
              <w:t>“</w:t>
            </w:r>
            <w:r w:rsidR="00244167" w:rsidRPr="0013530C">
              <w:sym w:font="Wingdings" w:char="F0E0"/>
            </w:r>
            <w:r w:rsidRPr="0013530C">
              <w:t>“</w:t>
            </w:r>
            <w:r w:rsidR="00244167" w:rsidRPr="0013530C">
              <w:t>.</w:t>
            </w:r>
          </w:p>
        </w:tc>
      </w:tr>
      <w:tr w:rsidR="00244167" w:rsidRPr="0013530C" w14:paraId="31FDA164" w14:textId="77777777" w:rsidTr="00244167">
        <w:tc>
          <w:tcPr>
            <w:cnfStyle w:val="001000000000" w:firstRow="0" w:lastRow="0" w:firstColumn="1" w:lastColumn="0" w:oddVBand="0" w:evenVBand="0" w:oddHBand="0" w:evenHBand="0" w:firstRowFirstColumn="0" w:firstRowLastColumn="0" w:lastRowFirstColumn="0" w:lastRowLastColumn="0"/>
            <w:tcW w:w="4361" w:type="dxa"/>
          </w:tcPr>
          <w:p w14:paraId="05AEC9F1" w14:textId="77777777" w:rsidR="00FF0372" w:rsidRPr="0013530C" w:rsidRDefault="00FF0372" w:rsidP="005E4532">
            <w:pPr>
              <w:pStyle w:val="Textotabla"/>
              <w:spacing w:line="324" w:lineRule="auto"/>
              <w:rPr>
                <w:b w:val="0"/>
              </w:rPr>
            </w:pPr>
            <w:r w:rsidRPr="0013530C">
              <w:rPr>
                <w:b w:val="0"/>
              </w:rPr>
              <w:t>Hide or show the ribbon.</w:t>
            </w:r>
          </w:p>
        </w:tc>
        <w:tc>
          <w:tcPr>
            <w:tcW w:w="4031" w:type="dxa"/>
          </w:tcPr>
          <w:p w14:paraId="1D85D308" w14:textId="6B817DC8" w:rsidR="00FF0372" w:rsidRPr="0013530C" w:rsidRDefault="00453D2C" w:rsidP="005E4532">
            <w:pPr>
              <w:pStyle w:val="Textotabla"/>
              <w:spacing w:line="324" w:lineRule="auto"/>
              <w:cnfStyle w:val="000000000000" w:firstRow="0" w:lastRow="0" w:firstColumn="0" w:lastColumn="0" w:oddVBand="0" w:evenVBand="0" w:oddHBand="0" w:evenHBand="0" w:firstRowFirstColumn="0" w:firstRowLastColumn="0" w:lastRowFirstColumn="0" w:lastRowLastColumn="0"/>
            </w:pPr>
            <w:r w:rsidRPr="0013530C">
              <w:t>“</w:t>
            </w:r>
            <w:r w:rsidR="00244167" w:rsidRPr="0013530C">
              <w:t xml:space="preserve">Ctrl </w:t>
            </w:r>
            <w:r w:rsidR="00FF0372" w:rsidRPr="0013530C">
              <w:t>+</w:t>
            </w:r>
            <w:r w:rsidR="00244167" w:rsidRPr="0013530C">
              <w:t xml:space="preserve"> </w:t>
            </w:r>
            <w:r w:rsidR="00FF0372" w:rsidRPr="0013530C">
              <w:t>F1</w:t>
            </w:r>
            <w:r w:rsidRPr="0013530C">
              <w:t>”</w:t>
            </w:r>
            <w:r w:rsidR="00244167" w:rsidRPr="0013530C">
              <w:t>.</w:t>
            </w:r>
          </w:p>
        </w:tc>
      </w:tr>
      <w:tr w:rsidR="00244167" w:rsidRPr="0013530C" w14:paraId="76F334A6" w14:textId="77777777" w:rsidTr="00244167">
        <w:tc>
          <w:tcPr>
            <w:cnfStyle w:val="001000000000" w:firstRow="0" w:lastRow="0" w:firstColumn="1" w:lastColumn="0" w:oddVBand="0" w:evenVBand="0" w:oddHBand="0" w:evenHBand="0" w:firstRowFirstColumn="0" w:firstRowLastColumn="0" w:lastRowFirstColumn="0" w:lastRowLastColumn="0"/>
            <w:tcW w:w="4361" w:type="dxa"/>
          </w:tcPr>
          <w:p w14:paraId="6A2537BE" w14:textId="77777777" w:rsidR="00FF0372" w:rsidRPr="0013530C" w:rsidRDefault="00FF0372" w:rsidP="005E4532">
            <w:pPr>
              <w:pStyle w:val="Textotabla"/>
              <w:spacing w:line="324" w:lineRule="auto"/>
              <w:rPr>
                <w:b w:val="0"/>
              </w:rPr>
            </w:pPr>
            <w:r w:rsidRPr="0013530C">
              <w:rPr>
                <w:b w:val="0"/>
              </w:rPr>
              <w:t>Display the shortcut menu for the selected command.</w:t>
            </w:r>
          </w:p>
        </w:tc>
        <w:tc>
          <w:tcPr>
            <w:tcW w:w="4031" w:type="dxa"/>
          </w:tcPr>
          <w:p w14:paraId="30D859A1" w14:textId="0454DB4A" w:rsidR="00FF0372" w:rsidRPr="0013530C" w:rsidRDefault="00453D2C" w:rsidP="005E4532">
            <w:pPr>
              <w:pStyle w:val="Textotabla"/>
              <w:spacing w:line="324" w:lineRule="auto"/>
              <w:cnfStyle w:val="000000000000" w:firstRow="0" w:lastRow="0" w:firstColumn="0" w:lastColumn="0" w:oddVBand="0" w:evenVBand="0" w:oddHBand="0" w:evenHBand="0" w:firstRowFirstColumn="0" w:firstRowLastColumn="0" w:lastRowFirstColumn="0" w:lastRowLastColumn="0"/>
            </w:pPr>
            <w:r w:rsidRPr="0013530C">
              <w:t>“</w:t>
            </w:r>
            <w:r w:rsidR="00244167" w:rsidRPr="0013530C">
              <w:t xml:space="preserve">Shift </w:t>
            </w:r>
            <w:r w:rsidR="00FF0372" w:rsidRPr="0013530C">
              <w:t>+</w:t>
            </w:r>
            <w:r w:rsidR="00244167" w:rsidRPr="0013530C">
              <w:t xml:space="preserve"> </w:t>
            </w:r>
            <w:r w:rsidR="00FF0372" w:rsidRPr="0013530C">
              <w:t>F10</w:t>
            </w:r>
            <w:r w:rsidRPr="0013530C">
              <w:t>”</w:t>
            </w:r>
            <w:r w:rsidR="00244167" w:rsidRPr="0013530C">
              <w:t>.</w:t>
            </w:r>
          </w:p>
        </w:tc>
      </w:tr>
      <w:tr w:rsidR="00244167" w:rsidRPr="0013530C" w14:paraId="2C2B5BD9" w14:textId="77777777" w:rsidTr="00244167">
        <w:tc>
          <w:tcPr>
            <w:cnfStyle w:val="001000000000" w:firstRow="0" w:lastRow="0" w:firstColumn="1" w:lastColumn="0" w:oddVBand="0" w:evenVBand="0" w:oddHBand="0" w:evenHBand="0" w:firstRowFirstColumn="0" w:firstRowLastColumn="0" w:lastRowFirstColumn="0" w:lastRowLastColumn="0"/>
            <w:tcW w:w="4361" w:type="dxa"/>
          </w:tcPr>
          <w:p w14:paraId="6B37C93A" w14:textId="77777777" w:rsidR="00FF0372" w:rsidRPr="0013530C" w:rsidRDefault="00FF0372" w:rsidP="005E4532">
            <w:pPr>
              <w:pStyle w:val="Textotabla"/>
              <w:spacing w:line="324" w:lineRule="auto"/>
              <w:rPr>
                <w:b w:val="0"/>
              </w:rPr>
            </w:pPr>
            <w:r w:rsidRPr="0013530C">
              <w:rPr>
                <w:b w:val="0"/>
              </w:rPr>
              <w:t>Move the focus to select each of the following areas of the window:</w:t>
            </w:r>
          </w:p>
          <w:p w14:paraId="562F98E6" w14:textId="23C61E28" w:rsidR="00FF0372" w:rsidRPr="0013530C" w:rsidRDefault="00DF3812" w:rsidP="005E4532">
            <w:pPr>
              <w:pStyle w:val="Textotabla"/>
              <w:spacing w:line="324" w:lineRule="auto"/>
              <w:ind w:left="142" w:hanging="142"/>
              <w:rPr>
                <w:b w:val="0"/>
              </w:rPr>
            </w:pPr>
            <w:r w:rsidRPr="0013530C">
              <w:rPr>
                <w:b w:val="0"/>
              </w:rPr>
              <w:t xml:space="preserve">- </w:t>
            </w:r>
            <w:r w:rsidR="00FF0372" w:rsidRPr="0013530C">
              <w:rPr>
                <w:b w:val="0"/>
              </w:rPr>
              <w:t>Active tab of the ribbon.</w:t>
            </w:r>
          </w:p>
          <w:p w14:paraId="7B099FDE" w14:textId="027FB9CE" w:rsidR="00FF0372" w:rsidRPr="0013530C" w:rsidRDefault="00DF3812" w:rsidP="005E4532">
            <w:pPr>
              <w:pStyle w:val="Textotabla"/>
              <w:spacing w:line="324" w:lineRule="auto"/>
              <w:ind w:left="142" w:hanging="142"/>
              <w:rPr>
                <w:b w:val="0"/>
              </w:rPr>
            </w:pPr>
            <w:r w:rsidRPr="0013530C">
              <w:rPr>
                <w:b w:val="0"/>
              </w:rPr>
              <w:t xml:space="preserve">- </w:t>
            </w:r>
            <w:r w:rsidR="00FF0372" w:rsidRPr="0013530C">
              <w:rPr>
                <w:b w:val="0"/>
              </w:rPr>
              <w:t>Any open task panes.</w:t>
            </w:r>
          </w:p>
          <w:p w14:paraId="3B471291" w14:textId="7907BC12" w:rsidR="00FF0372" w:rsidRPr="0013530C" w:rsidRDefault="00DF3812" w:rsidP="005E4532">
            <w:pPr>
              <w:pStyle w:val="Textotabla"/>
              <w:spacing w:line="324" w:lineRule="auto"/>
              <w:ind w:left="142" w:hanging="142"/>
              <w:rPr>
                <w:b w:val="0"/>
              </w:rPr>
            </w:pPr>
            <w:r w:rsidRPr="0013530C">
              <w:rPr>
                <w:b w:val="0"/>
              </w:rPr>
              <w:t xml:space="preserve">- </w:t>
            </w:r>
            <w:r w:rsidR="00FF0372" w:rsidRPr="0013530C">
              <w:rPr>
                <w:b w:val="0"/>
              </w:rPr>
              <w:t>Your document.</w:t>
            </w:r>
          </w:p>
          <w:p w14:paraId="08668F26" w14:textId="38C6ED23" w:rsidR="00FF0372" w:rsidRPr="0013530C" w:rsidRDefault="00DF3812" w:rsidP="005E4532">
            <w:pPr>
              <w:pStyle w:val="Textotabla"/>
              <w:keepLines/>
              <w:spacing w:line="324" w:lineRule="auto"/>
              <w:ind w:left="142" w:hanging="142"/>
              <w:rPr>
                <w:b w:val="0"/>
              </w:rPr>
            </w:pPr>
            <w:r w:rsidRPr="0013530C">
              <w:rPr>
                <w:b w:val="0"/>
              </w:rPr>
              <w:t xml:space="preserve">- </w:t>
            </w:r>
            <w:r w:rsidR="00FF0372" w:rsidRPr="0013530C">
              <w:rPr>
                <w:b w:val="0"/>
              </w:rPr>
              <w:t>Show the status bar at the bottom of the window.</w:t>
            </w:r>
          </w:p>
        </w:tc>
        <w:tc>
          <w:tcPr>
            <w:tcW w:w="4031" w:type="dxa"/>
          </w:tcPr>
          <w:p w14:paraId="618E53A2" w14:textId="55B14623" w:rsidR="00FF0372" w:rsidRPr="0013530C" w:rsidRDefault="00453D2C" w:rsidP="005E4532">
            <w:pPr>
              <w:pStyle w:val="Textotabla"/>
              <w:spacing w:line="324" w:lineRule="auto"/>
              <w:cnfStyle w:val="000000000000" w:firstRow="0" w:lastRow="0" w:firstColumn="0" w:lastColumn="0" w:oddVBand="0" w:evenVBand="0" w:oddHBand="0" w:evenHBand="0" w:firstRowFirstColumn="0" w:firstRowLastColumn="0" w:lastRowFirstColumn="0" w:lastRowLastColumn="0"/>
            </w:pPr>
            <w:r w:rsidRPr="0013530C">
              <w:t>“</w:t>
            </w:r>
            <w:r w:rsidR="00FF0372" w:rsidRPr="0013530C">
              <w:t>F6</w:t>
            </w:r>
            <w:r w:rsidRPr="0013530C">
              <w:t>”</w:t>
            </w:r>
            <w:r w:rsidR="00244167" w:rsidRPr="0013530C">
              <w:t>.</w:t>
            </w:r>
          </w:p>
        </w:tc>
      </w:tr>
      <w:tr w:rsidR="00244167" w:rsidRPr="0013530C" w14:paraId="5D1B309A" w14:textId="77777777" w:rsidTr="00244167">
        <w:tc>
          <w:tcPr>
            <w:cnfStyle w:val="001000000000" w:firstRow="0" w:lastRow="0" w:firstColumn="1" w:lastColumn="0" w:oddVBand="0" w:evenVBand="0" w:oddHBand="0" w:evenHBand="0" w:firstRowFirstColumn="0" w:firstRowLastColumn="0" w:lastRowFirstColumn="0" w:lastRowLastColumn="0"/>
            <w:tcW w:w="4361" w:type="dxa"/>
          </w:tcPr>
          <w:p w14:paraId="166F6030" w14:textId="77777777" w:rsidR="00FF0372" w:rsidRPr="0013530C" w:rsidRDefault="00FF0372" w:rsidP="00FF0372">
            <w:pPr>
              <w:pStyle w:val="Textotabla"/>
              <w:rPr>
                <w:b w:val="0"/>
              </w:rPr>
            </w:pPr>
            <w:r w:rsidRPr="0013530C">
              <w:rPr>
                <w:b w:val="0"/>
              </w:rPr>
              <w:lastRenderedPageBreak/>
              <w:t>Move the focus to each command on the ribbon, forward or backward respectively.</w:t>
            </w:r>
          </w:p>
        </w:tc>
        <w:tc>
          <w:tcPr>
            <w:tcW w:w="4031" w:type="dxa"/>
          </w:tcPr>
          <w:p w14:paraId="49C9C86F" w14:textId="6CCB7DEF" w:rsidR="00FF0372" w:rsidRPr="0013530C" w:rsidRDefault="00453D2C" w:rsidP="00FF0372">
            <w:pPr>
              <w:pStyle w:val="Textotabla"/>
              <w:cnfStyle w:val="000000000000" w:firstRow="0" w:lastRow="0" w:firstColumn="0" w:lastColumn="0" w:oddVBand="0" w:evenVBand="0" w:oddHBand="0" w:evenHBand="0" w:firstRowFirstColumn="0" w:firstRowLastColumn="0" w:lastRowFirstColumn="0" w:lastRowLastColumn="0"/>
            </w:pPr>
            <w:r w:rsidRPr="0013530C">
              <w:t>“</w:t>
            </w:r>
            <w:r w:rsidR="00244167" w:rsidRPr="0013530C">
              <w:t>Alt</w:t>
            </w:r>
            <w:r w:rsidRPr="0013530C">
              <w:t>”</w:t>
            </w:r>
            <w:r w:rsidR="00244167" w:rsidRPr="0013530C">
              <w:t xml:space="preserve"> </w:t>
            </w:r>
            <w:r w:rsidR="00FF0372" w:rsidRPr="0013530C">
              <w:t xml:space="preserve">or </w:t>
            </w:r>
            <w:r w:rsidRPr="0013530C">
              <w:t>“</w:t>
            </w:r>
            <w:r w:rsidR="00FF0372" w:rsidRPr="0013530C">
              <w:t>F10</w:t>
            </w:r>
            <w:r w:rsidRPr="0013530C">
              <w:t>”</w:t>
            </w:r>
            <w:r w:rsidR="00FF0372" w:rsidRPr="0013530C">
              <w:t xml:space="preserve"> and then </w:t>
            </w:r>
            <w:r w:rsidRPr="0013530C">
              <w:t>“</w:t>
            </w:r>
            <w:r w:rsidR="00244167" w:rsidRPr="0013530C">
              <w:t>Tab</w:t>
            </w:r>
            <w:r w:rsidRPr="0013530C">
              <w:t>”</w:t>
            </w:r>
            <w:r w:rsidR="00244167" w:rsidRPr="0013530C">
              <w:t xml:space="preserve"> </w:t>
            </w:r>
            <w:r w:rsidR="00FF0372" w:rsidRPr="0013530C">
              <w:t xml:space="preserve">or </w:t>
            </w:r>
            <w:r w:rsidRPr="0013530C">
              <w:t>“</w:t>
            </w:r>
            <w:r w:rsidR="00244167" w:rsidRPr="0013530C">
              <w:t xml:space="preserve">Shift </w:t>
            </w:r>
            <w:r w:rsidR="00FF0372" w:rsidRPr="0013530C">
              <w:t>+</w:t>
            </w:r>
            <w:r w:rsidR="00244167" w:rsidRPr="0013530C">
              <w:t xml:space="preserve"> Tab</w:t>
            </w:r>
            <w:r w:rsidRPr="0013530C">
              <w:t>”</w:t>
            </w:r>
          </w:p>
        </w:tc>
      </w:tr>
      <w:tr w:rsidR="00244167" w:rsidRPr="0013530C" w14:paraId="460FC228" w14:textId="77777777" w:rsidTr="00244167">
        <w:tc>
          <w:tcPr>
            <w:cnfStyle w:val="001000000000" w:firstRow="0" w:lastRow="0" w:firstColumn="1" w:lastColumn="0" w:oddVBand="0" w:evenVBand="0" w:oddHBand="0" w:evenHBand="0" w:firstRowFirstColumn="0" w:firstRowLastColumn="0" w:lastRowFirstColumn="0" w:lastRowLastColumn="0"/>
            <w:tcW w:w="4361" w:type="dxa"/>
          </w:tcPr>
          <w:p w14:paraId="77245B75" w14:textId="77777777" w:rsidR="00FF0372" w:rsidRPr="0013530C" w:rsidRDefault="00FF0372" w:rsidP="00FF0372">
            <w:pPr>
              <w:pStyle w:val="Textotabla"/>
              <w:rPr>
                <w:b w:val="0"/>
              </w:rPr>
            </w:pPr>
            <w:r w:rsidRPr="0013530C">
              <w:rPr>
                <w:b w:val="0"/>
              </w:rPr>
              <w:t>Move down, up, left, or right among the items on the ribbon, respectively.</w:t>
            </w:r>
          </w:p>
        </w:tc>
        <w:tc>
          <w:tcPr>
            <w:tcW w:w="4031" w:type="dxa"/>
          </w:tcPr>
          <w:p w14:paraId="48D59DB3" w14:textId="26A385B1" w:rsidR="00FF0372" w:rsidRPr="0013530C" w:rsidRDefault="00453D2C" w:rsidP="00FF0372">
            <w:pPr>
              <w:pStyle w:val="Textotabla"/>
              <w:cnfStyle w:val="000000000000" w:firstRow="0" w:lastRow="0" w:firstColumn="0" w:lastColumn="0" w:oddVBand="0" w:evenVBand="0" w:oddHBand="0" w:evenHBand="0" w:firstRowFirstColumn="0" w:firstRowLastColumn="0" w:lastRowFirstColumn="0" w:lastRowLastColumn="0"/>
            </w:pPr>
            <w:r w:rsidRPr="0013530C">
              <w:t>“</w:t>
            </w:r>
            <w:r w:rsidR="00244167" w:rsidRPr="0013530C">
              <w:rPr>
                <w:rFonts w:ascii="Wingdings" w:hAnsi="Wingdings"/>
                <w:color w:val="000000"/>
              </w:rPr>
              <w:t></w:t>
            </w:r>
            <w:r w:rsidRPr="0013530C">
              <w:t>”</w:t>
            </w:r>
            <w:r w:rsidR="00244167" w:rsidRPr="0013530C">
              <w:t xml:space="preserve">, </w:t>
            </w:r>
            <w:r w:rsidRPr="0013530C">
              <w:t>“</w:t>
            </w:r>
            <w:r w:rsidR="00244167" w:rsidRPr="0013530C">
              <w:rPr>
                <w:rFonts w:ascii="Wingdings" w:hAnsi="Wingdings"/>
                <w:color w:val="000000"/>
              </w:rPr>
              <w:t></w:t>
            </w:r>
            <w:r w:rsidRPr="0013530C">
              <w:t>”</w:t>
            </w:r>
            <w:r w:rsidR="00244167" w:rsidRPr="0013530C">
              <w:t xml:space="preserve">, </w:t>
            </w:r>
            <w:r w:rsidRPr="0013530C">
              <w:t>“</w:t>
            </w:r>
            <w:r w:rsidR="00244167" w:rsidRPr="0013530C">
              <w:rPr>
                <w:rFonts w:ascii="Wingdings" w:hAnsi="Wingdings"/>
                <w:color w:val="000000"/>
              </w:rPr>
              <w:t></w:t>
            </w:r>
            <w:r w:rsidRPr="0013530C">
              <w:t>”</w:t>
            </w:r>
            <w:r w:rsidR="00244167" w:rsidRPr="0013530C">
              <w:t xml:space="preserve"> o </w:t>
            </w:r>
            <w:r w:rsidRPr="0013530C">
              <w:t>“</w:t>
            </w:r>
            <w:r w:rsidR="00244167" w:rsidRPr="0013530C">
              <w:rPr>
                <w:rFonts w:ascii="Wingdings" w:hAnsi="Wingdings"/>
                <w:color w:val="000000"/>
              </w:rPr>
              <w:t></w:t>
            </w:r>
            <w:r w:rsidRPr="0013530C">
              <w:t>”</w:t>
            </w:r>
            <w:r w:rsidR="00244167" w:rsidRPr="0013530C">
              <w:t>.</w:t>
            </w:r>
          </w:p>
        </w:tc>
      </w:tr>
      <w:tr w:rsidR="00244167" w:rsidRPr="0013530C" w14:paraId="656E9A30" w14:textId="77777777" w:rsidTr="00244167">
        <w:tc>
          <w:tcPr>
            <w:cnfStyle w:val="001000000000" w:firstRow="0" w:lastRow="0" w:firstColumn="1" w:lastColumn="0" w:oddVBand="0" w:evenVBand="0" w:oddHBand="0" w:evenHBand="0" w:firstRowFirstColumn="0" w:firstRowLastColumn="0" w:lastRowFirstColumn="0" w:lastRowLastColumn="0"/>
            <w:tcW w:w="4361" w:type="dxa"/>
          </w:tcPr>
          <w:p w14:paraId="6598421C" w14:textId="77777777" w:rsidR="00FF0372" w:rsidRPr="0013530C" w:rsidRDefault="00FF0372" w:rsidP="00FF0372">
            <w:pPr>
              <w:pStyle w:val="Textotabla"/>
              <w:rPr>
                <w:b w:val="0"/>
              </w:rPr>
            </w:pPr>
            <w:r w:rsidRPr="0013530C">
              <w:rPr>
                <w:b w:val="0"/>
              </w:rPr>
              <w:t>Activate the selected command or control on the ribbon.</w:t>
            </w:r>
          </w:p>
        </w:tc>
        <w:tc>
          <w:tcPr>
            <w:tcW w:w="4031" w:type="dxa"/>
          </w:tcPr>
          <w:p w14:paraId="1D2D1440" w14:textId="4F9BCAD5" w:rsidR="00FF0372" w:rsidRPr="0013530C" w:rsidRDefault="00453D2C" w:rsidP="00244167">
            <w:pPr>
              <w:pStyle w:val="Textotabla"/>
              <w:cnfStyle w:val="000000000000" w:firstRow="0" w:lastRow="0" w:firstColumn="0" w:lastColumn="0" w:oddVBand="0" w:evenVBand="0" w:oddHBand="0" w:evenHBand="0" w:firstRowFirstColumn="0" w:firstRowLastColumn="0" w:lastRowFirstColumn="0" w:lastRowLastColumn="0"/>
            </w:pPr>
            <w:r w:rsidRPr="0013530C">
              <w:t>“</w:t>
            </w:r>
            <w:r w:rsidR="00244167" w:rsidRPr="0013530C">
              <w:t>Space bar</w:t>
            </w:r>
            <w:r w:rsidRPr="0013530C">
              <w:t>”</w:t>
            </w:r>
            <w:r w:rsidR="00244167" w:rsidRPr="0013530C">
              <w:t xml:space="preserve"> or </w:t>
            </w:r>
            <w:r w:rsidRPr="0013530C">
              <w:t>“</w:t>
            </w:r>
            <w:r w:rsidR="00244167" w:rsidRPr="0013530C">
              <w:t>Enter</w:t>
            </w:r>
            <w:r w:rsidRPr="0013530C">
              <w:t>”</w:t>
            </w:r>
            <w:r w:rsidR="00244167" w:rsidRPr="0013530C">
              <w:t>.</w:t>
            </w:r>
          </w:p>
        </w:tc>
      </w:tr>
      <w:tr w:rsidR="00244167" w:rsidRPr="0013530C" w14:paraId="04C14443" w14:textId="77777777" w:rsidTr="00244167">
        <w:tc>
          <w:tcPr>
            <w:cnfStyle w:val="001000000000" w:firstRow="0" w:lastRow="0" w:firstColumn="1" w:lastColumn="0" w:oddVBand="0" w:evenVBand="0" w:oddHBand="0" w:evenHBand="0" w:firstRowFirstColumn="0" w:firstRowLastColumn="0" w:lastRowFirstColumn="0" w:lastRowLastColumn="0"/>
            <w:tcW w:w="4361" w:type="dxa"/>
          </w:tcPr>
          <w:p w14:paraId="5F1E1374" w14:textId="77777777" w:rsidR="00244167" w:rsidRPr="0013530C" w:rsidRDefault="00244167" w:rsidP="00FF0372">
            <w:pPr>
              <w:pStyle w:val="Textotabla"/>
              <w:rPr>
                <w:b w:val="0"/>
              </w:rPr>
            </w:pPr>
            <w:r w:rsidRPr="0013530C">
              <w:rPr>
                <w:b w:val="0"/>
              </w:rPr>
              <w:t>Open the selected menu or gallery on the ribbon.</w:t>
            </w:r>
          </w:p>
        </w:tc>
        <w:tc>
          <w:tcPr>
            <w:tcW w:w="4031" w:type="dxa"/>
          </w:tcPr>
          <w:p w14:paraId="1FDD3830" w14:textId="7B947ED8" w:rsidR="00244167" w:rsidRPr="0013530C" w:rsidRDefault="00453D2C" w:rsidP="00FF0372">
            <w:pPr>
              <w:pStyle w:val="Textotabla"/>
              <w:cnfStyle w:val="000000000000" w:firstRow="0" w:lastRow="0" w:firstColumn="0" w:lastColumn="0" w:oddVBand="0" w:evenVBand="0" w:oddHBand="0" w:evenHBand="0" w:firstRowFirstColumn="0" w:firstRowLastColumn="0" w:lastRowFirstColumn="0" w:lastRowLastColumn="0"/>
            </w:pPr>
            <w:r w:rsidRPr="0013530C">
              <w:t>“</w:t>
            </w:r>
            <w:r w:rsidR="00244167" w:rsidRPr="0013530C">
              <w:t>Space bar</w:t>
            </w:r>
            <w:r w:rsidRPr="0013530C">
              <w:t>”</w:t>
            </w:r>
            <w:r w:rsidR="00244167" w:rsidRPr="0013530C">
              <w:t xml:space="preserve"> or </w:t>
            </w:r>
            <w:r w:rsidRPr="0013530C">
              <w:t>“</w:t>
            </w:r>
            <w:r w:rsidR="00244167" w:rsidRPr="0013530C">
              <w:t>Enter</w:t>
            </w:r>
            <w:r w:rsidRPr="0013530C">
              <w:t>”</w:t>
            </w:r>
            <w:r w:rsidR="00244167" w:rsidRPr="0013530C">
              <w:t>.</w:t>
            </w:r>
          </w:p>
        </w:tc>
      </w:tr>
      <w:tr w:rsidR="00244167" w:rsidRPr="0013530C" w14:paraId="559EF00A" w14:textId="77777777" w:rsidTr="00244167">
        <w:tc>
          <w:tcPr>
            <w:cnfStyle w:val="001000000000" w:firstRow="0" w:lastRow="0" w:firstColumn="1" w:lastColumn="0" w:oddVBand="0" w:evenVBand="0" w:oddHBand="0" w:evenHBand="0" w:firstRowFirstColumn="0" w:firstRowLastColumn="0" w:lastRowFirstColumn="0" w:lastRowLastColumn="0"/>
            <w:tcW w:w="4361" w:type="dxa"/>
          </w:tcPr>
          <w:p w14:paraId="05646202" w14:textId="77777777" w:rsidR="00244167" w:rsidRPr="0013530C" w:rsidRDefault="00244167" w:rsidP="00FF0372">
            <w:pPr>
              <w:pStyle w:val="Textotabla"/>
              <w:rPr>
                <w:b w:val="0"/>
              </w:rPr>
            </w:pPr>
            <w:r w:rsidRPr="0013530C">
              <w:rPr>
                <w:b w:val="0"/>
              </w:rPr>
              <w:t>Activate a command or control on the ribbon so you can modify a value.</w:t>
            </w:r>
          </w:p>
        </w:tc>
        <w:tc>
          <w:tcPr>
            <w:tcW w:w="4031" w:type="dxa"/>
          </w:tcPr>
          <w:p w14:paraId="7710ABE2" w14:textId="2E48F0F4" w:rsidR="00244167" w:rsidRPr="0013530C" w:rsidRDefault="00453D2C" w:rsidP="00244167">
            <w:pPr>
              <w:pStyle w:val="Textotabla"/>
              <w:cnfStyle w:val="000000000000" w:firstRow="0" w:lastRow="0" w:firstColumn="0" w:lastColumn="0" w:oddVBand="0" w:evenVBand="0" w:oddHBand="0" w:evenHBand="0" w:firstRowFirstColumn="0" w:firstRowLastColumn="0" w:lastRowFirstColumn="0" w:lastRowLastColumn="0"/>
            </w:pPr>
            <w:r w:rsidRPr="0013530C">
              <w:t>“</w:t>
            </w:r>
            <w:r w:rsidR="00244167" w:rsidRPr="0013530C">
              <w:t>Enter</w:t>
            </w:r>
            <w:r w:rsidRPr="0013530C">
              <w:t>”</w:t>
            </w:r>
            <w:r w:rsidR="00244167" w:rsidRPr="0013530C">
              <w:t>.</w:t>
            </w:r>
          </w:p>
        </w:tc>
      </w:tr>
      <w:tr w:rsidR="00244167" w:rsidRPr="0013530C" w14:paraId="3C407E04" w14:textId="77777777" w:rsidTr="00244167">
        <w:tc>
          <w:tcPr>
            <w:cnfStyle w:val="001000000000" w:firstRow="0" w:lastRow="0" w:firstColumn="1" w:lastColumn="0" w:oddVBand="0" w:evenVBand="0" w:oddHBand="0" w:evenHBand="0" w:firstRowFirstColumn="0" w:firstRowLastColumn="0" w:lastRowFirstColumn="0" w:lastRowLastColumn="0"/>
            <w:tcW w:w="4361" w:type="dxa"/>
          </w:tcPr>
          <w:p w14:paraId="4D6BA20C" w14:textId="77777777" w:rsidR="00244167" w:rsidRPr="0013530C" w:rsidRDefault="00244167" w:rsidP="00FF0372">
            <w:pPr>
              <w:pStyle w:val="Textotabla"/>
              <w:rPr>
                <w:b w:val="0"/>
              </w:rPr>
            </w:pPr>
            <w:r w:rsidRPr="0013530C">
              <w:rPr>
                <w:b w:val="0"/>
              </w:rPr>
              <w:t>Finish modifying a value in a control on the ribbon, and move the focus back to the document.</w:t>
            </w:r>
          </w:p>
        </w:tc>
        <w:tc>
          <w:tcPr>
            <w:tcW w:w="4031" w:type="dxa"/>
          </w:tcPr>
          <w:p w14:paraId="35348E36" w14:textId="02CCDF37" w:rsidR="00244167" w:rsidRPr="0013530C" w:rsidRDefault="00453D2C" w:rsidP="00FF0372">
            <w:pPr>
              <w:pStyle w:val="Textotabla"/>
              <w:cnfStyle w:val="000000000000" w:firstRow="0" w:lastRow="0" w:firstColumn="0" w:lastColumn="0" w:oddVBand="0" w:evenVBand="0" w:oddHBand="0" w:evenHBand="0" w:firstRowFirstColumn="0" w:firstRowLastColumn="0" w:lastRowFirstColumn="0" w:lastRowLastColumn="0"/>
            </w:pPr>
            <w:r w:rsidRPr="0013530C">
              <w:t>“</w:t>
            </w:r>
            <w:r w:rsidR="00244167" w:rsidRPr="0013530C">
              <w:t>Enter</w:t>
            </w:r>
            <w:r w:rsidRPr="0013530C">
              <w:t>”</w:t>
            </w:r>
            <w:r w:rsidR="00244167" w:rsidRPr="0013530C">
              <w:t>.</w:t>
            </w:r>
          </w:p>
        </w:tc>
      </w:tr>
      <w:tr w:rsidR="00244167" w:rsidRPr="0013530C" w14:paraId="6F22CF56" w14:textId="77777777" w:rsidTr="00244167">
        <w:tc>
          <w:tcPr>
            <w:cnfStyle w:val="001000000000" w:firstRow="0" w:lastRow="0" w:firstColumn="1" w:lastColumn="0" w:oddVBand="0" w:evenVBand="0" w:oddHBand="0" w:evenHBand="0" w:firstRowFirstColumn="0" w:firstRowLastColumn="0" w:lastRowFirstColumn="0" w:lastRowLastColumn="0"/>
            <w:tcW w:w="4361" w:type="dxa"/>
          </w:tcPr>
          <w:p w14:paraId="112F3579" w14:textId="37E35823" w:rsidR="00244167" w:rsidRPr="0013530C" w:rsidRDefault="00244167" w:rsidP="00FF0372">
            <w:pPr>
              <w:pStyle w:val="Textotabla"/>
              <w:rPr>
                <w:b w:val="0"/>
              </w:rPr>
            </w:pPr>
            <w:r w:rsidRPr="0013530C">
              <w:rPr>
                <w:b w:val="0"/>
              </w:rPr>
              <w:t>Get help on the selected command or</w:t>
            </w:r>
            <w:r w:rsidR="00D904F4" w:rsidRPr="0013530C">
              <w:rPr>
                <w:b w:val="0"/>
              </w:rPr>
              <w:t xml:space="preserve"> control on the ribbon. (If no h</w:t>
            </w:r>
            <w:r w:rsidRPr="0013530C">
              <w:rPr>
                <w:b w:val="0"/>
              </w:rPr>
              <w:t>elp topic is associated with t</w:t>
            </w:r>
            <w:r w:rsidR="00D904F4" w:rsidRPr="0013530C">
              <w:rPr>
                <w:b w:val="0"/>
              </w:rPr>
              <w:t>he selected command, a general h</w:t>
            </w:r>
            <w:r w:rsidRPr="0013530C">
              <w:rPr>
                <w:b w:val="0"/>
              </w:rPr>
              <w:t>elp topic about the program is shown instead.)</w:t>
            </w:r>
          </w:p>
        </w:tc>
        <w:tc>
          <w:tcPr>
            <w:tcW w:w="4031" w:type="dxa"/>
          </w:tcPr>
          <w:p w14:paraId="5B232A83" w14:textId="1C2F6B64" w:rsidR="00244167" w:rsidRPr="0013530C" w:rsidRDefault="00453D2C" w:rsidP="00FF0372">
            <w:pPr>
              <w:pStyle w:val="Textotabla"/>
              <w:cnfStyle w:val="000000000000" w:firstRow="0" w:lastRow="0" w:firstColumn="0" w:lastColumn="0" w:oddVBand="0" w:evenVBand="0" w:oddHBand="0" w:evenHBand="0" w:firstRowFirstColumn="0" w:firstRowLastColumn="0" w:lastRowFirstColumn="0" w:lastRowLastColumn="0"/>
            </w:pPr>
            <w:r w:rsidRPr="0013530C">
              <w:t>“</w:t>
            </w:r>
            <w:r w:rsidR="00244167" w:rsidRPr="0013530C">
              <w:t>F1</w:t>
            </w:r>
            <w:r w:rsidRPr="0013530C">
              <w:t>”</w:t>
            </w:r>
          </w:p>
        </w:tc>
      </w:tr>
    </w:tbl>
    <w:p w14:paraId="6A84393D" w14:textId="5C24F11D" w:rsidR="00244167" w:rsidRPr="0013530C" w:rsidRDefault="00244167" w:rsidP="00244167">
      <w:pPr>
        <w:pStyle w:val="Descripcin"/>
        <w:spacing w:before="160"/>
      </w:pPr>
      <w:bookmarkStart w:id="288" w:name="_Toc283027044"/>
      <w:r w:rsidRPr="0013530C">
        <w:t>Table 2</w:t>
      </w:r>
      <w:r w:rsidRPr="0013530C">
        <w:noBreakHyphen/>
      </w:r>
      <w:r w:rsidRPr="0013530C">
        <w:fldChar w:fldCharType="begin"/>
      </w:r>
      <w:r w:rsidRPr="0013530C">
        <w:instrText xml:space="preserve"> SEQ Tabla \* ARABIC \s 1 </w:instrText>
      </w:r>
      <w:r w:rsidRPr="0013530C">
        <w:fldChar w:fldCharType="separate"/>
      </w:r>
      <w:r w:rsidR="000B613F">
        <w:rPr>
          <w:noProof/>
        </w:rPr>
        <w:t>4</w:t>
      </w:r>
      <w:r w:rsidRPr="0013530C">
        <w:fldChar w:fldCharType="end"/>
      </w:r>
      <w:r w:rsidRPr="0013530C">
        <w:t>.</w:t>
      </w:r>
      <w:r w:rsidRPr="0013530C">
        <w:tab/>
        <w:t>Keyboard shortcuts for navigating the ribbon.</w:t>
      </w:r>
      <w:bookmarkEnd w:id="288"/>
    </w:p>
    <w:p w14:paraId="4A1B6A89" w14:textId="77777777" w:rsidR="004A560D" w:rsidRPr="0013530C" w:rsidRDefault="004A560D" w:rsidP="0082654D">
      <w:pPr>
        <w:pStyle w:val="Ttulo3"/>
      </w:pPr>
      <w:bookmarkStart w:id="289" w:name="_Toc314309648"/>
      <w:bookmarkStart w:id="290" w:name="_Toc355678231"/>
      <w:bookmarkStart w:id="291" w:name="_Toc392241209"/>
      <w:bookmarkStart w:id="292" w:name="_Toc404637991"/>
      <w:bookmarkStart w:id="293" w:name="_Toc404642172"/>
      <w:bookmarkStart w:id="294" w:name="_Toc283026846"/>
      <w:r w:rsidRPr="0013530C">
        <w:t>Common tasks while running a presentation</w:t>
      </w:r>
      <w:bookmarkEnd w:id="289"/>
      <w:bookmarkEnd w:id="290"/>
      <w:bookmarkEnd w:id="291"/>
      <w:bookmarkEnd w:id="292"/>
      <w:bookmarkEnd w:id="293"/>
      <w:bookmarkEnd w:id="294"/>
    </w:p>
    <w:tbl>
      <w:tblPr>
        <w:tblStyle w:val="Sombreadoclaro-nfasis11"/>
        <w:tblW w:w="8392" w:type="dxa"/>
        <w:tblLook w:val="06A0" w:firstRow="1" w:lastRow="0" w:firstColumn="1" w:lastColumn="0" w:noHBand="1" w:noVBand="1"/>
        <w:tblCaption w:val="Annex of common tasks while running a presentation"/>
      </w:tblPr>
      <w:tblGrid>
        <w:gridCol w:w="4361"/>
        <w:gridCol w:w="4031"/>
      </w:tblGrid>
      <w:tr w:rsidR="004A560D" w:rsidRPr="0013530C" w14:paraId="37E7CEFE" w14:textId="77777777" w:rsidTr="00102AE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361" w:type="dxa"/>
          </w:tcPr>
          <w:p w14:paraId="18D2D41A" w14:textId="381B2B8B" w:rsidR="004A560D" w:rsidRPr="0013530C" w:rsidRDefault="004A560D" w:rsidP="004A560D">
            <w:pPr>
              <w:pStyle w:val="Textotabla"/>
              <w:rPr>
                <w:color w:val="365F91" w:themeColor="accent1" w:themeShade="BF"/>
              </w:rPr>
            </w:pPr>
            <w:r w:rsidRPr="0013530C">
              <w:rPr>
                <w:color w:val="365F91" w:themeColor="accent1" w:themeShade="BF"/>
              </w:rPr>
              <w:t>To do this</w:t>
            </w:r>
          </w:p>
        </w:tc>
        <w:tc>
          <w:tcPr>
            <w:tcW w:w="4031" w:type="dxa"/>
          </w:tcPr>
          <w:p w14:paraId="6B1FA41D" w14:textId="3B975817" w:rsidR="004A560D" w:rsidRPr="0013530C" w:rsidRDefault="004A560D" w:rsidP="004A560D">
            <w:pPr>
              <w:pStyle w:val="Textotabla"/>
              <w:cnfStyle w:val="100000000000" w:firstRow="1" w:lastRow="0" w:firstColumn="0" w:lastColumn="0" w:oddVBand="0" w:evenVBand="0" w:oddHBand="0" w:evenHBand="0" w:firstRowFirstColumn="0" w:firstRowLastColumn="0" w:lastRowFirstColumn="0" w:lastRowLastColumn="0"/>
              <w:rPr>
                <w:color w:val="365F91" w:themeColor="accent1" w:themeShade="BF"/>
              </w:rPr>
            </w:pPr>
            <w:r w:rsidRPr="0013530C">
              <w:rPr>
                <w:color w:val="365F91" w:themeColor="accent1" w:themeShade="BF"/>
              </w:rPr>
              <w:t>Press</w:t>
            </w:r>
            <w:r w:rsidRPr="0013530C">
              <w:rPr>
                <w:color w:val="365F91" w:themeColor="accent1" w:themeShade="BF"/>
                <w:vertAlign w:val="superscript"/>
              </w:rPr>
              <w:t>*</w:t>
            </w:r>
          </w:p>
        </w:tc>
      </w:tr>
      <w:tr w:rsidR="004A560D" w:rsidRPr="0013530C" w14:paraId="59A3F693" w14:textId="77777777" w:rsidTr="00102AEB">
        <w:tc>
          <w:tcPr>
            <w:cnfStyle w:val="001000000000" w:firstRow="0" w:lastRow="0" w:firstColumn="1" w:lastColumn="0" w:oddVBand="0" w:evenVBand="0" w:oddHBand="0" w:evenHBand="0" w:firstRowFirstColumn="0" w:firstRowLastColumn="0" w:lastRowFirstColumn="0" w:lastRowLastColumn="0"/>
            <w:tcW w:w="4361" w:type="dxa"/>
          </w:tcPr>
          <w:p w14:paraId="52FCB3D3" w14:textId="77777777" w:rsidR="004A560D" w:rsidRPr="0013530C" w:rsidRDefault="004A560D" w:rsidP="004A560D">
            <w:pPr>
              <w:pStyle w:val="Textotabla"/>
              <w:rPr>
                <w:b w:val="0"/>
              </w:rPr>
            </w:pPr>
            <w:r w:rsidRPr="0013530C">
              <w:rPr>
                <w:b w:val="0"/>
              </w:rPr>
              <w:t>Start a presentation from the beginning.</w:t>
            </w:r>
          </w:p>
        </w:tc>
        <w:tc>
          <w:tcPr>
            <w:tcW w:w="4031" w:type="dxa"/>
          </w:tcPr>
          <w:p w14:paraId="438B7F6B" w14:textId="4FD8F261" w:rsidR="004A560D" w:rsidRPr="0013530C" w:rsidRDefault="00453D2C" w:rsidP="004A560D">
            <w:pPr>
              <w:pStyle w:val="Textotabla"/>
              <w:cnfStyle w:val="000000000000" w:firstRow="0" w:lastRow="0" w:firstColumn="0" w:lastColumn="0" w:oddVBand="0" w:evenVBand="0" w:oddHBand="0" w:evenHBand="0" w:firstRowFirstColumn="0" w:firstRowLastColumn="0" w:lastRowFirstColumn="0" w:lastRowLastColumn="0"/>
            </w:pPr>
            <w:r w:rsidRPr="0013530C">
              <w:t>“</w:t>
            </w:r>
            <w:r w:rsidR="004A560D" w:rsidRPr="0013530C">
              <w:t>F5</w:t>
            </w:r>
            <w:r w:rsidRPr="0013530C">
              <w:t>”</w:t>
            </w:r>
          </w:p>
        </w:tc>
      </w:tr>
      <w:tr w:rsidR="004A560D" w:rsidRPr="0013530C" w14:paraId="5DA23F32" w14:textId="77777777" w:rsidTr="00102AEB">
        <w:tc>
          <w:tcPr>
            <w:cnfStyle w:val="001000000000" w:firstRow="0" w:lastRow="0" w:firstColumn="1" w:lastColumn="0" w:oddVBand="0" w:evenVBand="0" w:oddHBand="0" w:evenHBand="0" w:firstRowFirstColumn="0" w:firstRowLastColumn="0" w:lastRowFirstColumn="0" w:lastRowLastColumn="0"/>
            <w:tcW w:w="4361" w:type="dxa"/>
          </w:tcPr>
          <w:p w14:paraId="023742EB" w14:textId="77777777" w:rsidR="004A560D" w:rsidRPr="0013530C" w:rsidRDefault="004A560D" w:rsidP="004A560D">
            <w:pPr>
              <w:pStyle w:val="Textotabla"/>
              <w:rPr>
                <w:b w:val="0"/>
              </w:rPr>
            </w:pPr>
            <w:r w:rsidRPr="0013530C">
              <w:rPr>
                <w:b w:val="0"/>
              </w:rPr>
              <w:t>Perform the next animation or advance to the next slide.</w:t>
            </w:r>
          </w:p>
        </w:tc>
        <w:tc>
          <w:tcPr>
            <w:tcW w:w="4031" w:type="dxa"/>
          </w:tcPr>
          <w:p w14:paraId="1D0ED8DC" w14:textId="0B0E53CF" w:rsidR="004A560D" w:rsidRPr="0013530C" w:rsidRDefault="00453D2C" w:rsidP="004A560D">
            <w:pPr>
              <w:pStyle w:val="Textotabla"/>
              <w:cnfStyle w:val="000000000000" w:firstRow="0" w:lastRow="0" w:firstColumn="0" w:lastColumn="0" w:oddVBand="0" w:evenVBand="0" w:oddHBand="0" w:evenHBand="0" w:firstRowFirstColumn="0" w:firstRowLastColumn="0" w:lastRowFirstColumn="0" w:lastRowLastColumn="0"/>
            </w:pPr>
            <w:r w:rsidRPr="0013530C">
              <w:t>“</w:t>
            </w:r>
            <w:r w:rsidR="004A560D" w:rsidRPr="0013530C">
              <w:t>N</w:t>
            </w:r>
            <w:r w:rsidRPr="0013530C">
              <w:t>”</w:t>
            </w:r>
            <w:r w:rsidR="004A560D" w:rsidRPr="0013530C">
              <w:t xml:space="preserve">, </w:t>
            </w:r>
            <w:r w:rsidRPr="0013530C">
              <w:t>“</w:t>
            </w:r>
            <w:r w:rsidR="00EE7EFF" w:rsidRPr="0013530C">
              <w:t>Enter</w:t>
            </w:r>
            <w:r w:rsidRPr="0013530C">
              <w:t>”</w:t>
            </w:r>
            <w:r w:rsidR="00EE7EFF" w:rsidRPr="0013530C">
              <w:t xml:space="preserve">, </w:t>
            </w:r>
            <w:r w:rsidRPr="0013530C">
              <w:t>“</w:t>
            </w:r>
            <w:r w:rsidR="00EE7EFF" w:rsidRPr="0013530C">
              <w:t>Page down</w:t>
            </w:r>
            <w:r w:rsidRPr="0013530C">
              <w:t>”</w:t>
            </w:r>
            <w:r w:rsidR="004A560D" w:rsidRPr="0013530C">
              <w:t xml:space="preserve">, </w:t>
            </w:r>
            <w:r w:rsidRPr="0013530C">
              <w:t>“</w:t>
            </w:r>
            <w:r w:rsidR="00EE7EFF" w:rsidRPr="0013530C">
              <w:rPr>
                <w:rFonts w:ascii="Wingdings" w:hAnsi="Wingdings"/>
                <w:color w:val="000000"/>
              </w:rPr>
              <w:t></w:t>
            </w:r>
            <w:r w:rsidRPr="0013530C">
              <w:t>”</w:t>
            </w:r>
            <w:r w:rsidR="00EE7EFF" w:rsidRPr="0013530C">
              <w:t xml:space="preserve">, </w:t>
            </w:r>
            <w:r w:rsidRPr="0013530C">
              <w:t>“</w:t>
            </w:r>
            <w:r w:rsidR="00EE7EFF" w:rsidRPr="0013530C">
              <w:rPr>
                <w:rFonts w:ascii="Wingdings" w:hAnsi="Wingdings"/>
                <w:color w:val="000000"/>
              </w:rPr>
              <w:t></w:t>
            </w:r>
            <w:r w:rsidRPr="0013530C">
              <w:t>”</w:t>
            </w:r>
            <w:r w:rsidR="004A560D" w:rsidRPr="0013530C">
              <w:t xml:space="preserve">, or </w:t>
            </w:r>
            <w:r w:rsidRPr="0013530C">
              <w:t>“</w:t>
            </w:r>
            <w:r w:rsidR="00EE7EFF" w:rsidRPr="0013530C">
              <w:t>Space bar</w:t>
            </w:r>
            <w:r w:rsidRPr="0013530C">
              <w:t>”</w:t>
            </w:r>
          </w:p>
        </w:tc>
      </w:tr>
      <w:tr w:rsidR="004A560D" w:rsidRPr="0013530C" w14:paraId="511AD440" w14:textId="77777777" w:rsidTr="00102AEB">
        <w:tc>
          <w:tcPr>
            <w:cnfStyle w:val="001000000000" w:firstRow="0" w:lastRow="0" w:firstColumn="1" w:lastColumn="0" w:oddVBand="0" w:evenVBand="0" w:oddHBand="0" w:evenHBand="0" w:firstRowFirstColumn="0" w:firstRowLastColumn="0" w:lastRowFirstColumn="0" w:lastRowLastColumn="0"/>
            <w:tcW w:w="4361" w:type="dxa"/>
          </w:tcPr>
          <w:p w14:paraId="345F58C0" w14:textId="77777777" w:rsidR="004A560D" w:rsidRPr="0013530C" w:rsidRDefault="004A560D" w:rsidP="004A560D">
            <w:pPr>
              <w:pStyle w:val="Textotabla"/>
              <w:rPr>
                <w:b w:val="0"/>
              </w:rPr>
            </w:pPr>
            <w:r w:rsidRPr="0013530C">
              <w:rPr>
                <w:b w:val="0"/>
              </w:rPr>
              <w:t>Perform the previous animation or return to the previous slide.</w:t>
            </w:r>
          </w:p>
        </w:tc>
        <w:tc>
          <w:tcPr>
            <w:tcW w:w="4031" w:type="dxa"/>
          </w:tcPr>
          <w:p w14:paraId="48DC93B1" w14:textId="40E231C4" w:rsidR="004A560D" w:rsidRPr="0013530C" w:rsidRDefault="00453D2C" w:rsidP="004A560D">
            <w:pPr>
              <w:pStyle w:val="Textotabla"/>
              <w:cnfStyle w:val="000000000000" w:firstRow="0" w:lastRow="0" w:firstColumn="0" w:lastColumn="0" w:oddVBand="0" w:evenVBand="0" w:oddHBand="0" w:evenHBand="0" w:firstRowFirstColumn="0" w:firstRowLastColumn="0" w:lastRowFirstColumn="0" w:lastRowLastColumn="0"/>
            </w:pPr>
            <w:r w:rsidRPr="0013530C">
              <w:t>“</w:t>
            </w:r>
            <w:r w:rsidR="004A560D" w:rsidRPr="0013530C">
              <w:t>P</w:t>
            </w:r>
            <w:r w:rsidRPr="0013530C">
              <w:t>”</w:t>
            </w:r>
            <w:r w:rsidR="004A560D" w:rsidRPr="0013530C">
              <w:t xml:space="preserve">, </w:t>
            </w:r>
            <w:r w:rsidRPr="0013530C">
              <w:t>“</w:t>
            </w:r>
            <w:r w:rsidR="00123EC9" w:rsidRPr="0013530C">
              <w:t>Page up</w:t>
            </w:r>
            <w:r w:rsidRPr="0013530C">
              <w:t>”</w:t>
            </w:r>
            <w:r w:rsidR="004A560D" w:rsidRPr="0013530C">
              <w:t xml:space="preserve">, </w:t>
            </w:r>
            <w:r w:rsidRPr="0013530C">
              <w:t>“</w:t>
            </w:r>
            <w:r w:rsidR="00123EC9" w:rsidRPr="0013530C">
              <w:rPr>
                <w:rFonts w:ascii="Wingdings" w:hAnsi="Wingdings"/>
                <w:color w:val="000000"/>
              </w:rPr>
              <w:t></w:t>
            </w:r>
            <w:r w:rsidRPr="0013530C">
              <w:t>”</w:t>
            </w:r>
            <w:r w:rsidR="00123EC9" w:rsidRPr="0013530C">
              <w:t>,</w:t>
            </w:r>
            <w:r w:rsidRPr="0013530C">
              <w:t>”</w:t>
            </w:r>
            <w:r w:rsidR="00123EC9" w:rsidRPr="0013530C">
              <w:rPr>
                <w:rFonts w:ascii="Wingdings" w:hAnsi="Wingdings"/>
                <w:color w:val="000000"/>
              </w:rPr>
              <w:t></w:t>
            </w:r>
            <w:r w:rsidRPr="0013530C">
              <w:t>”</w:t>
            </w:r>
            <w:r w:rsidR="004A560D" w:rsidRPr="0013530C">
              <w:t xml:space="preserve">, or </w:t>
            </w:r>
            <w:r w:rsidRPr="0013530C">
              <w:t>“</w:t>
            </w:r>
            <w:r w:rsidR="00123EC9" w:rsidRPr="0013530C">
              <w:t>Back space</w:t>
            </w:r>
            <w:r w:rsidRPr="0013530C">
              <w:t>”</w:t>
            </w:r>
            <w:r w:rsidR="00123EC9" w:rsidRPr="0013530C">
              <w:t>.</w:t>
            </w:r>
          </w:p>
        </w:tc>
      </w:tr>
      <w:tr w:rsidR="004A560D" w:rsidRPr="0013530C" w14:paraId="6B1E12C9" w14:textId="77777777" w:rsidTr="00102AEB">
        <w:tc>
          <w:tcPr>
            <w:cnfStyle w:val="001000000000" w:firstRow="0" w:lastRow="0" w:firstColumn="1" w:lastColumn="0" w:oddVBand="0" w:evenVBand="0" w:oddHBand="0" w:evenHBand="0" w:firstRowFirstColumn="0" w:firstRowLastColumn="0" w:lastRowFirstColumn="0" w:lastRowLastColumn="0"/>
            <w:tcW w:w="4361" w:type="dxa"/>
          </w:tcPr>
          <w:p w14:paraId="0D4D8B1F" w14:textId="77777777" w:rsidR="004A560D" w:rsidRPr="0013530C" w:rsidRDefault="004A560D" w:rsidP="004A560D">
            <w:pPr>
              <w:pStyle w:val="Textotabla"/>
              <w:rPr>
                <w:b w:val="0"/>
              </w:rPr>
            </w:pPr>
            <w:r w:rsidRPr="0013530C">
              <w:rPr>
                <w:b w:val="0"/>
              </w:rPr>
              <w:t>Go to slide number.</w:t>
            </w:r>
          </w:p>
        </w:tc>
        <w:tc>
          <w:tcPr>
            <w:tcW w:w="4031" w:type="dxa"/>
          </w:tcPr>
          <w:p w14:paraId="72DEDF01" w14:textId="3A6C75DA" w:rsidR="004A560D" w:rsidRPr="0013530C" w:rsidRDefault="00453D2C" w:rsidP="004A560D">
            <w:pPr>
              <w:pStyle w:val="Textotabla"/>
              <w:cnfStyle w:val="000000000000" w:firstRow="0" w:lastRow="0" w:firstColumn="0" w:lastColumn="0" w:oddVBand="0" w:evenVBand="0" w:oddHBand="0" w:evenHBand="0" w:firstRowFirstColumn="0" w:firstRowLastColumn="0" w:lastRowFirstColumn="0" w:lastRowLastColumn="0"/>
            </w:pPr>
            <w:r w:rsidRPr="0013530C">
              <w:t>“</w:t>
            </w:r>
            <w:r w:rsidR="00123EC9" w:rsidRPr="0013530C">
              <w:t>Number + Enter</w:t>
            </w:r>
            <w:r w:rsidRPr="0013530C">
              <w:t>”</w:t>
            </w:r>
            <w:r w:rsidR="00123EC9" w:rsidRPr="0013530C">
              <w:t>.</w:t>
            </w:r>
          </w:p>
        </w:tc>
      </w:tr>
      <w:tr w:rsidR="004A560D" w:rsidRPr="0013530C" w14:paraId="106A5FA1" w14:textId="77777777" w:rsidTr="00102AEB">
        <w:tc>
          <w:tcPr>
            <w:cnfStyle w:val="001000000000" w:firstRow="0" w:lastRow="0" w:firstColumn="1" w:lastColumn="0" w:oddVBand="0" w:evenVBand="0" w:oddHBand="0" w:evenHBand="0" w:firstRowFirstColumn="0" w:firstRowLastColumn="0" w:lastRowFirstColumn="0" w:lastRowLastColumn="0"/>
            <w:tcW w:w="4361" w:type="dxa"/>
          </w:tcPr>
          <w:p w14:paraId="7BC398BC" w14:textId="77777777" w:rsidR="004A560D" w:rsidRPr="0013530C" w:rsidRDefault="004A560D" w:rsidP="004A560D">
            <w:pPr>
              <w:pStyle w:val="Textotabla"/>
              <w:rPr>
                <w:b w:val="0"/>
              </w:rPr>
            </w:pPr>
            <w:r w:rsidRPr="0013530C">
              <w:rPr>
                <w:b w:val="0"/>
              </w:rPr>
              <w:lastRenderedPageBreak/>
              <w:t>Display a blank black slide, or return to the presentation from a blank black slide.</w:t>
            </w:r>
          </w:p>
        </w:tc>
        <w:tc>
          <w:tcPr>
            <w:tcW w:w="4031" w:type="dxa"/>
          </w:tcPr>
          <w:p w14:paraId="19C75DE8" w14:textId="27B9505F" w:rsidR="004A560D" w:rsidRPr="0013530C" w:rsidRDefault="00453D2C" w:rsidP="009F1EF4">
            <w:pPr>
              <w:pStyle w:val="Textotabla"/>
              <w:cnfStyle w:val="000000000000" w:firstRow="0" w:lastRow="0" w:firstColumn="0" w:lastColumn="0" w:oddVBand="0" w:evenVBand="0" w:oddHBand="0" w:evenHBand="0" w:firstRowFirstColumn="0" w:firstRowLastColumn="0" w:lastRowFirstColumn="0" w:lastRowLastColumn="0"/>
            </w:pPr>
            <w:r w:rsidRPr="0013530C">
              <w:t>“</w:t>
            </w:r>
            <w:r w:rsidR="004A560D" w:rsidRPr="0013530C">
              <w:t>B</w:t>
            </w:r>
            <w:r w:rsidRPr="0013530C">
              <w:t>”</w:t>
            </w:r>
            <w:r w:rsidR="004A560D" w:rsidRPr="0013530C">
              <w:t xml:space="preserve"> or </w:t>
            </w:r>
            <w:r w:rsidRPr="0013530C">
              <w:t>“</w:t>
            </w:r>
            <w:r w:rsidR="009F1EF4" w:rsidRPr="0013530C">
              <w:t>.</w:t>
            </w:r>
            <w:r w:rsidRPr="0013530C">
              <w:t>”</w:t>
            </w:r>
            <w:r w:rsidR="00123EC9" w:rsidRPr="0013530C">
              <w:t>.</w:t>
            </w:r>
          </w:p>
        </w:tc>
      </w:tr>
      <w:tr w:rsidR="004A560D" w:rsidRPr="0013530C" w14:paraId="718F22ED" w14:textId="77777777" w:rsidTr="00102AEB">
        <w:tc>
          <w:tcPr>
            <w:cnfStyle w:val="001000000000" w:firstRow="0" w:lastRow="0" w:firstColumn="1" w:lastColumn="0" w:oddVBand="0" w:evenVBand="0" w:oddHBand="0" w:evenHBand="0" w:firstRowFirstColumn="0" w:firstRowLastColumn="0" w:lastRowFirstColumn="0" w:lastRowLastColumn="0"/>
            <w:tcW w:w="4361" w:type="dxa"/>
          </w:tcPr>
          <w:p w14:paraId="5BE36EDD" w14:textId="77777777" w:rsidR="004A560D" w:rsidRPr="0013530C" w:rsidRDefault="004A560D" w:rsidP="004A560D">
            <w:pPr>
              <w:pStyle w:val="Textotabla"/>
              <w:rPr>
                <w:b w:val="0"/>
              </w:rPr>
            </w:pPr>
            <w:r w:rsidRPr="0013530C">
              <w:rPr>
                <w:b w:val="0"/>
              </w:rPr>
              <w:t>Display a blank white slide, or return to the presentation from a blank white slide.</w:t>
            </w:r>
          </w:p>
        </w:tc>
        <w:tc>
          <w:tcPr>
            <w:tcW w:w="4031" w:type="dxa"/>
          </w:tcPr>
          <w:p w14:paraId="3F210A26" w14:textId="02A64A03" w:rsidR="004A560D" w:rsidRPr="0013530C" w:rsidRDefault="00453D2C" w:rsidP="00123EC9">
            <w:pPr>
              <w:pStyle w:val="Textotabla"/>
              <w:cnfStyle w:val="000000000000" w:firstRow="0" w:lastRow="0" w:firstColumn="0" w:lastColumn="0" w:oddVBand="0" w:evenVBand="0" w:oddHBand="0" w:evenHBand="0" w:firstRowFirstColumn="0" w:firstRowLastColumn="0" w:lastRowFirstColumn="0" w:lastRowLastColumn="0"/>
            </w:pPr>
            <w:r w:rsidRPr="0013530C">
              <w:t>“</w:t>
            </w:r>
            <w:r w:rsidR="004A560D" w:rsidRPr="0013530C">
              <w:t>W</w:t>
            </w:r>
            <w:r w:rsidRPr="0013530C">
              <w:t>”</w:t>
            </w:r>
            <w:r w:rsidR="004A560D" w:rsidRPr="0013530C">
              <w:t xml:space="preserve"> or </w:t>
            </w:r>
            <w:r w:rsidRPr="0013530C">
              <w:t>“</w:t>
            </w:r>
            <w:r w:rsidR="00123EC9" w:rsidRPr="0013530C">
              <w:t>,</w:t>
            </w:r>
            <w:r w:rsidRPr="0013530C">
              <w:t>”</w:t>
            </w:r>
            <w:r w:rsidR="009F1EF4" w:rsidRPr="0013530C">
              <w:t>.</w:t>
            </w:r>
          </w:p>
        </w:tc>
      </w:tr>
      <w:tr w:rsidR="004A560D" w:rsidRPr="0013530C" w14:paraId="6D031AB2" w14:textId="77777777" w:rsidTr="00102AEB">
        <w:tc>
          <w:tcPr>
            <w:cnfStyle w:val="001000000000" w:firstRow="0" w:lastRow="0" w:firstColumn="1" w:lastColumn="0" w:oddVBand="0" w:evenVBand="0" w:oddHBand="0" w:evenHBand="0" w:firstRowFirstColumn="0" w:firstRowLastColumn="0" w:lastRowFirstColumn="0" w:lastRowLastColumn="0"/>
            <w:tcW w:w="4361" w:type="dxa"/>
          </w:tcPr>
          <w:p w14:paraId="1B3BD71C" w14:textId="77777777" w:rsidR="004A560D" w:rsidRPr="0013530C" w:rsidRDefault="004A560D" w:rsidP="004A560D">
            <w:pPr>
              <w:pStyle w:val="Textotabla"/>
              <w:rPr>
                <w:b w:val="0"/>
              </w:rPr>
            </w:pPr>
            <w:r w:rsidRPr="0013530C">
              <w:rPr>
                <w:b w:val="0"/>
              </w:rPr>
              <w:t>Stop or restart an automatic presentation.</w:t>
            </w:r>
          </w:p>
        </w:tc>
        <w:tc>
          <w:tcPr>
            <w:tcW w:w="4031" w:type="dxa"/>
          </w:tcPr>
          <w:p w14:paraId="61B80E22" w14:textId="5D35AB98" w:rsidR="004A560D" w:rsidRPr="0013530C" w:rsidRDefault="00453D2C" w:rsidP="004A560D">
            <w:pPr>
              <w:pStyle w:val="Textotabla"/>
              <w:cnfStyle w:val="000000000000" w:firstRow="0" w:lastRow="0" w:firstColumn="0" w:lastColumn="0" w:oddVBand="0" w:evenVBand="0" w:oddHBand="0" w:evenHBand="0" w:firstRowFirstColumn="0" w:firstRowLastColumn="0" w:lastRowFirstColumn="0" w:lastRowLastColumn="0"/>
            </w:pPr>
            <w:r w:rsidRPr="0013530C">
              <w:t>“</w:t>
            </w:r>
            <w:r w:rsidR="004A560D" w:rsidRPr="0013530C">
              <w:t>S</w:t>
            </w:r>
            <w:r w:rsidRPr="0013530C">
              <w:t>”</w:t>
            </w:r>
            <w:r w:rsidR="009F1EF4" w:rsidRPr="0013530C">
              <w:t>.</w:t>
            </w:r>
          </w:p>
        </w:tc>
      </w:tr>
      <w:tr w:rsidR="004A560D" w:rsidRPr="0013530C" w14:paraId="10A9EE84" w14:textId="77777777" w:rsidTr="00102AEB">
        <w:tc>
          <w:tcPr>
            <w:cnfStyle w:val="001000000000" w:firstRow="0" w:lastRow="0" w:firstColumn="1" w:lastColumn="0" w:oddVBand="0" w:evenVBand="0" w:oddHBand="0" w:evenHBand="0" w:firstRowFirstColumn="0" w:firstRowLastColumn="0" w:lastRowFirstColumn="0" w:lastRowLastColumn="0"/>
            <w:tcW w:w="4361" w:type="dxa"/>
          </w:tcPr>
          <w:p w14:paraId="2B241188" w14:textId="77777777" w:rsidR="004A560D" w:rsidRPr="0013530C" w:rsidRDefault="004A560D" w:rsidP="004A560D">
            <w:pPr>
              <w:pStyle w:val="Textotabla"/>
              <w:rPr>
                <w:b w:val="0"/>
              </w:rPr>
            </w:pPr>
            <w:r w:rsidRPr="0013530C">
              <w:rPr>
                <w:b w:val="0"/>
              </w:rPr>
              <w:t>End a presentation.</w:t>
            </w:r>
          </w:p>
        </w:tc>
        <w:tc>
          <w:tcPr>
            <w:tcW w:w="4031" w:type="dxa"/>
          </w:tcPr>
          <w:p w14:paraId="21C1536B" w14:textId="5EA3DBC7" w:rsidR="004A560D" w:rsidRPr="0013530C" w:rsidRDefault="00453D2C" w:rsidP="009F1EF4">
            <w:pPr>
              <w:pStyle w:val="Textotabla"/>
              <w:cnfStyle w:val="000000000000" w:firstRow="0" w:lastRow="0" w:firstColumn="0" w:lastColumn="0" w:oddVBand="0" w:evenVBand="0" w:oddHBand="0" w:evenHBand="0" w:firstRowFirstColumn="0" w:firstRowLastColumn="0" w:lastRowFirstColumn="0" w:lastRowLastColumn="0"/>
            </w:pPr>
            <w:r w:rsidRPr="0013530C">
              <w:t>“</w:t>
            </w:r>
            <w:r w:rsidR="00123EC9" w:rsidRPr="0013530C">
              <w:t>Esc</w:t>
            </w:r>
            <w:r w:rsidRPr="0013530C">
              <w:t>”</w:t>
            </w:r>
            <w:r w:rsidR="004A560D" w:rsidRPr="0013530C">
              <w:t xml:space="preserve"> or </w:t>
            </w:r>
            <w:r w:rsidRPr="0013530C">
              <w:t>“</w:t>
            </w:r>
            <w:r w:rsidR="009F1EF4" w:rsidRPr="0013530C">
              <w:t>-</w:t>
            </w:r>
            <w:r w:rsidRPr="0013530C">
              <w:t>”</w:t>
            </w:r>
            <w:r w:rsidR="009F1EF4" w:rsidRPr="0013530C">
              <w:t>.</w:t>
            </w:r>
          </w:p>
        </w:tc>
      </w:tr>
      <w:tr w:rsidR="004A560D" w:rsidRPr="0013530C" w14:paraId="5CE1E28D" w14:textId="77777777" w:rsidTr="00102AEB">
        <w:tc>
          <w:tcPr>
            <w:cnfStyle w:val="001000000000" w:firstRow="0" w:lastRow="0" w:firstColumn="1" w:lastColumn="0" w:oddVBand="0" w:evenVBand="0" w:oddHBand="0" w:evenHBand="0" w:firstRowFirstColumn="0" w:firstRowLastColumn="0" w:lastRowFirstColumn="0" w:lastRowLastColumn="0"/>
            <w:tcW w:w="4361" w:type="dxa"/>
          </w:tcPr>
          <w:p w14:paraId="622FEBBC" w14:textId="77777777" w:rsidR="004A560D" w:rsidRPr="0013530C" w:rsidRDefault="004A560D" w:rsidP="004A560D">
            <w:pPr>
              <w:pStyle w:val="Textotabla"/>
              <w:rPr>
                <w:b w:val="0"/>
              </w:rPr>
            </w:pPr>
            <w:r w:rsidRPr="0013530C">
              <w:rPr>
                <w:b w:val="0"/>
              </w:rPr>
              <w:t>Erase on-screen annotations.</w:t>
            </w:r>
          </w:p>
        </w:tc>
        <w:tc>
          <w:tcPr>
            <w:tcW w:w="4031" w:type="dxa"/>
          </w:tcPr>
          <w:p w14:paraId="63736476" w14:textId="0DA2AF5D" w:rsidR="004A560D" w:rsidRPr="0013530C" w:rsidRDefault="00453D2C" w:rsidP="004A560D">
            <w:pPr>
              <w:pStyle w:val="Textotabla"/>
              <w:cnfStyle w:val="000000000000" w:firstRow="0" w:lastRow="0" w:firstColumn="0" w:lastColumn="0" w:oddVBand="0" w:evenVBand="0" w:oddHBand="0" w:evenHBand="0" w:firstRowFirstColumn="0" w:firstRowLastColumn="0" w:lastRowFirstColumn="0" w:lastRowLastColumn="0"/>
            </w:pPr>
            <w:r w:rsidRPr="0013530C">
              <w:t>“</w:t>
            </w:r>
            <w:r w:rsidR="004A560D" w:rsidRPr="0013530C">
              <w:t>E</w:t>
            </w:r>
            <w:r w:rsidRPr="0013530C">
              <w:t>”</w:t>
            </w:r>
            <w:r w:rsidR="009F1EF4" w:rsidRPr="0013530C">
              <w:t>.</w:t>
            </w:r>
          </w:p>
        </w:tc>
      </w:tr>
      <w:tr w:rsidR="004A560D" w:rsidRPr="0013530C" w14:paraId="017362F5" w14:textId="77777777" w:rsidTr="00102AEB">
        <w:tc>
          <w:tcPr>
            <w:cnfStyle w:val="001000000000" w:firstRow="0" w:lastRow="0" w:firstColumn="1" w:lastColumn="0" w:oddVBand="0" w:evenVBand="0" w:oddHBand="0" w:evenHBand="0" w:firstRowFirstColumn="0" w:firstRowLastColumn="0" w:lastRowFirstColumn="0" w:lastRowLastColumn="0"/>
            <w:tcW w:w="4361" w:type="dxa"/>
          </w:tcPr>
          <w:p w14:paraId="60BD1356" w14:textId="77777777" w:rsidR="004A560D" w:rsidRPr="0013530C" w:rsidRDefault="004A560D" w:rsidP="004A560D">
            <w:pPr>
              <w:pStyle w:val="Textotabla"/>
              <w:rPr>
                <w:b w:val="0"/>
              </w:rPr>
            </w:pPr>
            <w:r w:rsidRPr="0013530C">
              <w:rPr>
                <w:b w:val="0"/>
              </w:rPr>
              <w:t>Go to the next slide, if the next slide is hidden.</w:t>
            </w:r>
          </w:p>
        </w:tc>
        <w:tc>
          <w:tcPr>
            <w:tcW w:w="4031" w:type="dxa"/>
          </w:tcPr>
          <w:p w14:paraId="509BBB75" w14:textId="7C244DCD" w:rsidR="004A560D" w:rsidRPr="0013530C" w:rsidRDefault="00453D2C" w:rsidP="004A560D">
            <w:pPr>
              <w:pStyle w:val="Textotabla"/>
              <w:cnfStyle w:val="000000000000" w:firstRow="0" w:lastRow="0" w:firstColumn="0" w:lastColumn="0" w:oddVBand="0" w:evenVBand="0" w:oddHBand="0" w:evenHBand="0" w:firstRowFirstColumn="0" w:firstRowLastColumn="0" w:lastRowFirstColumn="0" w:lastRowLastColumn="0"/>
            </w:pPr>
            <w:r w:rsidRPr="0013530C">
              <w:t>“</w:t>
            </w:r>
            <w:r w:rsidR="004A560D" w:rsidRPr="0013530C">
              <w:t>H</w:t>
            </w:r>
            <w:r w:rsidRPr="0013530C">
              <w:t>”</w:t>
            </w:r>
            <w:r w:rsidR="009F1EF4" w:rsidRPr="0013530C">
              <w:t>.</w:t>
            </w:r>
          </w:p>
        </w:tc>
      </w:tr>
      <w:tr w:rsidR="004A560D" w:rsidRPr="0013530C" w14:paraId="27903D6F" w14:textId="77777777" w:rsidTr="00102AEB">
        <w:tc>
          <w:tcPr>
            <w:cnfStyle w:val="001000000000" w:firstRow="0" w:lastRow="0" w:firstColumn="1" w:lastColumn="0" w:oddVBand="0" w:evenVBand="0" w:oddHBand="0" w:evenHBand="0" w:firstRowFirstColumn="0" w:firstRowLastColumn="0" w:lastRowFirstColumn="0" w:lastRowLastColumn="0"/>
            <w:tcW w:w="4361" w:type="dxa"/>
          </w:tcPr>
          <w:p w14:paraId="42A7F040" w14:textId="77777777" w:rsidR="004A560D" w:rsidRPr="0013530C" w:rsidRDefault="004A560D" w:rsidP="004A560D">
            <w:pPr>
              <w:pStyle w:val="Textotabla"/>
              <w:rPr>
                <w:b w:val="0"/>
              </w:rPr>
            </w:pPr>
            <w:r w:rsidRPr="0013530C">
              <w:rPr>
                <w:b w:val="0"/>
              </w:rPr>
              <w:t>Set new timings while rehearsing.</w:t>
            </w:r>
          </w:p>
        </w:tc>
        <w:tc>
          <w:tcPr>
            <w:tcW w:w="4031" w:type="dxa"/>
          </w:tcPr>
          <w:p w14:paraId="3FB89746" w14:textId="2DC4B0FA" w:rsidR="004A560D" w:rsidRPr="0013530C" w:rsidRDefault="00453D2C" w:rsidP="004A560D">
            <w:pPr>
              <w:pStyle w:val="Textotabla"/>
              <w:cnfStyle w:val="000000000000" w:firstRow="0" w:lastRow="0" w:firstColumn="0" w:lastColumn="0" w:oddVBand="0" w:evenVBand="0" w:oddHBand="0" w:evenHBand="0" w:firstRowFirstColumn="0" w:firstRowLastColumn="0" w:lastRowFirstColumn="0" w:lastRowLastColumn="0"/>
            </w:pPr>
            <w:r w:rsidRPr="0013530C">
              <w:t>“</w:t>
            </w:r>
            <w:r w:rsidR="004A560D" w:rsidRPr="0013530C">
              <w:t>T</w:t>
            </w:r>
            <w:r w:rsidRPr="0013530C">
              <w:t>”</w:t>
            </w:r>
            <w:r w:rsidR="009F1EF4" w:rsidRPr="0013530C">
              <w:t>.</w:t>
            </w:r>
          </w:p>
        </w:tc>
      </w:tr>
      <w:tr w:rsidR="004A560D" w:rsidRPr="0013530C" w14:paraId="598DCD29" w14:textId="77777777" w:rsidTr="00102AEB">
        <w:tc>
          <w:tcPr>
            <w:cnfStyle w:val="001000000000" w:firstRow="0" w:lastRow="0" w:firstColumn="1" w:lastColumn="0" w:oddVBand="0" w:evenVBand="0" w:oddHBand="0" w:evenHBand="0" w:firstRowFirstColumn="0" w:firstRowLastColumn="0" w:lastRowFirstColumn="0" w:lastRowLastColumn="0"/>
            <w:tcW w:w="4361" w:type="dxa"/>
          </w:tcPr>
          <w:p w14:paraId="63919F78" w14:textId="77777777" w:rsidR="004A560D" w:rsidRPr="0013530C" w:rsidRDefault="004A560D" w:rsidP="004A560D">
            <w:pPr>
              <w:pStyle w:val="Textotabla"/>
              <w:rPr>
                <w:b w:val="0"/>
              </w:rPr>
            </w:pPr>
            <w:r w:rsidRPr="0013530C">
              <w:rPr>
                <w:b w:val="0"/>
              </w:rPr>
              <w:t>Use original timings while rehearsing.</w:t>
            </w:r>
          </w:p>
        </w:tc>
        <w:tc>
          <w:tcPr>
            <w:tcW w:w="4031" w:type="dxa"/>
          </w:tcPr>
          <w:p w14:paraId="649F97C2" w14:textId="02754F27" w:rsidR="004A560D" w:rsidRPr="0013530C" w:rsidRDefault="00453D2C" w:rsidP="004A560D">
            <w:pPr>
              <w:pStyle w:val="Textotabla"/>
              <w:cnfStyle w:val="000000000000" w:firstRow="0" w:lastRow="0" w:firstColumn="0" w:lastColumn="0" w:oddVBand="0" w:evenVBand="0" w:oddHBand="0" w:evenHBand="0" w:firstRowFirstColumn="0" w:firstRowLastColumn="0" w:lastRowFirstColumn="0" w:lastRowLastColumn="0"/>
            </w:pPr>
            <w:r w:rsidRPr="0013530C">
              <w:t>“</w:t>
            </w:r>
            <w:r w:rsidR="004A560D" w:rsidRPr="0013530C">
              <w:t>O</w:t>
            </w:r>
            <w:r w:rsidRPr="0013530C">
              <w:t>”</w:t>
            </w:r>
            <w:r w:rsidR="009F1EF4" w:rsidRPr="0013530C">
              <w:t>.</w:t>
            </w:r>
          </w:p>
        </w:tc>
      </w:tr>
      <w:tr w:rsidR="004A560D" w:rsidRPr="0013530C" w14:paraId="6EACD7FF" w14:textId="77777777" w:rsidTr="00102AEB">
        <w:tc>
          <w:tcPr>
            <w:cnfStyle w:val="001000000000" w:firstRow="0" w:lastRow="0" w:firstColumn="1" w:lastColumn="0" w:oddVBand="0" w:evenVBand="0" w:oddHBand="0" w:evenHBand="0" w:firstRowFirstColumn="0" w:firstRowLastColumn="0" w:lastRowFirstColumn="0" w:lastRowLastColumn="0"/>
            <w:tcW w:w="4361" w:type="dxa"/>
          </w:tcPr>
          <w:p w14:paraId="30047603" w14:textId="77777777" w:rsidR="004A560D" w:rsidRPr="0013530C" w:rsidRDefault="004A560D" w:rsidP="004A560D">
            <w:pPr>
              <w:pStyle w:val="Textotabla"/>
              <w:rPr>
                <w:b w:val="0"/>
              </w:rPr>
            </w:pPr>
            <w:r w:rsidRPr="0013530C">
              <w:rPr>
                <w:b w:val="0"/>
              </w:rPr>
              <w:t>Use mouse-click to advance while rehearsing.</w:t>
            </w:r>
          </w:p>
        </w:tc>
        <w:tc>
          <w:tcPr>
            <w:tcW w:w="4031" w:type="dxa"/>
          </w:tcPr>
          <w:p w14:paraId="36301BF2" w14:textId="6345C68E" w:rsidR="004A560D" w:rsidRPr="0013530C" w:rsidRDefault="00453D2C" w:rsidP="004A560D">
            <w:pPr>
              <w:pStyle w:val="Textotabla"/>
              <w:cnfStyle w:val="000000000000" w:firstRow="0" w:lastRow="0" w:firstColumn="0" w:lastColumn="0" w:oddVBand="0" w:evenVBand="0" w:oddHBand="0" w:evenHBand="0" w:firstRowFirstColumn="0" w:firstRowLastColumn="0" w:lastRowFirstColumn="0" w:lastRowLastColumn="0"/>
            </w:pPr>
            <w:r w:rsidRPr="0013530C">
              <w:t>“</w:t>
            </w:r>
            <w:r w:rsidR="004A560D" w:rsidRPr="0013530C">
              <w:t>M</w:t>
            </w:r>
            <w:r w:rsidRPr="0013530C">
              <w:t>”</w:t>
            </w:r>
            <w:r w:rsidR="009F1EF4" w:rsidRPr="0013530C">
              <w:t>.</w:t>
            </w:r>
          </w:p>
        </w:tc>
      </w:tr>
      <w:tr w:rsidR="004A560D" w:rsidRPr="0013530C" w14:paraId="3607BB26" w14:textId="77777777" w:rsidTr="00102AEB">
        <w:tc>
          <w:tcPr>
            <w:cnfStyle w:val="001000000000" w:firstRow="0" w:lastRow="0" w:firstColumn="1" w:lastColumn="0" w:oddVBand="0" w:evenVBand="0" w:oddHBand="0" w:evenHBand="0" w:firstRowFirstColumn="0" w:firstRowLastColumn="0" w:lastRowFirstColumn="0" w:lastRowLastColumn="0"/>
            <w:tcW w:w="4361" w:type="dxa"/>
          </w:tcPr>
          <w:p w14:paraId="77E73D9B" w14:textId="77777777" w:rsidR="004A560D" w:rsidRPr="0013530C" w:rsidRDefault="004A560D" w:rsidP="004A560D">
            <w:pPr>
              <w:pStyle w:val="Textotabla"/>
              <w:rPr>
                <w:b w:val="0"/>
              </w:rPr>
            </w:pPr>
            <w:r w:rsidRPr="0013530C">
              <w:rPr>
                <w:b w:val="0"/>
              </w:rPr>
              <w:t>Re-record slide narration and timing.</w:t>
            </w:r>
          </w:p>
        </w:tc>
        <w:tc>
          <w:tcPr>
            <w:tcW w:w="4031" w:type="dxa"/>
          </w:tcPr>
          <w:p w14:paraId="7D3359C4" w14:textId="12628F9C" w:rsidR="004A560D" w:rsidRPr="0013530C" w:rsidRDefault="00453D2C" w:rsidP="004A560D">
            <w:pPr>
              <w:pStyle w:val="Textotabla"/>
              <w:cnfStyle w:val="000000000000" w:firstRow="0" w:lastRow="0" w:firstColumn="0" w:lastColumn="0" w:oddVBand="0" w:evenVBand="0" w:oddHBand="0" w:evenHBand="0" w:firstRowFirstColumn="0" w:firstRowLastColumn="0" w:lastRowFirstColumn="0" w:lastRowLastColumn="0"/>
            </w:pPr>
            <w:r w:rsidRPr="0013530C">
              <w:t>“</w:t>
            </w:r>
            <w:r w:rsidR="004A560D" w:rsidRPr="0013530C">
              <w:t>R</w:t>
            </w:r>
            <w:r w:rsidRPr="0013530C">
              <w:t>”</w:t>
            </w:r>
            <w:r w:rsidR="009F1EF4" w:rsidRPr="0013530C">
              <w:t>.</w:t>
            </w:r>
          </w:p>
        </w:tc>
      </w:tr>
      <w:tr w:rsidR="004A560D" w:rsidRPr="0013530C" w14:paraId="12179DC6" w14:textId="77777777" w:rsidTr="00102AEB">
        <w:tc>
          <w:tcPr>
            <w:cnfStyle w:val="001000000000" w:firstRow="0" w:lastRow="0" w:firstColumn="1" w:lastColumn="0" w:oddVBand="0" w:evenVBand="0" w:oddHBand="0" w:evenHBand="0" w:firstRowFirstColumn="0" w:firstRowLastColumn="0" w:lastRowFirstColumn="0" w:lastRowLastColumn="0"/>
            <w:tcW w:w="4361" w:type="dxa"/>
          </w:tcPr>
          <w:p w14:paraId="61A37FE3" w14:textId="77777777" w:rsidR="004A560D" w:rsidRPr="0013530C" w:rsidRDefault="004A560D" w:rsidP="004A560D">
            <w:pPr>
              <w:pStyle w:val="Textotabla"/>
              <w:rPr>
                <w:b w:val="0"/>
              </w:rPr>
            </w:pPr>
            <w:r w:rsidRPr="0013530C">
              <w:rPr>
                <w:b w:val="0"/>
              </w:rPr>
              <w:t>Return to the first slide.</w:t>
            </w:r>
          </w:p>
        </w:tc>
        <w:tc>
          <w:tcPr>
            <w:tcW w:w="4031" w:type="dxa"/>
          </w:tcPr>
          <w:p w14:paraId="586E148F" w14:textId="29645AA0" w:rsidR="004A560D" w:rsidRPr="0013530C" w:rsidRDefault="004A560D" w:rsidP="004A560D">
            <w:pPr>
              <w:pStyle w:val="Textotabla"/>
              <w:cnfStyle w:val="000000000000" w:firstRow="0" w:lastRow="0" w:firstColumn="0" w:lastColumn="0" w:oddVBand="0" w:evenVBand="0" w:oddHBand="0" w:evenHBand="0" w:firstRowFirstColumn="0" w:firstRowLastColumn="0" w:lastRowFirstColumn="0" w:lastRowLastColumn="0"/>
            </w:pPr>
            <w:r w:rsidRPr="0013530C">
              <w:t xml:space="preserve">Press and hold </w:t>
            </w:r>
            <w:r w:rsidR="009F1EF4" w:rsidRPr="0013530C">
              <w:t xml:space="preserve">right </w:t>
            </w:r>
            <w:r w:rsidRPr="0013530C">
              <w:t xml:space="preserve">and </w:t>
            </w:r>
            <w:r w:rsidR="009F1EF4" w:rsidRPr="0013530C">
              <w:t xml:space="preserve">left mouse </w:t>
            </w:r>
            <w:r w:rsidRPr="0013530C">
              <w:t>buttons for 2 seconds</w:t>
            </w:r>
          </w:p>
        </w:tc>
      </w:tr>
      <w:tr w:rsidR="004A560D" w:rsidRPr="0013530C" w14:paraId="5CE1F735" w14:textId="77777777" w:rsidTr="00102AEB">
        <w:tc>
          <w:tcPr>
            <w:cnfStyle w:val="001000000000" w:firstRow="0" w:lastRow="0" w:firstColumn="1" w:lastColumn="0" w:oddVBand="0" w:evenVBand="0" w:oddHBand="0" w:evenHBand="0" w:firstRowFirstColumn="0" w:firstRowLastColumn="0" w:lastRowFirstColumn="0" w:lastRowLastColumn="0"/>
            <w:tcW w:w="4361" w:type="dxa"/>
          </w:tcPr>
          <w:p w14:paraId="2F0C7705" w14:textId="77777777" w:rsidR="004A560D" w:rsidRPr="0013530C" w:rsidRDefault="004A560D" w:rsidP="004A560D">
            <w:pPr>
              <w:pStyle w:val="Textotabla"/>
              <w:rPr>
                <w:b w:val="0"/>
              </w:rPr>
            </w:pPr>
            <w:r w:rsidRPr="0013530C">
              <w:rPr>
                <w:b w:val="0"/>
              </w:rPr>
              <w:t>Change the pointer to a pen.</w:t>
            </w:r>
          </w:p>
        </w:tc>
        <w:tc>
          <w:tcPr>
            <w:tcW w:w="4031" w:type="dxa"/>
          </w:tcPr>
          <w:p w14:paraId="0C3EB63D" w14:textId="7A50D76E" w:rsidR="004A560D" w:rsidRPr="0013530C" w:rsidRDefault="00453D2C" w:rsidP="004A560D">
            <w:pPr>
              <w:pStyle w:val="Textotabla"/>
              <w:cnfStyle w:val="000000000000" w:firstRow="0" w:lastRow="0" w:firstColumn="0" w:lastColumn="0" w:oddVBand="0" w:evenVBand="0" w:oddHBand="0" w:evenHBand="0" w:firstRowFirstColumn="0" w:firstRowLastColumn="0" w:lastRowFirstColumn="0" w:lastRowLastColumn="0"/>
            </w:pPr>
            <w:r w:rsidRPr="0013530C">
              <w:t>“</w:t>
            </w:r>
            <w:r w:rsidR="009F1EF4" w:rsidRPr="0013530C">
              <w:t xml:space="preserve">Ctrl </w:t>
            </w:r>
            <w:r w:rsidR="004A560D" w:rsidRPr="0013530C">
              <w:t>+</w:t>
            </w:r>
            <w:r w:rsidR="009F1EF4" w:rsidRPr="0013530C">
              <w:t xml:space="preserve"> </w:t>
            </w:r>
            <w:r w:rsidR="004A560D" w:rsidRPr="0013530C">
              <w:t>P</w:t>
            </w:r>
            <w:r w:rsidRPr="0013530C">
              <w:t>”</w:t>
            </w:r>
            <w:r w:rsidR="009F1EF4" w:rsidRPr="0013530C">
              <w:t>.</w:t>
            </w:r>
          </w:p>
        </w:tc>
      </w:tr>
      <w:tr w:rsidR="004A560D" w:rsidRPr="0013530C" w14:paraId="0D19F40C" w14:textId="77777777" w:rsidTr="00102AEB">
        <w:tc>
          <w:tcPr>
            <w:cnfStyle w:val="001000000000" w:firstRow="0" w:lastRow="0" w:firstColumn="1" w:lastColumn="0" w:oddVBand="0" w:evenVBand="0" w:oddHBand="0" w:evenHBand="0" w:firstRowFirstColumn="0" w:firstRowLastColumn="0" w:lastRowFirstColumn="0" w:lastRowLastColumn="0"/>
            <w:tcW w:w="4361" w:type="dxa"/>
          </w:tcPr>
          <w:p w14:paraId="63D59D2B" w14:textId="77777777" w:rsidR="004A560D" w:rsidRPr="0013530C" w:rsidRDefault="004A560D" w:rsidP="004A560D">
            <w:pPr>
              <w:pStyle w:val="Textotabla"/>
              <w:rPr>
                <w:b w:val="0"/>
              </w:rPr>
            </w:pPr>
            <w:r w:rsidRPr="0013530C">
              <w:rPr>
                <w:b w:val="0"/>
              </w:rPr>
              <w:t>Change the pointer to an arrow.</w:t>
            </w:r>
          </w:p>
        </w:tc>
        <w:tc>
          <w:tcPr>
            <w:tcW w:w="4031" w:type="dxa"/>
          </w:tcPr>
          <w:p w14:paraId="14FB7090" w14:textId="50F0DF9D" w:rsidR="004A560D" w:rsidRPr="0013530C" w:rsidRDefault="00453D2C" w:rsidP="004A560D">
            <w:pPr>
              <w:pStyle w:val="Textotabla"/>
              <w:cnfStyle w:val="000000000000" w:firstRow="0" w:lastRow="0" w:firstColumn="0" w:lastColumn="0" w:oddVBand="0" w:evenVBand="0" w:oddHBand="0" w:evenHBand="0" w:firstRowFirstColumn="0" w:firstRowLastColumn="0" w:lastRowFirstColumn="0" w:lastRowLastColumn="0"/>
            </w:pPr>
            <w:r w:rsidRPr="0013530C">
              <w:t>“</w:t>
            </w:r>
            <w:r w:rsidR="009F1EF4" w:rsidRPr="0013530C">
              <w:t xml:space="preserve">Ctrl </w:t>
            </w:r>
            <w:r w:rsidR="004A560D" w:rsidRPr="0013530C">
              <w:t>+</w:t>
            </w:r>
            <w:r w:rsidR="009F1EF4" w:rsidRPr="0013530C">
              <w:t xml:space="preserve"> </w:t>
            </w:r>
            <w:r w:rsidR="004A560D" w:rsidRPr="0013530C">
              <w:t>A</w:t>
            </w:r>
            <w:r w:rsidRPr="0013530C">
              <w:t>”</w:t>
            </w:r>
            <w:r w:rsidR="009F1EF4" w:rsidRPr="0013530C">
              <w:t>.</w:t>
            </w:r>
          </w:p>
        </w:tc>
      </w:tr>
      <w:tr w:rsidR="004A560D" w:rsidRPr="0013530C" w14:paraId="6FDB3868" w14:textId="77777777" w:rsidTr="00102AEB">
        <w:tc>
          <w:tcPr>
            <w:cnfStyle w:val="001000000000" w:firstRow="0" w:lastRow="0" w:firstColumn="1" w:lastColumn="0" w:oddVBand="0" w:evenVBand="0" w:oddHBand="0" w:evenHBand="0" w:firstRowFirstColumn="0" w:firstRowLastColumn="0" w:lastRowFirstColumn="0" w:lastRowLastColumn="0"/>
            <w:tcW w:w="4361" w:type="dxa"/>
          </w:tcPr>
          <w:p w14:paraId="37B41886" w14:textId="77777777" w:rsidR="004A560D" w:rsidRPr="0013530C" w:rsidRDefault="004A560D" w:rsidP="004A560D">
            <w:pPr>
              <w:pStyle w:val="Textotabla"/>
              <w:rPr>
                <w:b w:val="0"/>
              </w:rPr>
            </w:pPr>
            <w:r w:rsidRPr="0013530C">
              <w:rPr>
                <w:b w:val="0"/>
              </w:rPr>
              <w:t>Change the pointer to an eraser.</w:t>
            </w:r>
          </w:p>
        </w:tc>
        <w:tc>
          <w:tcPr>
            <w:tcW w:w="4031" w:type="dxa"/>
          </w:tcPr>
          <w:p w14:paraId="131D8DF2" w14:textId="1C08E7C1" w:rsidR="004A560D" w:rsidRPr="0013530C" w:rsidRDefault="00453D2C" w:rsidP="004A560D">
            <w:pPr>
              <w:pStyle w:val="Textotabla"/>
              <w:cnfStyle w:val="000000000000" w:firstRow="0" w:lastRow="0" w:firstColumn="0" w:lastColumn="0" w:oddVBand="0" w:evenVBand="0" w:oddHBand="0" w:evenHBand="0" w:firstRowFirstColumn="0" w:firstRowLastColumn="0" w:lastRowFirstColumn="0" w:lastRowLastColumn="0"/>
            </w:pPr>
            <w:r w:rsidRPr="0013530C">
              <w:t>“</w:t>
            </w:r>
            <w:r w:rsidR="009F1EF4" w:rsidRPr="0013530C">
              <w:t xml:space="preserve">Ctrl </w:t>
            </w:r>
            <w:r w:rsidR="004A560D" w:rsidRPr="0013530C">
              <w:t>+</w:t>
            </w:r>
            <w:r w:rsidR="009F1EF4" w:rsidRPr="0013530C">
              <w:t xml:space="preserve"> </w:t>
            </w:r>
            <w:r w:rsidR="004A560D" w:rsidRPr="0013530C">
              <w:t>E</w:t>
            </w:r>
            <w:r w:rsidRPr="0013530C">
              <w:t>”</w:t>
            </w:r>
            <w:r w:rsidR="009F1EF4" w:rsidRPr="0013530C">
              <w:t>.</w:t>
            </w:r>
          </w:p>
        </w:tc>
      </w:tr>
      <w:tr w:rsidR="004A560D" w:rsidRPr="0013530C" w14:paraId="3697B31F" w14:textId="77777777" w:rsidTr="00102AEB">
        <w:tc>
          <w:tcPr>
            <w:cnfStyle w:val="001000000000" w:firstRow="0" w:lastRow="0" w:firstColumn="1" w:lastColumn="0" w:oddVBand="0" w:evenVBand="0" w:oddHBand="0" w:evenHBand="0" w:firstRowFirstColumn="0" w:firstRowLastColumn="0" w:lastRowFirstColumn="0" w:lastRowLastColumn="0"/>
            <w:tcW w:w="4361" w:type="dxa"/>
          </w:tcPr>
          <w:p w14:paraId="480FD029" w14:textId="77777777" w:rsidR="004A560D" w:rsidRPr="0013530C" w:rsidRDefault="004A560D" w:rsidP="004A560D">
            <w:pPr>
              <w:pStyle w:val="Textotabla"/>
              <w:rPr>
                <w:b w:val="0"/>
              </w:rPr>
            </w:pPr>
            <w:r w:rsidRPr="0013530C">
              <w:rPr>
                <w:b w:val="0"/>
              </w:rPr>
              <w:t>Show or hide ink markup.</w:t>
            </w:r>
          </w:p>
        </w:tc>
        <w:tc>
          <w:tcPr>
            <w:tcW w:w="4031" w:type="dxa"/>
          </w:tcPr>
          <w:p w14:paraId="21B1A1C4" w14:textId="619AA13F" w:rsidR="004A560D" w:rsidRPr="0013530C" w:rsidRDefault="00453D2C" w:rsidP="004A560D">
            <w:pPr>
              <w:pStyle w:val="Textotabla"/>
              <w:cnfStyle w:val="000000000000" w:firstRow="0" w:lastRow="0" w:firstColumn="0" w:lastColumn="0" w:oddVBand="0" w:evenVBand="0" w:oddHBand="0" w:evenHBand="0" w:firstRowFirstColumn="0" w:firstRowLastColumn="0" w:lastRowFirstColumn="0" w:lastRowLastColumn="0"/>
            </w:pPr>
            <w:r w:rsidRPr="0013530C">
              <w:t>“</w:t>
            </w:r>
            <w:r w:rsidR="009F1EF4" w:rsidRPr="0013530C">
              <w:t xml:space="preserve">Ctrl </w:t>
            </w:r>
            <w:r w:rsidR="004A560D" w:rsidRPr="0013530C">
              <w:t>+</w:t>
            </w:r>
            <w:r w:rsidR="009F1EF4" w:rsidRPr="0013530C">
              <w:t xml:space="preserve"> </w:t>
            </w:r>
            <w:r w:rsidR="004A560D" w:rsidRPr="0013530C">
              <w:t>M</w:t>
            </w:r>
            <w:r w:rsidRPr="0013530C">
              <w:t>”</w:t>
            </w:r>
            <w:r w:rsidR="009F1EF4" w:rsidRPr="0013530C">
              <w:t>.</w:t>
            </w:r>
          </w:p>
        </w:tc>
      </w:tr>
      <w:tr w:rsidR="004A560D" w:rsidRPr="0013530C" w14:paraId="7BCD2A0E" w14:textId="77777777" w:rsidTr="00102AEB">
        <w:tc>
          <w:tcPr>
            <w:cnfStyle w:val="001000000000" w:firstRow="0" w:lastRow="0" w:firstColumn="1" w:lastColumn="0" w:oddVBand="0" w:evenVBand="0" w:oddHBand="0" w:evenHBand="0" w:firstRowFirstColumn="0" w:firstRowLastColumn="0" w:lastRowFirstColumn="0" w:lastRowLastColumn="0"/>
            <w:tcW w:w="4361" w:type="dxa"/>
          </w:tcPr>
          <w:p w14:paraId="74BF7AB5" w14:textId="77777777" w:rsidR="004A560D" w:rsidRPr="0013530C" w:rsidRDefault="004A560D" w:rsidP="004A560D">
            <w:pPr>
              <w:pStyle w:val="Textotabla"/>
              <w:rPr>
                <w:b w:val="0"/>
              </w:rPr>
            </w:pPr>
            <w:r w:rsidRPr="0013530C">
              <w:rPr>
                <w:b w:val="0"/>
              </w:rPr>
              <w:t>Hide the pointer and navigation button immediately.</w:t>
            </w:r>
          </w:p>
        </w:tc>
        <w:tc>
          <w:tcPr>
            <w:tcW w:w="4031" w:type="dxa"/>
          </w:tcPr>
          <w:p w14:paraId="70D378C6" w14:textId="4C66D38F" w:rsidR="004A560D" w:rsidRPr="0013530C" w:rsidRDefault="00453D2C" w:rsidP="004A560D">
            <w:pPr>
              <w:pStyle w:val="Textotabla"/>
              <w:cnfStyle w:val="000000000000" w:firstRow="0" w:lastRow="0" w:firstColumn="0" w:lastColumn="0" w:oddVBand="0" w:evenVBand="0" w:oddHBand="0" w:evenHBand="0" w:firstRowFirstColumn="0" w:firstRowLastColumn="0" w:lastRowFirstColumn="0" w:lastRowLastColumn="0"/>
            </w:pPr>
            <w:r w:rsidRPr="0013530C">
              <w:t>“</w:t>
            </w:r>
            <w:r w:rsidR="009F1EF4" w:rsidRPr="0013530C">
              <w:t xml:space="preserve">Ctrl </w:t>
            </w:r>
            <w:r w:rsidR="004A560D" w:rsidRPr="0013530C">
              <w:t>+</w:t>
            </w:r>
            <w:r w:rsidR="009F1EF4" w:rsidRPr="0013530C">
              <w:t xml:space="preserve"> </w:t>
            </w:r>
            <w:r w:rsidR="004A560D" w:rsidRPr="0013530C">
              <w:t>H</w:t>
            </w:r>
            <w:r w:rsidRPr="0013530C">
              <w:t>”</w:t>
            </w:r>
            <w:r w:rsidR="009F1EF4" w:rsidRPr="0013530C">
              <w:t>.</w:t>
            </w:r>
          </w:p>
        </w:tc>
      </w:tr>
      <w:tr w:rsidR="004A560D" w:rsidRPr="0013530C" w14:paraId="50FC6376" w14:textId="77777777" w:rsidTr="00102AEB">
        <w:tc>
          <w:tcPr>
            <w:cnfStyle w:val="001000000000" w:firstRow="0" w:lastRow="0" w:firstColumn="1" w:lastColumn="0" w:oddVBand="0" w:evenVBand="0" w:oddHBand="0" w:evenHBand="0" w:firstRowFirstColumn="0" w:firstRowLastColumn="0" w:lastRowFirstColumn="0" w:lastRowLastColumn="0"/>
            <w:tcW w:w="4361" w:type="dxa"/>
          </w:tcPr>
          <w:p w14:paraId="08D34B1C" w14:textId="77777777" w:rsidR="004A560D" w:rsidRPr="0013530C" w:rsidRDefault="004A560D" w:rsidP="004A560D">
            <w:pPr>
              <w:pStyle w:val="Textotabla"/>
              <w:rPr>
                <w:b w:val="0"/>
              </w:rPr>
            </w:pPr>
            <w:r w:rsidRPr="0013530C">
              <w:rPr>
                <w:b w:val="0"/>
              </w:rPr>
              <w:t>View the All Slides dialog box.</w:t>
            </w:r>
          </w:p>
        </w:tc>
        <w:tc>
          <w:tcPr>
            <w:tcW w:w="4031" w:type="dxa"/>
          </w:tcPr>
          <w:p w14:paraId="2CF51391" w14:textId="2B4F30C1" w:rsidR="004A560D" w:rsidRPr="0013530C" w:rsidRDefault="00453D2C" w:rsidP="004A560D">
            <w:pPr>
              <w:pStyle w:val="Textotabla"/>
              <w:cnfStyle w:val="000000000000" w:firstRow="0" w:lastRow="0" w:firstColumn="0" w:lastColumn="0" w:oddVBand="0" w:evenVBand="0" w:oddHBand="0" w:evenHBand="0" w:firstRowFirstColumn="0" w:firstRowLastColumn="0" w:lastRowFirstColumn="0" w:lastRowLastColumn="0"/>
            </w:pPr>
            <w:r w:rsidRPr="0013530C">
              <w:t>“</w:t>
            </w:r>
            <w:r w:rsidR="009F1EF4" w:rsidRPr="0013530C">
              <w:t xml:space="preserve">Ctrl </w:t>
            </w:r>
            <w:r w:rsidR="004A560D" w:rsidRPr="0013530C">
              <w:t>+</w:t>
            </w:r>
            <w:r w:rsidR="009F1EF4" w:rsidRPr="0013530C">
              <w:t xml:space="preserve"> </w:t>
            </w:r>
            <w:r w:rsidR="004A560D" w:rsidRPr="0013530C">
              <w:t>S</w:t>
            </w:r>
            <w:r w:rsidRPr="0013530C">
              <w:t>”</w:t>
            </w:r>
            <w:r w:rsidR="009F1EF4" w:rsidRPr="0013530C">
              <w:t>.</w:t>
            </w:r>
          </w:p>
        </w:tc>
      </w:tr>
      <w:tr w:rsidR="004A560D" w:rsidRPr="0013530C" w14:paraId="06B63418" w14:textId="77777777" w:rsidTr="00102AEB">
        <w:tc>
          <w:tcPr>
            <w:cnfStyle w:val="001000000000" w:firstRow="0" w:lastRow="0" w:firstColumn="1" w:lastColumn="0" w:oddVBand="0" w:evenVBand="0" w:oddHBand="0" w:evenHBand="0" w:firstRowFirstColumn="0" w:firstRowLastColumn="0" w:lastRowFirstColumn="0" w:lastRowLastColumn="0"/>
            <w:tcW w:w="4361" w:type="dxa"/>
          </w:tcPr>
          <w:p w14:paraId="7D809223" w14:textId="77777777" w:rsidR="004A560D" w:rsidRPr="0013530C" w:rsidRDefault="004A560D" w:rsidP="004A560D">
            <w:pPr>
              <w:pStyle w:val="Textotabla"/>
              <w:rPr>
                <w:b w:val="0"/>
              </w:rPr>
            </w:pPr>
            <w:r w:rsidRPr="0013530C">
              <w:rPr>
                <w:b w:val="0"/>
              </w:rPr>
              <w:t>View the computer task bar.</w:t>
            </w:r>
          </w:p>
        </w:tc>
        <w:tc>
          <w:tcPr>
            <w:tcW w:w="4031" w:type="dxa"/>
          </w:tcPr>
          <w:p w14:paraId="4873349D" w14:textId="2E7B5799" w:rsidR="004A560D" w:rsidRPr="0013530C" w:rsidRDefault="00453D2C" w:rsidP="004A560D">
            <w:pPr>
              <w:pStyle w:val="Textotabla"/>
              <w:cnfStyle w:val="000000000000" w:firstRow="0" w:lastRow="0" w:firstColumn="0" w:lastColumn="0" w:oddVBand="0" w:evenVBand="0" w:oddHBand="0" w:evenHBand="0" w:firstRowFirstColumn="0" w:firstRowLastColumn="0" w:lastRowFirstColumn="0" w:lastRowLastColumn="0"/>
            </w:pPr>
            <w:r w:rsidRPr="0013530C">
              <w:t>“</w:t>
            </w:r>
            <w:r w:rsidR="009F1EF4" w:rsidRPr="0013530C">
              <w:t xml:space="preserve">Ctrl </w:t>
            </w:r>
            <w:r w:rsidR="004A560D" w:rsidRPr="0013530C">
              <w:t>+</w:t>
            </w:r>
            <w:r w:rsidR="009F1EF4" w:rsidRPr="0013530C">
              <w:t xml:space="preserve"> </w:t>
            </w:r>
            <w:r w:rsidR="004A560D" w:rsidRPr="0013530C">
              <w:t>T</w:t>
            </w:r>
            <w:r w:rsidRPr="0013530C">
              <w:t>”</w:t>
            </w:r>
            <w:r w:rsidR="009F1EF4" w:rsidRPr="0013530C">
              <w:t>.</w:t>
            </w:r>
          </w:p>
        </w:tc>
      </w:tr>
      <w:tr w:rsidR="004A560D" w:rsidRPr="0013530C" w14:paraId="3F65668E" w14:textId="77777777" w:rsidTr="00102AEB">
        <w:tc>
          <w:tcPr>
            <w:cnfStyle w:val="001000000000" w:firstRow="0" w:lastRow="0" w:firstColumn="1" w:lastColumn="0" w:oddVBand="0" w:evenVBand="0" w:oddHBand="0" w:evenHBand="0" w:firstRowFirstColumn="0" w:firstRowLastColumn="0" w:lastRowFirstColumn="0" w:lastRowLastColumn="0"/>
            <w:tcW w:w="4361" w:type="dxa"/>
          </w:tcPr>
          <w:p w14:paraId="16F93405" w14:textId="77777777" w:rsidR="004A560D" w:rsidRPr="0013530C" w:rsidRDefault="004A560D" w:rsidP="004A560D">
            <w:pPr>
              <w:pStyle w:val="Textotabla"/>
              <w:rPr>
                <w:b w:val="0"/>
              </w:rPr>
            </w:pPr>
            <w:r w:rsidRPr="0013530C">
              <w:rPr>
                <w:b w:val="0"/>
              </w:rPr>
              <w:t>Display the shortcut menu.</w:t>
            </w:r>
          </w:p>
        </w:tc>
        <w:tc>
          <w:tcPr>
            <w:tcW w:w="4031" w:type="dxa"/>
          </w:tcPr>
          <w:p w14:paraId="714D593D" w14:textId="7CFE4C8E" w:rsidR="004A560D" w:rsidRPr="0013530C" w:rsidRDefault="00453D2C" w:rsidP="004A560D">
            <w:pPr>
              <w:pStyle w:val="Textotabla"/>
              <w:cnfStyle w:val="000000000000" w:firstRow="0" w:lastRow="0" w:firstColumn="0" w:lastColumn="0" w:oddVBand="0" w:evenVBand="0" w:oddHBand="0" w:evenHBand="0" w:firstRowFirstColumn="0" w:firstRowLastColumn="0" w:lastRowFirstColumn="0" w:lastRowLastColumn="0"/>
            </w:pPr>
            <w:r w:rsidRPr="0013530C">
              <w:t>“</w:t>
            </w:r>
            <w:r w:rsidR="009F1EF4" w:rsidRPr="0013530C">
              <w:t xml:space="preserve">Shift </w:t>
            </w:r>
            <w:r w:rsidR="004A560D" w:rsidRPr="0013530C">
              <w:t>+</w:t>
            </w:r>
            <w:r w:rsidR="009F1EF4" w:rsidRPr="0013530C">
              <w:t xml:space="preserve"> </w:t>
            </w:r>
            <w:r w:rsidR="004A560D" w:rsidRPr="0013530C">
              <w:t>F10</w:t>
            </w:r>
            <w:r w:rsidRPr="0013530C">
              <w:t>”</w:t>
            </w:r>
            <w:r w:rsidR="009F1EF4" w:rsidRPr="0013530C">
              <w:t>.</w:t>
            </w:r>
          </w:p>
        </w:tc>
      </w:tr>
      <w:tr w:rsidR="004A560D" w:rsidRPr="0013530C" w14:paraId="01CD9F87" w14:textId="77777777" w:rsidTr="00102AEB">
        <w:tc>
          <w:tcPr>
            <w:cnfStyle w:val="001000000000" w:firstRow="0" w:lastRow="0" w:firstColumn="1" w:lastColumn="0" w:oddVBand="0" w:evenVBand="0" w:oddHBand="0" w:evenHBand="0" w:firstRowFirstColumn="0" w:firstRowLastColumn="0" w:lastRowFirstColumn="0" w:lastRowLastColumn="0"/>
            <w:tcW w:w="4361" w:type="dxa"/>
          </w:tcPr>
          <w:p w14:paraId="301C36EB" w14:textId="77777777" w:rsidR="004A560D" w:rsidRPr="0013530C" w:rsidRDefault="004A560D" w:rsidP="004A560D">
            <w:pPr>
              <w:pStyle w:val="Textotabla"/>
              <w:rPr>
                <w:b w:val="0"/>
              </w:rPr>
            </w:pPr>
            <w:r w:rsidRPr="0013530C">
              <w:rPr>
                <w:b w:val="0"/>
              </w:rPr>
              <w:lastRenderedPageBreak/>
              <w:t>Go to the first or next hyperlink on a slide.</w:t>
            </w:r>
          </w:p>
        </w:tc>
        <w:tc>
          <w:tcPr>
            <w:tcW w:w="4031" w:type="dxa"/>
          </w:tcPr>
          <w:p w14:paraId="4573AD56" w14:textId="0C056D7F" w:rsidR="004A560D" w:rsidRPr="0013530C" w:rsidRDefault="00453D2C" w:rsidP="004A560D">
            <w:pPr>
              <w:pStyle w:val="Textotabla"/>
              <w:cnfStyle w:val="000000000000" w:firstRow="0" w:lastRow="0" w:firstColumn="0" w:lastColumn="0" w:oddVBand="0" w:evenVBand="0" w:oddHBand="0" w:evenHBand="0" w:firstRowFirstColumn="0" w:firstRowLastColumn="0" w:lastRowFirstColumn="0" w:lastRowLastColumn="0"/>
            </w:pPr>
            <w:r w:rsidRPr="0013530C">
              <w:t>“</w:t>
            </w:r>
            <w:r w:rsidR="009F1EF4" w:rsidRPr="0013530C">
              <w:t>Tab</w:t>
            </w:r>
            <w:r w:rsidRPr="0013530C">
              <w:t>”</w:t>
            </w:r>
            <w:r w:rsidR="009F1EF4" w:rsidRPr="0013530C">
              <w:t>.</w:t>
            </w:r>
          </w:p>
        </w:tc>
      </w:tr>
      <w:tr w:rsidR="004A560D" w:rsidRPr="0013530C" w14:paraId="4B502290" w14:textId="77777777" w:rsidTr="00102AEB">
        <w:tc>
          <w:tcPr>
            <w:cnfStyle w:val="001000000000" w:firstRow="0" w:lastRow="0" w:firstColumn="1" w:lastColumn="0" w:oddVBand="0" w:evenVBand="0" w:oddHBand="0" w:evenHBand="0" w:firstRowFirstColumn="0" w:firstRowLastColumn="0" w:lastRowFirstColumn="0" w:lastRowLastColumn="0"/>
            <w:tcW w:w="4361" w:type="dxa"/>
          </w:tcPr>
          <w:p w14:paraId="486DA501" w14:textId="77777777" w:rsidR="004A560D" w:rsidRPr="0013530C" w:rsidRDefault="004A560D" w:rsidP="004A560D">
            <w:pPr>
              <w:pStyle w:val="Textotabla"/>
              <w:rPr>
                <w:b w:val="0"/>
              </w:rPr>
            </w:pPr>
            <w:r w:rsidRPr="0013530C">
              <w:rPr>
                <w:b w:val="0"/>
              </w:rPr>
              <w:t>Go to the last or previous hyperlink on a slide.</w:t>
            </w:r>
          </w:p>
        </w:tc>
        <w:tc>
          <w:tcPr>
            <w:tcW w:w="4031" w:type="dxa"/>
          </w:tcPr>
          <w:p w14:paraId="31600297" w14:textId="374668CA" w:rsidR="004A560D" w:rsidRPr="0013530C" w:rsidRDefault="00453D2C" w:rsidP="004A560D">
            <w:pPr>
              <w:pStyle w:val="Textotabla"/>
              <w:cnfStyle w:val="000000000000" w:firstRow="0" w:lastRow="0" w:firstColumn="0" w:lastColumn="0" w:oddVBand="0" w:evenVBand="0" w:oddHBand="0" w:evenHBand="0" w:firstRowFirstColumn="0" w:firstRowLastColumn="0" w:lastRowFirstColumn="0" w:lastRowLastColumn="0"/>
            </w:pPr>
            <w:r w:rsidRPr="0013530C">
              <w:t>“</w:t>
            </w:r>
            <w:r w:rsidR="009F1EF4" w:rsidRPr="0013530C">
              <w:t xml:space="preserve">Shift </w:t>
            </w:r>
            <w:r w:rsidR="004A560D" w:rsidRPr="0013530C">
              <w:t>+</w:t>
            </w:r>
            <w:r w:rsidR="009F1EF4" w:rsidRPr="0013530C">
              <w:t xml:space="preserve"> Tab</w:t>
            </w:r>
            <w:r w:rsidRPr="0013530C">
              <w:t>”</w:t>
            </w:r>
            <w:r w:rsidR="009F1EF4" w:rsidRPr="0013530C">
              <w:t>.</w:t>
            </w:r>
          </w:p>
        </w:tc>
      </w:tr>
      <w:tr w:rsidR="004A560D" w:rsidRPr="0013530C" w14:paraId="207B8202" w14:textId="77777777" w:rsidTr="00102AEB">
        <w:tc>
          <w:tcPr>
            <w:cnfStyle w:val="001000000000" w:firstRow="0" w:lastRow="0" w:firstColumn="1" w:lastColumn="0" w:oddVBand="0" w:evenVBand="0" w:oddHBand="0" w:evenHBand="0" w:firstRowFirstColumn="0" w:firstRowLastColumn="0" w:lastRowFirstColumn="0" w:lastRowLastColumn="0"/>
            <w:tcW w:w="4361" w:type="dxa"/>
          </w:tcPr>
          <w:p w14:paraId="5C4AC1A2" w14:textId="19AF1B20" w:rsidR="004A560D" w:rsidRPr="0013530C" w:rsidRDefault="004A560D" w:rsidP="004A560D">
            <w:pPr>
              <w:pStyle w:val="Textotabla"/>
              <w:rPr>
                <w:b w:val="0"/>
              </w:rPr>
            </w:pPr>
            <w:r w:rsidRPr="0013530C">
              <w:rPr>
                <w:b w:val="0"/>
              </w:rPr>
              <w:t xml:space="preserve">Perform the </w:t>
            </w:r>
            <w:r w:rsidR="00453D2C" w:rsidRPr="0013530C">
              <w:rPr>
                <w:b w:val="0"/>
              </w:rPr>
              <w:t>“</w:t>
            </w:r>
            <w:r w:rsidRPr="0013530C">
              <w:rPr>
                <w:b w:val="0"/>
              </w:rPr>
              <w:t>mouse click</w:t>
            </w:r>
            <w:r w:rsidR="00453D2C" w:rsidRPr="0013530C">
              <w:rPr>
                <w:b w:val="0"/>
              </w:rPr>
              <w:t>”</w:t>
            </w:r>
            <w:r w:rsidRPr="0013530C">
              <w:rPr>
                <w:b w:val="0"/>
              </w:rPr>
              <w:t xml:space="preserve"> behavior of the selected hyperlink.</w:t>
            </w:r>
          </w:p>
        </w:tc>
        <w:tc>
          <w:tcPr>
            <w:tcW w:w="4031" w:type="dxa"/>
          </w:tcPr>
          <w:p w14:paraId="3AF33D17" w14:textId="1F538DDF" w:rsidR="004A560D" w:rsidRPr="0013530C" w:rsidRDefault="00453D2C" w:rsidP="004A560D">
            <w:pPr>
              <w:pStyle w:val="Textotabla"/>
              <w:cnfStyle w:val="000000000000" w:firstRow="0" w:lastRow="0" w:firstColumn="0" w:lastColumn="0" w:oddVBand="0" w:evenVBand="0" w:oddHBand="0" w:evenHBand="0" w:firstRowFirstColumn="0" w:firstRowLastColumn="0" w:lastRowFirstColumn="0" w:lastRowLastColumn="0"/>
            </w:pPr>
            <w:r w:rsidRPr="0013530C">
              <w:t>“</w:t>
            </w:r>
            <w:r w:rsidR="009F1EF4" w:rsidRPr="0013530C">
              <w:t>Enter</w:t>
            </w:r>
            <w:r w:rsidRPr="0013530C">
              <w:t>”</w:t>
            </w:r>
            <w:r w:rsidR="009F1EF4" w:rsidRPr="0013530C">
              <w:t xml:space="preserve"> </w:t>
            </w:r>
            <w:r w:rsidR="004A560D" w:rsidRPr="0013530C">
              <w:t>while a hyperlink is selected</w:t>
            </w:r>
            <w:r w:rsidR="009F1EF4" w:rsidRPr="0013530C">
              <w:t>.</w:t>
            </w:r>
          </w:p>
        </w:tc>
      </w:tr>
    </w:tbl>
    <w:p w14:paraId="2765EC1B" w14:textId="1661E68E" w:rsidR="004A560D" w:rsidRPr="0013530C" w:rsidRDefault="004A560D" w:rsidP="004A560D">
      <w:pPr>
        <w:pStyle w:val="Descripcin"/>
        <w:spacing w:before="160"/>
      </w:pPr>
      <w:bookmarkStart w:id="295" w:name="_Toc283027045"/>
      <w:bookmarkStart w:id="296" w:name="_Toc314309649"/>
      <w:bookmarkStart w:id="297" w:name="_Toc355678232"/>
      <w:bookmarkStart w:id="298" w:name="_Toc392241210"/>
      <w:r w:rsidRPr="0013530C">
        <w:t>Table 2</w:t>
      </w:r>
      <w:r w:rsidRPr="0013530C">
        <w:noBreakHyphen/>
      </w:r>
      <w:r w:rsidRPr="0013530C">
        <w:fldChar w:fldCharType="begin"/>
      </w:r>
      <w:r w:rsidRPr="0013530C">
        <w:instrText xml:space="preserve"> SEQ Tabla \* ARABIC \s 1 </w:instrText>
      </w:r>
      <w:r w:rsidRPr="0013530C">
        <w:fldChar w:fldCharType="separate"/>
      </w:r>
      <w:r w:rsidR="000B613F">
        <w:rPr>
          <w:noProof/>
        </w:rPr>
        <w:t>5</w:t>
      </w:r>
      <w:r w:rsidRPr="0013530C">
        <w:fldChar w:fldCharType="end"/>
      </w:r>
      <w:r w:rsidRPr="0013530C">
        <w:t>.</w:t>
      </w:r>
      <w:r w:rsidRPr="0013530C">
        <w:tab/>
        <w:t>Keyboard shortcuts for common task while running a presentation.</w:t>
      </w:r>
      <w:bookmarkEnd w:id="295"/>
    </w:p>
    <w:p w14:paraId="3D375AB9" w14:textId="77777777" w:rsidR="004A560D" w:rsidRPr="0013530C" w:rsidRDefault="004A560D" w:rsidP="0082654D">
      <w:pPr>
        <w:pStyle w:val="Ttulo3"/>
      </w:pPr>
      <w:bookmarkStart w:id="299" w:name="_Toc404637992"/>
      <w:bookmarkStart w:id="300" w:name="_Toc404642173"/>
      <w:bookmarkStart w:id="301" w:name="_Toc283026847"/>
      <w:r w:rsidRPr="0013530C">
        <w:t>Media</w:t>
      </w:r>
      <w:bookmarkEnd w:id="296"/>
      <w:bookmarkEnd w:id="297"/>
      <w:r w:rsidRPr="0013530C">
        <w:t xml:space="preserve"> during presentation</w:t>
      </w:r>
      <w:bookmarkEnd w:id="298"/>
      <w:bookmarkEnd w:id="299"/>
      <w:bookmarkEnd w:id="300"/>
      <w:bookmarkEnd w:id="301"/>
    </w:p>
    <w:tbl>
      <w:tblPr>
        <w:tblStyle w:val="Sombreadoclaro-nfasis11"/>
        <w:tblW w:w="8392" w:type="dxa"/>
        <w:jc w:val="center"/>
        <w:tblLook w:val="0620" w:firstRow="1" w:lastRow="0" w:firstColumn="0" w:lastColumn="0" w:noHBand="1" w:noVBand="1"/>
        <w:tblCaption w:val="Annex of common tasks while running a presentation"/>
      </w:tblPr>
      <w:tblGrid>
        <w:gridCol w:w="4242"/>
        <w:gridCol w:w="4150"/>
      </w:tblGrid>
      <w:tr w:rsidR="00EE7EFF" w:rsidRPr="0013530C" w14:paraId="4B200271" w14:textId="77777777" w:rsidTr="00102AEB">
        <w:trPr>
          <w:cnfStyle w:val="100000000000" w:firstRow="1" w:lastRow="0" w:firstColumn="0" w:lastColumn="0" w:oddVBand="0" w:evenVBand="0" w:oddHBand="0" w:evenHBand="0" w:firstRowFirstColumn="0" w:firstRowLastColumn="0" w:lastRowFirstColumn="0" w:lastRowLastColumn="0"/>
          <w:tblHeader/>
          <w:jc w:val="center"/>
        </w:trPr>
        <w:tc>
          <w:tcPr>
            <w:tcW w:w="4242" w:type="dxa"/>
          </w:tcPr>
          <w:p w14:paraId="34B81C38" w14:textId="77777777" w:rsidR="00EE7EFF" w:rsidRPr="0013530C" w:rsidRDefault="00EE7EFF" w:rsidP="00123EC9">
            <w:pPr>
              <w:pStyle w:val="Textotabla"/>
              <w:rPr>
                <w:color w:val="365F91" w:themeColor="accent1" w:themeShade="BF"/>
              </w:rPr>
            </w:pPr>
            <w:r w:rsidRPr="0013530C">
              <w:rPr>
                <w:color w:val="365F91" w:themeColor="accent1" w:themeShade="BF"/>
              </w:rPr>
              <w:t>To do this</w:t>
            </w:r>
          </w:p>
        </w:tc>
        <w:tc>
          <w:tcPr>
            <w:tcW w:w="4150" w:type="dxa"/>
          </w:tcPr>
          <w:p w14:paraId="161F5581" w14:textId="77777777" w:rsidR="00EE7EFF" w:rsidRPr="0013530C" w:rsidRDefault="00EE7EFF" w:rsidP="00123EC9">
            <w:pPr>
              <w:pStyle w:val="Textotabla"/>
              <w:rPr>
                <w:color w:val="365F91" w:themeColor="accent1" w:themeShade="BF"/>
              </w:rPr>
            </w:pPr>
            <w:r w:rsidRPr="0013530C">
              <w:rPr>
                <w:color w:val="365F91" w:themeColor="accent1" w:themeShade="BF"/>
              </w:rPr>
              <w:t>Press</w:t>
            </w:r>
            <w:r w:rsidRPr="0013530C">
              <w:rPr>
                <w:color w:val="365F91" w:themeColor="accent1" w:themeShade="BF"/>
                <w:vertAlign w:val="superscript"/>
              </w:rPr>
              <w:t>*</w:t>
            </w:r>
          </w:p>
        </w:tc>
      </w:tr>
      <w:tr w:rsidR="00D936C7" w:rsidRPr="0013530C" w14:paraId="5BB3BA5B" w14:textId="77777777" w:rsidTr="00102AEB">
        <w:trPr>
          <w:jc w:val="center"/>
        </w:trPr>
        <w:tc>
          <w:tcPr>
            <w:tcW w:w="4242" w:type="dxa"/>
          </w:tcPr>
          <w:p w14:paraId="5002DD4B" w14:textId="77777777" w:rsidR="00D936C7" w:rsidRPr="0013530C" w:rsidRDefault="00D936C7" w:rsidP="00D936C7">
            <w:pPr>
              <w:pStyle w:val="Textotabla"/>
            </w:pPr>
            <w:r w:rsidRPr="0013530C">
              <w:t>Stop media playback.</w:t>
            </w:r>
          </w:p>
        </w:tc>
        <w:tc>
          <w:tcPr>
            <w:tcW w:w="4150" w:type="dxa"/>
          </w:tcPr>
          <w:p w14:paraId="18F0748B" w14:textId="536D1297" w:rsidR="00D936C7" w:rsidRPr="0013530C" w:rsidRDefault="00453D2C" w:rsidP="00D936C7">
            <w:pPr>
              <w:pStyle w:val="Textotabla"/>
            </w:pPr>
            <w:r w:rsidRPr="0013530C">
              <w:t>“</w:t>
            </w:r>
            <w:r w:rsidR="00D936C7" w:rsidRPr="0013530C">
              <w:t>Alt + Q</w:t>
            </w:r>
            <w:r w:rsidRPr="0013530C">
              <w:t>”</w:t>
            </w:r>
            <w:r w:rsidR="00D936C7" w:rsidRPr="0013530C">
              <w:t>.</w:t>
            </w:r>
          </w:p>
        </w:tc>
      </w:tr>
      <w:tr w:rsidR="00D936C7" w:rsidRPr="0013530C" w14:paraId="62814665" w14:textId="77777777" w:rsidTr="00102AEB">
        <w:trPr>
          <w:jc w:val="center"/>
        </w:trPr>
        <w:tc>
          <w:tcPr>
            <w:tcW w:w="4242" w:type="dxa"/>
          </w:tcPr>
          <w:p w14:paraId="1901284D" w14:textId="77777777" w:rsidR="00D936C7" w:rsidRPr="0013530C" w:rsidRDefault="00D936C7" w:rsidP="00D936C7">
            <w:pPr>
              <w:pStyle w:val="Textotabla"/>
            </w:pPr>
            <w:r w:rsidRPr="0013530C">
              <w:t>Toggle between play and pause.</w:t>
            </w:r>
          </w:p>
        </w:tc>
        <w:tc>
          <w:tcPr>
            <w:tcW w:w="4150" w:type="dxa"/>
          </w:tcPr>
          <w:p w14:paraId="5C73D362" w14:textId="3CDC09F9" w:rsidR="00D936C7" w:rsidRPr="0013530C" w:rsidRDefault="00453D2C" w:rsidP="00D936C7">
            <w:pPr>
              <w:pStyle w:val="Textotabla"/>
            </w:pPr>
            <w:r w:rsidRPr="0013530C">
              <w:t>“</w:t>
            </w:r>
            <w:r w:rsidR="00D936C7" w:rsidRPr="0013530C">
              <w:t>Alt + P</w:t>
            </w:r>
            <w:r w:rsidRPr="0013530C">
              <w:t>”</w:t>
            </w:r>
            <w:r w:rsidR="00D936C7" w:rsidRPr="0013530C">
              <w:t>.</w:t>
            </w:r>
          </w:p>
        </w:tc>
      </w:tr>
      <w:tr w:rsidR="00D936C7" w:rsidRPr="0013530C" w14:paraId="30064138" w14:textId="77777777" w:rsidTr="00102AEB">
        <w:trPr>
          <w:jc w:val="center"/>
        </w:trPr>
        <w:tc>
          <w:tcPr>
            <w:tcW w:w="4242" w:type="dxa"/>
          </w:tcPr>
          <w:p w14:paraId="14766AD5" w14:textId="77777777" w:rsidR="00D936C7" w:rsidRPr="0013530C" w:rsidRDefault="00D936C7" w:rsidP="00D936C7">
            <w:pPr>
              <w:pStyle w:val="Textotabla"/>
            </w:pPr>
            <w:r w:rsidRPr="0013530C">
              <w:t>Go to the next bookmark.</w:t>
            </w:r>
          </w:p>
        </w:tc>
        <w:tc>
          <w:tcPr>
            <w:tcW w:w="4150" w:type="dxa"/>
          </w:tcPr>
          <w:p w14:paraId="1DED3490" w14:textId="1A937565" w:rsidR="00D936C7" w:rsidRPr="0013530C" w:rsidRDefault="00453D2C" w:rsidP="00D936C7">
            <w:pPr>
              <w:pStyle w:val="Textotabla"/>
            </w:pPr>
            <w:r w:rsidRPr="0013530C">
              <w:t>“</w:t>
            </w:r>
            <w:r w:rsidR="00D936C7" w:rsidRPr="0013530C">
              <w:t>Alt + End</w:t>
            </w:r>
            <w:r w:rsidRPr="0013530C">
              <w:t>”</w:t>
            </w:r>
            <w:r w:rsidR="00D936C7" w:rsidRPr="0013530C">
              <w:t>.</w:t>
            </w:r>
          </w:p>
        </w:tc>
      </w:tr>
      <w:tr w:rsidR="00D936C7" w:rsidRPr="0013530C" w14:paraId="5741809C" w14:textId="77777777" w:rsidTr="00102AEB">
        <w:trPr>
          <w:jc w:val="center"/>
        </w:trPr>
        <w:tc>
          <w:tcPr>
            <w:tcW w:w="4242" w:type="dxa"/>
          </w:tcPr>
          <w:p w14:paraId="7B00D110" w14:textId="77777777" w:rsidR="00D936C7" w:rsidRPr="0013530C" w:rsidRDefault="00D936C7" w:rsidP="00D936C7">
            <w:pPr>
              <w:pStyle w:val="Textotabla"/>
            </w:pPr>
            <w:r w:rsidRPr="0013530C">
              <w:t>Go to the previous bookmark.</w:t>
            </w:r>
          </w:p>
        </w:tc>
        <w:tc>
          <w:tcPr>
            <w:tcW w:w="4150" w:type="dxa"/>
          </w:tcPr>
          <w:p w14:paraId="69615D34" w14:textId="23C5E3DE" w:rsidR="00D936C7" w:rsidRPr="0013530C" w:rsidRDefault="00453D2C" w:rsidP="00D936C7">
            <w:pPr>
              <w:pStyle w:val="Textotabla"/>
            </w:pPr>
            <w:r w:rsidRPr="0013530C">
              <w:t>“</w:t>
            </w:r>
            <w:r w:rsidR="00D936C7" w:rsidRPr="0013530C">
              <w:t>Alt + Home</w:t>
            </w:r>
            <w:r w:rsidRPr="0013530C">
              <w:t>”</w:t>
            </w:r>
            <w:r w:rsidR="00D936C7" w:rsidRPr="0013530C">
              <w:t>.</w:t>
            </w:r>
          </w:p>
        </w:tc>
      </w:tr>
      <w:tr w:rsidR="00D936C7" w:rsidRPr="0013530C" w14:paraId="1C6E6B5A" w14:textId="77777777" w:rsidTr="00102AEB">
        <w:trPr>
          <w:jc w:val="center"/>
        </w:trPr>
        <w:tc>
          <w:tcPr>
            <w:tcW w:w="4242" w:type="dxa"/>
          </w:tcPr>
          <w:p w14:paraId="06EFD005" w14:textId="77777777" w:rsidR="00D936C7" w:rsidRPr="0013530C" w:rsidRDefault="00D936C7" w:rsidP="00D936C7">
            <w:pPr>
              <w:pStyle w:val="Textotabla"/>
            </w:pPr>
            <w:r w:rsidRPr="0013530C">
              <w:t>Increase the sound volume.</w:t>
            </w:r>
          </w:p>
        </w:tc>
        <w:tc>
          <w:tcPr>
            <w:tcW w:w="4150" w:type="dxa"/>
          </w:tcPr>
          <w:p w14:paraId="390C0025" w14:textId="5183E404" w:rsidR="00D936C7" w:rsidRPr="0013530C" w:rsidRDefault="00453D2C" w:rsidP="00D936C7">
            <w:pPr>
              <w:pStyle w:val="Textotabla"/>
            </w:pPr>
            <w:r w:rsidRPr="0013530C">
              <w:t>“</w:t>
            </w:r>
            <w:r w:rsidR="00D936C7" w:rsidRPr="0013530C">
              <w:t xml:space="preserve">Alt + </w:t>
            </w:r>
            <w:r w:rsidR="00D936C7" w:rsidRPr="0013530C">
              <w:rPr>
                <w:rFonts w:ascii="Wingdings" w:hAnsi="Wingdings"/>
                <w:color w:val="000000"/>
              </w:rPr>
              <w:t></w:t>
            </w:r>
            <w:r w:rsidRPr="0013530C">
              <w:t>”</w:t>
            </w:r>
            <w:r w:rsidR="00D936C7" w:rsidRPr="0013530C">
              <w:t>.</w:t>
            </w:r>
          </w:p>
        </w:tc>
      </w:tr>
      <w:tr w:rsidR="00D936C7" w:rsidRPr="0013530C" w14:paraId="08F2D66F" w14:textId="77777777" w:rsidTr="00102AEB">
        <w:trPr>
          <w:jc w:val="center"/>
        </w:trPr>
        <w:tc>
          <w:tcPr>
            <w:tcW w:w="4242" w:type="dxa"/>
          </w:tcPr>
          <w:p w14:paraId="5319225A" w14:textId="77777777" w:rsidR="00D936C7" w:rsidRPr="0013530C" w:rsidRDefault="00D936C7" w:rsidP="00D936C7">
            <w:pPr>
              <w:pStyle w:val="Textotabla"/>
            </w:pPr>
            <w:r w:rsidRPr="0013530C">
              <w:t>Decrease the sound volume.</w:t>
            </w:r>
          </w:p>
        </w:tc>
        <w:tc>
          <w:tcPr>
            <w:tcW w:w="4150" w:type="dxa"/>
          </w:tcPr>
          <w:p w14:paraId="0647BB8D" w14:textId="7F8DB697" w:rsidR="00D936C7" w:rsidRPr="0013530C" w:rsidRDefault="00453D2C" w:rsidP="00D936C7">
            <w:pPr>
              <w:pStyle w:val="Textotabla"/>
            </w:pPr>
            <w:r w:rsidRPr="0013530C">
              <w:t>“</w:t>
            </w:r>
            <w:r w:rsidR="00D936C7" w:rsidRPr="0013530C">
              <w:t xml:space="preserve">Alt + </w:t>
            </w:r>
            <w:r w:rsidR="00D936C7" w:rsidRPr="0013530C">
              <w:rPr>
                <w:rFonts w:ascii="Wingdings" w:hAnsi="Wingdings"/>
                <w:color w:val="000000"/>
              </w:rPr>
              <w:t></w:t>
            </w:r>
            <w:r w:rsidRPr="0013530C">
              <w:t>”</w:t>
            </w:r>
            <w:r w:rsidR="00D936C7" w:rsidRPr="0013530C">
              <w:t>.</w:t>
            </w:r>
          </w:p>
        </w:tc>
      </w:tr>
      <w:tr w:rsidR="00D936C7" w:rsidRPr="0013530C" w14:paraId="14DE38CA" w14:textId="77777777" w:rsidTr="00102AEB">
        <w:trPr>
          <w:jc w:val="center"/>
        </w:trPr>
        <w:tc>
          <w:tcPr>
            <w:tcW w:w="4242" w:type="dxa"/>
          </w:tcPr>
          <w:p w14:paraId="67191B5E" w14:textId="77777777" w:rsidR="00D936C7" w:rsidRPr="0013530C" w:rsidRDefault="00D936C7" w:rsidP="00D936C7">
            <w:pPr>
              <w:pStyle w:val="Textotabla"/>
            </w:pPr>
            <w:r w:rsidRPr="0013530C">
              <w:t>Seek forward.</w:t>
            </w:r>
          </w:p>
        </w:tc>
        <w:tc>
          <w:tcPr>
            <w:tcW w:w="4150" w:type="dxa"/>
          </w:tcPr>
          <w:p w14:paraId="493BC415" w14:textId="06F0EF1E" w:rsidR="00D936C7" w:rsidRPr="0013530C" w:rsidRDefault="00453D2C" w:rsidP="00D936C7">
            <w:pPr>
              <w:pStyle w:val="Textotabla"/>
            </w:pPr>
            <w:r w:rsidRPr="0013530C">
              <w:t>“</w:t>
            </w:r>
            <w:r w:rsidR="00D936C7" w:rsidRPr="0013530C">
              <w:t>Alt + Shift + Page down</w:t>
            </w:r>
            <w:r w:rsidRPr="0013530C">
              <w:t>”</w:t>
            </w:r>
            <w:r w:rsidR="00D936C7" w:rsidRPr="0013530C">
              <w:t>.</w:t>
            </w:r>
          </w:p>
        </w:tc>
      </w:tr>
      <w:tr w:rsidR="00D936C7" w:rsidRPr="0013530C" w14:paraId="4CCC3B57" w14:textId="77777777" w:rsidTr="00102AEB">
        <w:trPr>
          <w:jc w:val="center"/>
        </w:trPr>
        <w:tc>
          <w:tcPr>
            <w:tcW w:w="4242" w:type="dxa"/>
          </w:tcPr>
          <w:p w14:paraId="2C356B16" w14:textId="77777777" w:rsidR="00D936C7" w:rsidRPr="0013530C" w:rsidRDefault="00D936C7" w:rsidP="00D936C7">
            <w:pPr>
              <w:pStyle w:val="Textotabla"/>
            </w:pPr>
            <w:r w:rsidRPr="0013530C">
              <w:t>Seek backward.</w:t>
            </w:r>
          </w:p>
        </w:tc>
        <w:tc>
          <w:tcPr>
            <w:tcW w:w="4150" w:type="dxa"/>
          </w:tcPr>
          <w:p w14:paraId="1859EC55" w14:textId="38FAAE46" w:rsidR="00D936C7" w:rsidRPr="0013530C" w:rsidRDefault="00453D2C" w:rsidP="00EA3376">
            <w:pPr>
              <w:pStyle w:val="Textotabla"/>
            </w:pPr>
            <w:r w:rsidRPr="0013530C">
              <w:t>“</w:t>
            </w:r>
            <w:r w:rsidR="00D936C7" w:rsidRPr="0013530C">
              <w:t xml:space="preserve">Alt + </w:t>
            </w:r>
            <w:r w:rsidR="00EA3376" w:rsidRPr="0013530C">
              <w:t>Shift</w:t>
            </w:r>
            <w:r w:rsidR="00D936C7" w:rsidRPr="0013530C">
              <w:t xml:space="preserve"> + Page up</w:t>
            </w:r>
            <w:r w:rsidRPr="0013530C">
              <w:t>”</w:t>
            </w:r>
            <w:r w:rsidR="00D936C7" w:rsidRPr="0013530C">
              <w:t>.</w:t>
            </w:r>
          </w:p>
        </w:tc>
      </w:tr>
      <w:tr w:rsidR="00D936C7" w:rsidRPr="0013530C" w14:paraId="3F70D9EE" w14:textId="77777777" w:rsidTr="00102AEB">
        <w:trPr>
          <w:jc w:val="center"/>
        </w:trPr>
        <w:tc>
          <w:tcPr>
            <w:tcW w:w="4242" w:type="dxa"/>
          </w:tcPr>
          <w:p w14:paraId="520D56DD" w14:textId="77777777" w:rsidR="00D936C7" w:rsidRPr="0013530C" w:rsidRDefault="00D936C7" w:rsidP="00D936C7">
            <w:pPr>
              <w:pStyle w:val="Textotabla"/>
            </w:pPr>
            <w:r w:rsidRPr="0013530C">
              <w:t>Mute the sound.</w:t>
            </w:r>
          </w:p>
        </w:tc>
        <w:tc>
          <w:tcPr>
            <w:tcW w:w="4150" w:type="dxa"/>
          </w:tcPr>
          <w:p w14:paraId="64CA4974" w14:textId="46696E54" w:rsidR="00D936C7" w:rsidRPr="0013530C" w:rsidRDefault="00453D2C" w:rsidP="00D936C7">
            <w:pPr>
              <w:pStyle w:val="Textotabla"/>
            </w:pPr>
            <w:r w:rsidRPr="0013530C">
              <w:t>“</w:t>
            </w:r>
            <w:r w:rsidR="00D936C7" w:rsidRPr="0013530C">
              <w:t>Alt + U</w:t>
            </w:r>
            <w:r w:rsidRPr="0013530C">
              <w:t>”</w:t>
            </w:r>
            <w:r w:rsidR="00D936C7" w:rsidRPr="0013530C">
              <w:t>.</w:t>
            </w:r>
          </w:p>
        </w:tc>
      </w:tr>
    </w:tbl>
    <w:p w14:paraId="3C349C24" w14:textId="5D11E5EF" w:rsidR="00D67745" w:rsidRPr="0013530C" w:rsidRDefault="00D67745" w:rsidP="00D67745">
      <w:pPr>
        <w:pStyle w:val="Descripcin"/>
        <w:spacing w:before="160"/>
      </w:pPr>
      <w:bookmarkStart w:id="302" w:name="_Toc283027046"/>
      <w:r w:rsidRPr="0013530C">
        <w:t>Table 2</w:t>
      </w:r>
      <w:r w:rsidRPr="0013530C">
        <w:noBreakHyphen/>
      </w:r>
      <w:r w:rsidRPr="0013530C">
        <w:fldChar w:fldCharType="begin"/>
      </w:r>
      <w:r w:rsidRPr="0013530C">
        <w:instrText xml:space="preserve"> SEQ Tabla \* ARABIC \s 1 </w:instrText>
      </w:r>
      <w:r w:rsidRPr="0013530C">
        <w:fldChar w:fldCharType="separate"/>
      </w:r>
      <w:r w:rsidR="000B613F">
        <w:rPr>
          <w:noProof/>
        </w:rPr>
        <w:t>6</w:t>
      </w:r>
      <w:r w:rsidRPr="0013530C">
        <w:fldChar w:fldCharType="end"/>
      </w:r>
      <w:r w:rsidRPr="0013530C">
        <w:t>.</w:t>
      </w:r>
      <w:r w:rsidRPr="0013530C">
        <w:tab/>
        <w:t>Keyboard shortcuts for media during presentation.</w:t>
      </w:r>
      <w:bookmarkEnd w:id="302"/>
    </w:p>
    <w:p w14:paraId="37B21E8A" w14:textId="77777777" w:rsidR="004A560D" w:rsidRPr="0013530C" w:rsidRDefault="004A560D" w:rsidP="0082654D">
      <w:pPr>
        <w:pStyle w:val="Ttulo3"/>
      </w:pPr>
      <w:bookmarkStart w:id="303" w:name="_Toc392241211"/>
      <w:bookmarkStart w:id="304" w:name="_Toc404637993"/>
      <w:bookmarkStart w:id="305" w:name="_Toc404642174"/>
      <w:bookmarkStart w:id="306" w:name="_Toc283026848"/>
      <w:r w:rsidRPr="0013530C">
        <w:lastRenderedPageBreak/>
        <w:t>Working with shapes, text boxes, and WordArt</w:t>
      </w:r>
      <w:bookmarkEnd w:id="303"/>
      <w:bookmarkEnd w:id="304"/>
      <w:bookmarkEnd w:id="305"/>
      <w:bookmarkEnd w:id="306"/>
    </w:p>
    <w:tbl>
      <w:tblPr>
        <w:tblStyle w:val="Sombreadoclaro-nfasis11"/>
        <w:tblW w:w="8392" w:type="dxa"/>
        <w:jc w:val="center"/>
        <w:tblLook w:val="0620" w:firstRow="1" w:lastRow="0" w:firstColumn="0" w:lastColumn="0" w:noHBand="1" w:noVBand="1"/>
        <w:tblCaption w:val="Annex of common tasks while running a presentation"/>
      </w:tblPr>
      <w:tblGrid>
        <w:gridCol w:w="4201"/>
        <w:gridCol w:w="4191"/>
      </w:tblGrid>
      <w:tr w:rsidR="00EE7EFF" w:rsidRPr="0013530C" w14:paraId="3E2063E5" w14:textId="77777777" w:rsidTr="00102AEB">
        <w:trPr>
          <w:cnfStyle w:val="100000000000" w:firstRow="1" w:lastRow="0" w:firstColumn="0" w:lastColumn="0" w:oddVBand="0" w:evenVBand="0" w:oddHBand="0" w:evenHBand="0" w:firstRowFirstColumn="0" w:firstRowLastColumn="0" w:lastRowFirstColumn="0" w:lastRowLastColumn="0"/>
          <w:tblHeader/>
          <w:jc w:val="center"/>
        </w:trPr>
        <w:tc>
          <w:tcPr>
            <w:tcW w:w="4201" w:type="dxa"/>
          </w:tcPr>
          <w:p w14:paraId="6BDAB6C6" w14:textId="77777777" w:rsidR="00EE7EFF" w:rsidRPr="0013530C" w:rsidRDefault="00EE7EFF" w:rsidP="008D5164">
            <w:pPr>
              <w:pStyle w:val="Textotabla"/>
              <w:keepNext/>
              <w:keepLines/>
              <w:rPr>
                <w:color w:val="365F91" w:themeColor="accent1" w:themeShade="BF"/>
              </w:rPr>
            </w:pPr>
            <w:r w:rsidRPr="0013530C">
              <w:rPr>
                <w:color w:val="365F91" w:themeColor="accent1" w:themeShade="BF"/>
              </w:rPr>
              <w:t>To do this</w:t>
            </w:r>
          </w:p>
        </w:tc>
        <w:tc>
          <w:tcPr>
            <w:tcW w:w="4191" w:type="dxa"/>
          </w:tcPr>
          <w:p w14:paraId="40A2BC58" w14:textId="77777777" w:rsidR="00EE7EFF" w:rsidRPr="0013530C" w:rsidRDefault="00EE7EFF" w:rsidP="008D5164">
            <w:pPr>
              <w:pStyle w:val="Textotabla"/>
              <w:keepNext/>
              <w:keepLines/>
              <w:rPr>
                <w:color w:val="365F91" w:themeColor="accent1" w:themeShade="BF"/>
              </w:rPr>
            </w:pPr>
            <w:r w:rsidRPr="0013530C">
              <w:rPr>
                <w:color w:val="365F91" w:themeColor="accent1" w:themeShade="BF"/>
              </w:rPr>
              <w:t>Press</w:t>
            </w:r>
            <w:r w:rsidRPr="0013530C">
              <w:rPr>
                <w:color w:val="365F91" w:themeColor="accent1" w:themeShade="BF"/>
                <w:vertAlign w:val="superscript"/>
              </w:rPr>
              <w:t>*</w:t>
            </w:r>
          </w:p>
        </w:tc>
      </w:tr>
      <w:tr w:rsidR="004A560D" w:rsidRPr="0013530C" w14:paraId="23E794B3" w14:textId="77777777" w:rsidTr="00102AEB">
        <w:trPr>
          <w:jc w:val="center"/>
        </w:trPr>
        <w:tc>
          <w:tcPr>
            <w:tcW w:w="4201" w:type="dxa"/>
          </w:tcPr>
          <w:p w14:paraId="5B06C431" w14:textId="77777777" w:rsidR="004A560D" w:rsidRPr="0013530C" w:rsidRDefault="004A560D" w:rsidP="008D5164">
            <w:pPr>
              <w:pStyle w:val="Textotabla"/>
              <w:keepNext/>
              <w:keepLines/>
            </w:pPr>
            <w:r w:rsidRPr="0013530C">
              <w:t>Select an object (with text selected inside the object).</w:t>
            </w:r>
          </w:p>
        </w:tc>
        <w:tc>
          <w:tcPr>
            <w:tcW w:w="4191" w:type="dxa"/>
          </w:tcPr>
          <w:p w14:paraId="2DA1668A" w14:textId="4A8D2C72" w:rsidR="004A560D" w:rsidRPr="0013530C" w:rsidRDefault="00453D2C" w:rsidP="008D5164">
            <w:pPr>
              <w:pStyle w:val="Textotabla"/>
              <w:keepNext/>
              <w:keepLines/>
            </w:pPr>
            <w:r w:rsidRPr="0013530C">
              <w:t>“</w:t>
            </w:r>
            <w:r w:rsidR="00102AEB" w:rsidRPr="0013530C">
              <w:t>Esc</w:t>
            </w:r>
            <w:r w:rsidRPr="0013530C">
              <w:t>”</w:t>
            </w:r>
            <w:r w:rsidR="00102AEB" w:rsidRPr="0013530C">
              <w:t>.</w:t>
            </w:r>
          </w:p>
        </w:tc>
      </w:tr>
      <w:tr w:rsidR="004A560D" w:rsidRPr="0013530C" w14:paraId="07075E05" w14:textId="77777777" w:rsidTr="00102AEB">
        <w:trPr>
          <w:jc w:val="center"/>
        </w:trPr>
        <w:tc>
          <w:tcPr>
            <w:tcW w:w="4201" w:type="dxa"/>
          </w:tcPr>
          <w:p w14:paraId="06406555" w14:textId="77777777" w:rsidR="004A560D" w:rsidRPr="0013530C" w:rsidRDefault="004A560D" w:rsidP="001416D0">
            <w:pPr>
              <w:pStyle w:val="Textotabla"/>
              <w:keepNext/>
              <w:keepLines/>
            </w:pPr>
            <w:r w:rsidRPr="0013530C">
              <w:t>Select an object (with an object selected).</w:t>
            </w:r>
          </w:p>
        </w:tc>
        <w:tc>
          <w:tcPr>
            <w:tcW w:w="4191" w:type="dxa"/>
          </w:tcPr>
          <w:p w14:paraId="6F7C1A3C" w14:textId="605B69D3" w:rsidR="004A560D" w:rsidRPr="0013530C" w:rsidRDefault="00453D2C" w:rsidP="00102AEB">
            <w:pPr>
              <w:pStyle w:val="Textotabla"/>
            </w:pPr>
            <w:r w:rsidRPr="0013530C">
              <w:t>“</w:t>
            </w:r>
            <w:r w:rsidR="00102AEB" w:rsidRPr="0013530C">
              <w:t>Tab</w:t>
            </w:r>
            <w:r w:rsidRPr="0013530C">
              <w:t>”</w:t>
            </w:r>
            <w:r w:rsidR="00102AEB" w:rsidRPr="0013530C">
              <w:t xml:space="preserve"> </w:t>
            </w:r>
            <w:r w:rsidR="004A560D" w:rsidRPr="0013530C">
              <w:t xml:space="preserve">or </w:t>
            </w:r>
            <w:r w:rsidRPr="0013530C">
              <w:t>“</w:t>
            </w:r>
            <w:r w:rsidR="00102AEB" w:rsidRPr="0013530C">
              <w:t xml:space="preserve">Shift </w:t>
            </w:r>
            <w:r w:rsidR="004A560D" w:rsidRPr="0013530C">
              <w:t>+</w:t>
            </w:r>
            <w:r w:rsidR="00102AEB" w:rsidRPr="0013530C">
              <w:t xml:space="preserve"> Tab</w:t>
            </w:r>
            <w:r w:rsidRPr="0013530C">
              <w:t>”</w:t>
            </w:r>
            <w:r w:rsidR="00102AEB" w:rsidRPr="0013530C">
              <w:t xml:space="preserve"> </w:t>
            </w:r>
            <w:r w:rsidR="004A560D" w:rsidRPr="0013530C">
              <w:t>until the object you want is selected</w:t>
            </w:r>
            <w:r w:rsidR="001416D0" w:rsidRPr="0013530C">
              <w:t>.</w:t>
            </w:r>
          </w:p>
        </w:tc>
      </w:tr>
      <w:tr w:rsidR="004A560D" w:rsidRPr="0013530C" w14:paraId="6F8DA4D3" w14:textId="77777777" w:rsidTr="00102AEB">
        <w:trPr>
          <w:jc w:val="center"/>
        </w:trPr>
        <w:tc>
          <w:tcPr>
            <w:tcW w:w="4201" w:type="dxa"/>
          </w:tcPr>
          <w:p w14:paraId="40AEA0C9" w14:textId="77777777" w:rsidR="004A560D" w:rsidRPr="0013530C" w:rsidRDefault="004A560D" w:rsidP="00102AEB">
            <w:pPr>
              <w:pStyle w:val="Textotabla"/>
            </w:pPr>
            <w:r w:rsidRPr="0013530C">
              <w:t>Select text within an object (with an object selected).</w:t>
            </w:r>
          </w:p>
        </w:tc>
        <w:tc>
          <w:tcPr>
            <w:tcW w:w="4191" w:type="dxa"/>
          </w:tcPr>
          <w:p w14:paraId="065B16FD" w14:textId="5EF8AD54" w:rsidR="004A560D" w:rsidRPr="0013530C" w:rsidRDefault="00453D2C" w:rsidP="00102AEB">
            <w:pPr>
              <w:pStyle w:val="Textotabla"/>
            </w:pPr>
            <w:r w:rsidRPr="0013530C">
              <w:t>“</w:t>
            </w:r>
            <w:r w:rsidR="001416D0" w:rsidRPr="0013530C">
              <w:t>Enter</w:t>
            </w:r>
            <w:r w:rsidRPr="0013530C">
              <w:t>”</w:t>
            </w:r>
            <w:r w:rsidR="001416D0" w:rsidRPr="0013530C">
              <w:t>.</w:t>
            </w:r>
          </w:p>
        </w:tc>
      </w:tr>
      <w:tr w:rsidR="004A560D" w:rsidRPr="0013530C" w14:paraId="7B7F1614" w14:textId="77777777" w:rsidTr="00102AEB">
        <w:trPr>
          <w:jc w:val="center"/>
        </w:trPr>
        <w:tc>
          <w:tcPr>
            <w:tcW w:w="4201" w:type="dxa"/>
          </w:tcPr>
          <w:p w14:paraId="27F92658" w14:textId="77777777" w:rsidR="004A560D" w:rsidRPr="0013530C" w:rsidRDefault="004A560D" w:rsidP="00102AEB">
            <w:pPr>
              <w:pStyle w:val="Textotabla"/>
            </w:pPr>
            <w:r w:rsidRPr="0013530C">
              <w:t>Select all objects.</w:t>
            </w:r>
          </w:p>
        </w:tc>
        <w:tc>
          <w:tcPr>
            <w:tcW w:w="4191" w:type="dxa"/>
          </w:tcPr>
          <w:p w14:paraId="1C40C2D5" w14:textId="638E5E3E" w:rsidR="004A560D" w:rsidRPr="0013530C" w:rsidRDefault="00453D2C" w:rsidP="00102AEB">
            <w:pPr>
              <w:pStyle w:val="Textotabla"/>
            </w:pPr>
            <w:r w:rsidRPr="0013530C">
              <w:t>“</w:t>
            </w:r>
            <w:r w:rsidR="001416D0" w:rsidRPr="0013530C">
              <w:t xml:space="preserve">Ctrl </w:t>
            </w:r>
            <w:r w:rsidR="004A560D" w:rsidRPr="0013530C">
              <w:t>+</w:t>
            </w:r>
            <w:r w:rsidR="001416D0" w:rsidRPr="0013530C">
              <w:t xml:space="preserve"> </w:t>
            </w:r>
            <w:r w:rsidR="004A560D" w:rsidRPr="0013530C">
              <w:t>A</w:t>
            </w:r>
            <w:r w:rsidRPr="0013530C">
              <w:t>”</w:t>
            </w:r>
            <w:r w:rsidR="004A560D" w:rsidRPr="0013530C">
              <w:t xml:space="preserve"> (on the </w:t>
            </w:r>
            <w:r w:rsidRPr="0013530C">
              <w:t>“</w:t>
            </w:r>
            <w:r w:rsidR="004A560D" w:rsidRPr="0013530C">
              <w:t>Slides</w:t>
            </w:r>
            <w:r w:rsidRPr="0013530C">
              <w:t>”</w:t>
            </w:r>
            <w:r w:rsidR="004A560D" w:rsidRPr="0013530C">
              <w:t xml:space="preserve"> tab)</w:t>
            </w:r>
            <w:r w:rsidR="001416D0" w:rsidRPr="0013530C">
              <w:t>.</w:t>
            </w:r>
          </w:p>
        </w:tc>
      </w:tr>
      <w:tr w:rsidR="004A560D" w:rsidRPr="0013530C" w14:paraId="5190183F" w14:textId="77777777" w:rsidTr="00102AEB">
        <w:trPr>
          <w:jc w:val="center"/>
        </w:trPr>
        <w:tc>
          <w:tcPr>
            <w:tcW w:w="4201" w:type="dxa"/>
          </w:tcPr>
          <w:p w14:paraId="557F0004" w14:textId="77777777" w:rsidR="004A560D" w:rsidRPr="0013530C" w:rsidRDefault="004A560D" w:rsidP="00102AEB">
            <w:pPr>
              <w:pStyle w:val="Textotabla"/>
            </w:pPr>
            <w:r w:rsidRPr="0013530C">
              <w:t>Select an object that is under other objects and cycle forward through the stack of objects.</w:t>
            </w:r>
          </w:p>
        </w:tc>
        <w:tc>
          <w:tcPr>
            <w:tcW w:w="4191" w:type="dxa"/>
          </w:tcPr>
          <w:p w14:paraId="043071F3" w14:textId="30A9BD80" w:rsidR="004A560D" w:rsidRPr="0013530C" w:rsidRDefault="00453D2C" w:rsidP="00102AEB">
            <w:pPr>
              <w:pStyle w:val="Textotabla"/>
            </w:pPr>
            <w:r w:rsidRPr="0013530C">
              <w:t>“</w:t>
            </w:r>
            <w:r w:rsidR="001416D0" w:rsidRPr="0013530C">
              <w:t>Tab</w:t>
            </w:r>
            <w:r w:rsidRPr="0013530C">
              <w:t>”</w:t>
            </w:r>
            <w:r w:rsidR="001416D0" w:rsidRPr="0013530C">
              <w:t xml:space="preserve"> </w:t>
            </w:r>
            <w:r w:rsidR="004A560D" w:rsidRPr="0013530C">
              <w:t>after you select the top object</w:t>
            </w:r>
            <w:r w:rsidR="001416D0" w:rsidRPr="0013530C">
              <w:t>.</w:t>
            </w:r>
          </w:p>
        </w:tc>
      </w:tr>
      <w:tr w:rsidR="004A560D" w:rsidRPr="0013530C" w14:paraId="29D6774A" w14:textId="77777777" w:rsidTr="00102AEB">
        <w:trPr>
          <w:jc w:val="center"/>
        </w:trPr>
        <w:tc>
          <w:tcPr>
            <w:tcW w:w="4201" w:type="dxa"/>
          </w:tcPr>
          <w:p w14:paraId="1FFEFFBB" w14:textId="77777777" w:rsidR="004A560D" w:rsidRPr="0013530C" w:rsidRDefault="004A560D" w:rsidP="00102AEB">
            <w:pPr>
              <w:pStyle w:val="Textotabla"/>
            </w:pPr>
            <w:r w:rsidRPr="0013530C">
              <w:t>Select an object that is under other objects and cycle backward through the stack of objects.</w:t>
            </w:r>
          </w:p>
        </w:tc>
        <w:tc>
          <w:tcPr>
            <w:tcW w:w="4191" w:type="dxa"/>
          </w:tcPr>
          <w:p w14:paraId="14A5706B" w14:textId="37C79DE0" w:rsidR="004A560D" w:rsidRPr="0013530C" w:rsidRDefault="00453D2C" w:rsidP="00102AEB">
            <w:pPr>
              <w:pStyle w:val="Textotabla"/>
            </w:pPr>
            <w:r w:rsidRPr="0013530C">
              <w:t>“</w:t>
            </w:r>
            <w:r w:rsidR="001416D0" w:rsidRPr="0013530C">
              <w:t>Shift + Tab</w:t>
            </w:r>
            <w:r w:rsidRPr="0013530C">
              <w:t>”</w:t>
            </w:r>
            <w:r w:rsidR="001416D0" w:rsidRPr="0013530C">
              <w:t xml:space="preserve"> </w:t>
            </w:r>
            <w:r w:rsidR="004A560D" w:rsidRPr="0013530C">
              <w:t>after you select the top object</w:t>
            </w:r>
            <w:r w:rsidR="001416D0" w:rsidRPr="0013530C">
              <w:t>.</w:t>
            </w:r>
          </w:p>
        </w:tc>
      </w:tr>
      <w:tr w:rsidR="004A560D" w:rsidRPr="0013530C" w14:paraId="06E39EF2" w14:textId="77777777" w:rsidTr="00102AEB">
        <w:trPr>
          <w:jc w:val="center"/>
        </w:trPr>
        <w:tc>
          <w:tcPr>
            <w:tcW w:w="4201" w:type="dxa"/>
          </w:tcPr>
          <w:p w14:paraId="23AB1120" w14:textId="77777777" w:rsidR="004A560D" w:rsidRPr="0013530C" w:rsidRDefault="004A560D" w:rsidP="00102AEB">
            <w:pPr>
              <w:pStyle w:val="Textotabla"/>
            </w:pPr>
            <w:r w:rsidRPr="0013530C">
              <w:t>Open the Selection pane.</w:t>
            </w:r>
          </w:p>
        </w:tc>
        <w:tc>
          <w:tcPr>
            <w:tcW w:w="4191" w:type="dxa"/>
          </w:tcPr>
          <w:p w14:paraId="74BCB7C9" w14:textId="365482F8" w:rsidR="004A560D" w:rsidRPr="0013530C" w:rsidRDefault="00453D2C" w:rsidP="00102AEB">
            <w:pPr>
              <w:pStyle w:val="Textotabla"/>
            </w:pPr>
            <w:r w:rsidRPr="0013530C">
              <w:t>“</w:t>
            </w:r>
            <w:r w:rsidR="001416D0" w:rsidRPr="0013530C">
              <w:t>Alt</w:t>
            </w:r>
            <w:r w:rsidRPr="0013530C">
              <w:t>”</w:t>
            </w:r>
            <w:r w:rsidR="004A560D" w:rsidRPr="0013530C">
              <w:t xml:space="preserve">, </w:t>
            </w:r>
            <w:r w:rsidRPr="0013530C">
              <w:t>“</w:t>
            </w:r>
            <w:r w:rsidR="004A560D" w:rsidRPr="0013530C">
              <w:t>H</w:t>
            </w:r>
            <w:r w:rsidRPr="0013530C">
              <w:t>”</w:t>
            </w:r>
            <w:r w:rsidR="004A560D" w:rsidRPr="0013530C">
              <w:t xml:space="preserve">, </w:t>
            </w:r>
            <w:r w:rsidRPr="0013530C">
              <w:t>“</w:t>
            </w:r>
            <w:r w:rsidR="004A560D" w:rsidRPr="0013530C">
              <w:t>SL</w:t>
            </w:r>
            <w:r w:rsidRPr="0013530C">
              <w:t>”</w:t>
            </w:r>
            <w:r w:rsidR="004A560D" w:rsidRPr="0013530C">
              <w:t xml:space="preserve">, and then </w:t>
            </w:r>
            <w:r w:rsidRPr="0013530C">
              <w:t>“</w:t>
            </w:r>
            <w:r w:rsidR="004A560D" w:rsidRPr="0013530C">
              <w:t>P</w:t>
            </w:r>
            <w:r w:rsidRPr="0013530C">
              <w:t>”</w:t>
            </w:r>
            <w:r w:rsidR="001416D0" w:rsidRPr="0013530C">
              <w:t>.</w:t>
            </w:r>
          </w:p>
        </w:tc>
      </w:tr>
      <w:tr w:rsidR="004A560D" w:rsidRPr="0013530C" w14:paraId="3E6B5745" w14:textId="77777777" w:rsidTr="00102AEB">
        <w:trPr>
          <w:jc w:val="center"/>
        </w:trPr>
        <w:tc>
          <w:tcPr>
            <w:tcW w:w="4201" w:type="dxa"/>
          </w:tcPr>
          <w:p w14:paraId="65556661" w14:textId="77777777" w:rsidR="004A560D" w:rsidRPr="0013530C" w:rsidRDefault="004A560D" w:rsidP="00102AEB">
            <w:pPr>
              <w:pStyle w:val="Textotabla"/>
            </w:pPr>
            <w:r w:rsidRPr="0013530C">
              <w:t>Cut selected object.</w:t>
            </w:r>
          </w:p>
        </w:tc>
        <w:tc>
          <w:tcPr>
            <w:tcW w:w="4191" w:type="dxa"/>
          </w:tcPr>
          <w:p w14:paraId="1845877C" w14:textId="717D2131" w:rsidR="004A560D" w:rsidRPr="0013530C" w:rsidRDefault="00453D2C" w:rsidP="00102AEB">
            <w:pPr>
              <w:pStyle w:val="Textotabla"/>
            </w:pPr>
            <w:r w:rsidRPr="0013530C">
              <w:t>“</w:t>
            </w:r>
            <w:r w:rsidR="001416D0" w:rsidRPr="0013530C">
              <w:t xml:space="preserve">Ctrl </w:t>
            </w:r>
            <w:r w:rsidR="004A560D" w:rsidRPr="0013530C">
              <w:t>+</w:t>
            </w:r>
            <w:r w:rsidR="001416D0" w:rsidRPr="0013530C">
              <w:t xml:space="preserve"> </w:t>
            </w:r>
            <w:r w:rsidR="004A560D" w:rsidRPr="0013530C">
              <w:t>X</w:t>
            </w:r>
            <w:r w:rsidRPr="0013530C">
              <w:t>”</w:t>
            </w:r>
            <w:r w:rsidR="001416D0" w:rsidRPr="0013530C">
              <w:t>.</w:t>
            </w:r>
          </w:p>
        </w:tc>
      </w:tr>
      <w:tr w:rsidR="004A560D" w:rsidRPr="0013530C" w14:paraId="2BE0375B" w14:textId="77777777" w:rsidTr="00102AEB">
        <w:trPr>
          <w:jc w:val="center"/>
        </w:trPr>
        <w:tc>
          <w:tcPr>
            <w:tcW w:w="4201" w:type="dxa"/>
          </w:tcPr>
          <w:p w14:paraId="36FFC6E3" w14:textId="77777777" w:rsidR="004A560D" w:rsidRPr="0013530C" w:rsidRDefault="004A560D" w:rsidP="00102AEB">
            <w:pPr>
              <w:pStyle w:val="Textotabla"/>
            </w:pPr>
            <w:r w:rsidRPr="0013530C">
              <w:t>Copy selected object.</w:t>
            </w:r>
          </w:p>
        </w:tc>
        <w:tc>
          <w:tcPr>
            <w:tcW w:w="4191" w:type="dxa"/>
          </w:tcPr>
          <w:p w14:paraId="0D7DBD9F" w14:textId="42A4EF63" w:rsidR="004A560D" w:rsidRPr="0013530C" w:rsidRDefault="00453D2C" w:rsidP="00102AEB">
            <w:pPr>
              <w:pStyle w:val="Textotabla"/>
            </w:pPr>
            <w:r w:rsidRPr="0013530C">
              <w:t>“</w:t>
            </w:r>
            <w:r w:rsidR="001416D0" w:rsidRPr="0013530C">
              <w:t xml:space="preserve">Ctrl </w:t>
            </w:r>
            <w:r w:rsidR="004A560D" w:rsidRPr="0013530C">
              <w:t>+</w:t>
            </w:r>
            <w:r w:rsidR="001416D0" w:rsidRPr="0013530C">
              <w:t xml:space="preserve"> </w:t>
            </w:r>
            <w:r w:rsidR="004A560D" w:rsidRPr="0013530C">
              <w:t>C</w:t>
            </w:r>
            <w:r w:rsidRPr="0013530C">
              <w:t>”</w:t>
            </w:r>
            <w:r w:rsidR="001416D0" w:rsidRPr="0013530C">
              <w:t>.</w:t>
            </w:r>
          </w:p>
        </w:tc>
      </w:tr>
      <w:tr w:rsidR="004A560D" w:rsidRPr="0013530C" w14:paraId="2ED6980E" w14:textId="77777777" w:rsidTr="00102AEB">
        <w:trPr>
          <w:jc w:val="center"/>
        </w:trPr>
        <w:tc>
          <w:tcPr>
            <w:tcW w:w="4201" w:type="dxa"/>
          </w:tcPr>
          <w:p w14:paraId="53B8798C" w14:textId="77777777" w:rsidR="004A560D" w:rsidRPr="0013530C" w:rsidRDefault="004A560D" w:rsidP="00102AEB">
            <w:pPr>
              <w:pStyle w:val="Textotabla"/>
            </w:pPr>
            <w:r w:rsidRPr="0013530C">
              <w:t>Paste cut or copied object.</w:t>
            </w:r>
          </w:p>
        </w:tc>
        <w:tc>
          <w:tcPr>
            <w:tcW w:w="4191" w:type="dxa"/>
          </w:tcPr>
          <w:p w14:paraId="671BC161" w14:textId="6EA89554" w:rsidR="004A560D" w:rsidRPr="0013530C" w:rsidRDefault="00453D2C" w:rsidP="00102AEB">
            <w:pPr>
              <w:pStyle w:val="Textotabla"/>
            </w:pPr>
            <w:r w:rsidRPr="0013530C">
              <w:t>“</w:t>
            </w:r>
            <w:r w:rsidR="001416D0" w:rsidRPr="0013530C">
              <w:t xml:space="preserve">Ctrl </w:t>
            </w:r>
            <w:r w:rsidR="004A560D" w:rsidRPr="0013530C">
              <w:t>+</w:t>
            </w:r>
            <w:r w:rsidR="001416D0" w:rsidRPr="0013530C">
              <w:t xml:space="preserve"> </w:t>
            </w:r>
            <w:r w:rsidR="004A560D" w:rsidRPr="0013530C">
              <w:t>V</w:t>
            </w:r>
            <w:r w:rsidRPr="0013530C">
              <w:t>”</w:t>
            </w:r>
            <w:r w:rsidR="001416D0" w:rsidRPr="0013530C">
              <w:t>.</w:t>
            </w:r>
          </w:p>
        </w:tc>
      </w:tr>
      <w:tr w:rsidR="004A560D" w:rsidRPr="0013530C" w14:paraId="744D9CF3" w14:textId="77777777" w:rsidTr="00102AEB">
        <w:trPr>
          <w:jc w:val="center"/>
        </w:trPr>
        <w:tc>
          <w:tcPr>
            <w:tcW w:w="4201" w:type="dxa"/>
          </w:tcPr>
          <w:p w14:paraId="7994278D" w14:textId="77777777" w:rsidR="004A560D" w:rsidRPr="0013530C" w:rsidRDefault="004A560D" w:rsidP="00102AEB">
            <w:pPr>
              <w:pStyle w:val="Textotabla"/>
            </w:pPr>
            <w:r w:rsidRPr="0013530C">
              <w:t>Copy formatting only.</w:t>
            </w:r>
          </w:p>
        </w:tc>
        <w:tc>
          <w:tcPr>
            <w:tcW w:w="4191" w:type="dxa"/>
          </w:tcPr>
          <w:p w14:paraId="43BE3D97" w14:textId="632A63C0" w:rsidR="004A560D" w:rsidRPr="0013530C" w:rsidRDefault="00453D2C" w:rsidP="00102AEB">
            <w:pPr>
              <w:pStyle w:val="Textotabla"/>
            </w:pPr>
            <w:r w:rsidRPr="0013530C">
              <w:t>“</w:t>
            </w:r>
            <w:r w:rsidR="001416D0" w:rsidRPr="0013530C">
              <w:t xml:space="preserve">Ctrl </w:t>
            </w:r>
            <w:r w:rsidR="004A560D" w:rsidRPr="0013530C">
              <w:t>+</w:t>
            </w:r>
            <w:r w:rsidR="001416D0" w:rsidRPr="0013530C">
              <w:t xml:space="preserve"> Shift </w:t>
            </w:r>
            <w:r w:rsidR="004A560D" w:rsidRPr="0013530C">
              <w:t>+</w:t>
            </w:r>
            <w:r w:rsidR="001416D0" w:rsidRPr="0013530C">
              <w:t xml:space="preserve"> </w:t>
            </w:r>
            <w:r w:rsidR="004A560D" w:rsidRPr="0013530C">
              <w:t>C</w:t>
            </w:r>
            <w:r w:rsidRPr="0013530C">
              <w:t>”</w:t>
            </w:r>
            <w:r w:rsidR="001416D0" w:rsidRPr="0013530C">
              <w:t>.</w:t>
            </w:r>
          </w:p>
        </w:tc>
      </w:tr>
      <w:tr w:rsidR="004A560D" w:rsidRPr="0013530C" w14:paraId="5E764BD4" w14:textId="77777777" w:rsidTr="00102AEB">
        <w:trPr>
          <w:jc w:val="center"/>
        </w:trPr>
        <w:tc>
          <w:tcPr>
            <w:tcW w:w="4201" w:type="dxa"/>
          </w:tcPr>
          <w:p w14:paraId="608B00F9" w14:textId="77777777" w:rsidR="004A560D" w:rsidRPr="0013530C" w:rsidRDefault="004A560D" w:rsidP="00102AEB">
            <w:pPr>
              <w:pStyle w:val="Textotabla"/>
            </w:pPr>
            <w:r w:rsidRPr="0013530C">
              <w:t>Paste formatting only.</w:t>
            </w:r>
          </w:p>
        </w:tc>
        <w:tc>
          <w:tcPr>
            <w:tcW w:w="4191" w:type="dxa"/>
          </w:tcPr>
          <w:p w14:paraId="4FB14379" w14:textId="3B0898C1" w:rsidR="004A560D" w:rsidRPr="0013530C" w:rsidRDefault="00453D2C" w:rsidP="00102AEB">
            <w:pPr>
              <w:pStyle w:val="Textotabla"/>
            </w:pPr>
            <w:r w:rsidRPr="0013530C">
              <w:t>“</w:t>
            </w:r>
            <w:r w:rsidR="001416D0" w:rsidRPr="0013530C">
              <w:t xml:space="preserve">Ctrl </w:t>
            </w:r>
            <w:r w:rsidR="004A560D" w:rsidRPr="0013530C">
              <w:t>+</w:t>
            </w:r>
            <w:r w:rsidR="001416D0" w:rsidRPr="0013530C">
              <w:t xml:space="preserve"> Shift </w:t>
            </w:r>
            <w:r w:rsidR="004A560D" w:rsidRPr="0013530C">
              <w:t>+</w:t>
            </w:r>
            <w:r w:rsidR="001416D0" w:rsidRPr="0013530C">
              <w:t xml:space="preserve"> </w:t>
            </w:r>
            <w:r w:rsidR="004A560D" w:rsidRPr="0013530C">
              <w:t>V</w:t>
            </w:r>
            <w:r w:rsidRPr="0013530C">
              <w:t>”</w:t>
            </w:r>
            <w:r w:rsidR="001416D0" w:rsidRPr="0013530C">
              <w:t>.</w:t>
            </w:r>
          </w:p>
        </w:tc>
      </w:tr>
      <w:tr w:rsidR="004A560D" w:rsidRPr="0013530C" w14:paraId="3A9716BA" w14:textId="77777777" w:rsidTr="00102AEB">
        <w:trPr>
          <w:jc w:val="center"/>
        </w:trPr>
        <w:tc>
          <w:tcPr>
            <w:tcW w:w="4201" w:type="dxa"/>
          </w:tcPr>
          <w:p w14:paraId="7B47D9CE" w14:textId="77777777" w:rsidR="004A560D" w:rsidRPr="0013530C" w:rsidRDefault="004A560D" w:rsidP="00102AEB">
            <w:pPr>
              <w:pStyle w:val="Textotabla"/>
            </w:pPr>
            <w:r w:rsidRPr="0013530C">
              <w:t>Paste special.</w:t>
            </w:r>
          </w:p>
        </w:tc>
        <w:tc>
          <w:tcPr>
            <w:tcW w:w="4191" w:type="dxa"/>
          </w:tcPr>
          <w:p w14:paraId="0E7BB338" w14:textId="0B5306CA" w:rsidR="004A560D" w:rsidRPr="0013530C" w:rsidRDefault="00453D2C" w:rsidP="00102AEB">
            <w:pPr>
              <w:pStyle w:val="Textotabla"/>
            </w:pPr>
            <w:r w:rsidRPr="0013530C">
              <w:t>“</w:t>
            </w:r>
            <w:r w:rsidR="001416D0" w:rsidRPr="0013530C">
              <w:t xml:space="preserve">Ctrl </w:t>
            </w:r>
            <w:r w:rsidR="004A560D" w:rsidRPr="0013530C">
              <w:t>+</w:t>
            </w:r>
            <w:r w:rsidR="001416D0" w:rsidRPr="0013530C">
              <w:t xml:space="preserve"> Alt </w:t>
            </w:r>
            <w:r w:rsidR="004A560D" w:rsidRPr="0013530C">
              <w:t>+</w:t>
            </w:r>
            <w:r w:rsidR="001416D0" w:rsidRPr="0013530C">
              <w:t xml:space="preserve"> </w:t>
            </w:r>
            <w:r w:rsidR="004A560D" w:rsidRPr="0013530C">
              <w:t>V</w:t>
            </w:r>
            <w:r w:rsidRPr="0013530C">
              <w:t>”</w:t>
            </w:r>
            <w:r w:rsidR="001416D0" w:rsidRPr="0013530C">
              <w:t>.</w:t>
            </w:r>
          </w:p>
        </w:tc>
      </w:tr>
      <w:tr w:rsidR="004A560D" w:rsidRPr="0013530C" w14:paraId="66190FCD" w14:textId="77777777" w:rsidTr="00102AEB">
        <w:trPr>
          <w:jc w:val="center"/>
        </w:trPr>
        <w:tc>
          <w:tcPr>
            <w:tcW w:w="4201" w:type="dxa"/>
          </w:tcPr>
          <w:p w14:paraId="514FBDED" w14:textId="77777777" w:rsidR="004A560D" w:rsidRPr="0013530C" w:rsidRDefault="004A560D" w:rsidP="00102AEB">
            <w:pPr>
              <w:pStyle w:val="Textotabla"/>
            </w:pPr>
            <w:r w:rsidRPr="0013530C">
              <w:t>Group shapes, pictures, or WordArt.</w:t>
            </w:r>
          </w:p>
        </w:tc>
        <w:tc>
          <w:tcPr>
            <w:tcW w:w="4191" w:type="dxa"/>
          </w:tcPr>
          <w:p w14:paraId="7B361D90" w14:textId="2C3F7492" w:rsidR="004A560D" w:rsidRPr="0013530C" w:rsidRDefault="00453D2C" w:rsidP="00102AEB">
            <w:pPr>
              <w:pStyle w:val="Textotabla"/>
            </w:pPr>
            <w:r w:rsidRPr="0013530C">
              <w:t>“</w:t>
            </w:r>
            <w:r w:rsidR="001416D0" w:rsidRPr="0013530C">
              <w:t xml:space="preserve">Ctrl </w:t>
            </w:r>
            <w:r w:rsidR="004A560D" w:rsidRPr="0013530C">
              <w:t>+</w:t>
            </w:r>
            <w:r w:rsidR="001416D0" w:rsidRPr="0013530C">
              <w:t xml:space="preserve"> </w:t>
            </w:r>
            <w:r w:rsidR="004A560D" w:rsidRPr="0013530C">
              <w:t>G</w:t>
            </w:r>
            <w:r w:rsidRPr="0013530C">
              <w:t>”</w:t>
            </w:r>
            <w:r w:rsidR="004A560D" w:rsidRPr="0013530C">
              <w:t xml:space="preserve"> after you select the items that you want to group</w:t>
            </w:r>
            <w:r w:rsidR="001416D0" w:rsidRPr="0013530C">
              <w:t>.</w:t>
            </w:r>
          </w:p>
        </w:tc>
      </w:tr>
      <w:tr w:rsidR="004A560D" w:rsidRPr="0013530C" w14:paraId="1BF89A13" w14:textId="77777777" w:rsidTr="00102AEB">
        <w:trPr>
          <w:jc w:val="center"/>
        </w:trPr>
        <w:tc>
          <w:tcPr>
            <w:tcW w:w="4201" w:type="dxa"/>
          </w:tcPr>
          <w:p w14:paraId="6A801A4A" w14:textId="77777777" w:rsidR="004A560D" w:rsidRPr="0013530C" w:rsidRDefault="004A560D" w:rsidP="00102AEB">
            <w:pPr>
              <w:pStyle w:val="Textotabla"/>
            </w:pPr>
            <w:r w:rsidRPr="0013530C">
              <w:t>Ungroup shapes, pictures, or WordArt.</w:t>
            </w:r>
          </w:p>
        </w:tc>
        <w:tc>
          <w:tcPr>
            <w:tcW w:w="4191" w:type="dxa"/>
          </w:tcPr>
          <w:p w14:paraId="4F7D7B86" w14:textId="46B82EFD" w:rsidR="004A560D" w:rsidRPr="0013530C" w:rsidRDefault="00453D2C" w:rsidP="00102AEB">
            <w:pPr>
              <w:pStyle w:val="Textotabla"/>
            </w:pPr>
            <w:r w:rsidRPr="0013530C">
              <w:t>“</w:t>
            </w:r>
            <w:r w:rsidR="001416D0" w:rsidRPr="0013530C">
              <w:t xml:space="preserve">Ctrl </w:t>
            </w:r>
            <w:r w:rsidR="004A560D" w:rsidRPr="0013530C">
              <w:t>+</w:t>
            </w:r>
            <w:r w:rsidR="001416D0" w:rsidRPr="0013530C">
              <w:t xml:space="preserve"> Shift </w:t>
            </w:r>
            <w:r w:rsidR="004A560D" w:rsidRPr="0013530C">
              <w:t>+</w:t>
            </w:r>
            <w:r w:rsidR="001416D0" w:rsidRPr="0013530C">
              <w:t xml:space="preserve"> </w:t>
            </w:r>
            <w:r w:rsidR="004A560D" w:rsidRPr="0013530C">
              <w:t>G</w:t>
            </w:r>
            <w:r w:rsidRPr="0013530C">
              <w:t>”</w:t>
            </w:r>
            <w:r w:rsidR="004A560D" w:rsidRPr="0013530C">
              <w:t xml:space="preserve"> after you select the group that you want to ungroup</w:t>
            </w:r>
            <w:r w:rsidR="001416D0" w:rsidRPr="0013530C">
              <w:t>.</w:t>
            </w:r>
          </w:p>
        </w:tc>
      </w:tr>
      <w:tr w:rsidR="004A560D" w:rsidRPr="0013530C" w14:paraId="1600CDE0" w14:textId="77777777" w:rsidTr="00102AEB">
        <w:trPr>
          <w:jc w:val="center"/>
        </w:trPr>
        <w:tc>
          <w:tcPr>
            <w:tcW w:w="4201" w:type="dxa"/>
          </w:tcPr>
          <w:p w14:paraId="2B3B8EF0" w14:textId="77777777" w:rsidR="004A560D" w:rsidRPr="0013530C" w:rsidRDefault="004A560D" w:rsidP="00102AEB">
            <w:pPr>
              <w:pStyle w:val="Textotabla"/>
            </w:pPr>
            <w:r w:rsidRPr="0013530C">
              <w:t>Show or hide the grid.</w:t>
            </w:r>
          </w:p>
        </w:tc>
        <w:tc>
          <w:tcPr>
            <w:tcW w:w="4191" w:type="dxa"/>
          </w:tcPr>
          <w:p w14:paraId="26E76455" w14:textId="4434E88E" w:rsidR="004A560D" w:rsidRPr="0013530C" w:rsidRDefault="00453D2C" w:rsidP="00102AEB">
            <w:pPr>
              <w:pStyle w:val="Textotabla"/>
            </w:pPr>
            <w:r w:rsidRPr="0013530C">
              <w:t>“</w:t>
            </w:r>
            <w:r w:rsidR="001416D0" w:rsidRPr="0013530C">
              <w:t xml:space="preserve">Shift </w:t>
            </w:r>
            <w:r w:rsidR="004A560D" w:rsidRPr="0013530C">
              <w:t>+</w:t>
            </w:r>
            <w:r w:rsidR="001416D0" w:rsidRPr="0013530C">
              <w:t xml:space="preserve"> </w:t>
            </w:r>
            <w:r w:rsidR="004A560D" w:rsidRPr="0013530C">
              <w:t>F9</w:t>
            </w:r>
            <w:r w:rsidRPr="0013530C">
              <w:t>”</w:t>
            </w:r>
            <w:r w:rsidR="001416D0" w:rsidRPr="0013530C">
              <w:t>.</w:t>
            </w:r>
          </w:p>
        </w:tc>
      </w:tr>
      <w:tr w:rsidR="004A560D" w:rsidRPr="0013530C" w14:paraId="1B74F322" w14:textId="77777777" w:rsidTr="00102AEB">
        <w:trPr>
          <w:jc w:val="center"/>
        </w:trPr>
        <w:tc>
          <w:tcPr>
            <w:tcW w:w="4201" w:type="dxa"/>
          </w:tcPr>
          <w:p w14:paraId="37E6B84F" w14:textId="77777777" w:rsidR="004A560D" w:rsidRPr="0013530C" w:rsidRDefault="004A560D" w:rsidP="00102AEB">
            <w:pPr>
              <w:pStyle w:val="Textotabla"/>
            </w:pPr>
            <w:r w:rsidRPr="0013530C">
              <w:lastRenderedPageBreak/>
              <w:t>Show or hide guides.</w:t>
            </w:r>
          </w:p>
        </w:tc>
        <w:tc>
          <w:tcPr>
            <w:tcW w:w="4191" w:type="dxa"/>
          </w:tcPr>
          <w:p w14:paraId="29396F70" w14:textId="2980AB65" w:rsidR="004A560D" w:rsidRPr="0013530C" w:rsidRDefault="00453D2C" w:rsidP="00102AEB">
            <w:pPr>
              <w:pStyle w:val="Textotabla"/>
            </w:pPr>
            <w:r w:rsidRPr="0013530C">
              <w:t>“</w:t>
            </w:r>
            <w:r w:rsidR="001416D0" w:rsidRPr="0013530C">
              <w:t xml:space="preserve">Alt </w:t>
            </w:r>
            <w:r w:rsidR="004A560D" w:rsidRPr="0013530C">
              <w:t>+</w:t>
            </w:r>
            <w:r w:rsidR="001416D0" w:rsidRPr="0013530C">
              <w:t xml:space="preserve"> </w:t>
            </w:r>
            <w:r w:rsidR="004A560D" w:rsidRPr="0013530C">
              <w:t>F9</w:t>
            </w:r>
            <w:r w:rsidRPr="0013530C">
              <w:t>”</w:t>
            </w:r>
            <w:r w:rsidR="001416D0" w:rsidRPr="0013530C">
              <w:t>.</w:t>
            </w:r>
          </w:p>
        </w:tc>
      </w:tr>
      <w:tr w:rsidR="004A560D" w:rsidRPr="0013530C" w14:paraId="080278D4" w14:textId="77777777" w:rsidTr="00102AEB">
        <w:trPr>
          <w:jc w:val="center"/>
        </w:trPr>
        <w:tc>
          <w:tcPr>
            <w:tcW w:w="4201" w:type="dxa"/>
          </w:tcPr>
          <w:p w14:paraId="70A011DA" w14:textId="77777777" w:rsidR="004A560D" w:rsidRPr="0013530C" w:rsidRDefault="004A560D" w:rsidP="00102AEB">
            <w:pPr>
              <w:pStyle w:val="Textotabla"/>
            </w:pPr>
            <w:r w:rsidRPr="0013530C">
              <w:t>Undo the last action.</w:t>
            </w:r>
          </w:p>
        </w:tc>
        <w:tc>
          <w:tcPr>
            <w:tcW w:w="4191" w:type="dxa"/>
          </w:tcPr>
          <w:p w14:paraId="47D9C25E" w14:textId="16B26B45" w:rsidR="004A560D" w:rsidRPr="0013530C" w:rsidRDefault="00453D2C" w:rsidP="00102AEB">
            <w:pPr>
              <w:pStyle w:val="Textotabla"/>
            </w:pPr>
            <w:r w:rsidRPr="0013530C">
              <w:t>“</w:t>
            </w:r>
            <w:r w:rsidR="001416D0" w:rsidRPr="0013530C">
              <w:t xml:space="preserve">Ctrl </w:t>
            </w:r>
            <w:r w:rsidR="004A560D" w:rsidRPr="0013530C">
              <w:t>+</w:t>
            </w:r>
            <w:r w:rsidR="001416D0" w:rsidRPr="0013530C">
              <w:t xml:space="preserve"> </w:t>
            </w:r>
            <w:r w:rsidR="004A560D" w:rsidRPr="0013530C">
              <w:t>Z</w:t>
            </w:r>
            <w:r w:rsidRPr="0013530C">
              <w:t>”</w:t>
            </w:r>
            <w:r w:rsidR="001416D0" w:rsidRPr="0013530C">
              <w:t>.</w:t>
            </w:r>
          </w:p>
        </w:tc>
      </w:tr>
      <w:tr w:rsidR="004A560D" w:rsidRPr="0013530C" w14:paraId="2593FDB1" w14:textId="77777777" w:rsidTr="00102AEB">
        <w:trPr>
          <w:jc w:val="center"/>
        </w:trPr>
        <w:tc>
          <w:tcPr>
            <w:tcW w:w="4201" w:type="dxa"/>
          </w:tcPr>
          <w:p w14:paraId="61E206F9" w14:textId="77777777" w:rsidR="004A560D" w:rsidRPr="0013530C" w:rsidRDefault="004A560D" w:rsidP="00102AEB">
            <w:pPr>
              <w:pStyle w:val="Textotabla"/>
            </w:pPr>
            <w:r w:rsidRPr="0013530C">
              <w:t>Redo the last action.</w:t>
            </w:r>
          </w:p>
        </w:tc>
        <w:tc>
          <w:tcPr>
            <w:tcW w:w="4191" w:type="dxa"/>
          </w:tcPr>
          <w:p w14:paraId="373273DF" w14:textId="0A72D7F7" w:rsidR="004A560D" w:rsidRPr="0013530C" w:rsidRDefault="00453D2C" w:rsidP="00102AEB">
            <w:pPr>
              <w:pStyle w:val="Textotabla"/>
            </w:pPr>
            <w:r w:rsidRPr="0013530C">
              <w:t>“</w:t>
            </w:r>
            <w:r w:rsidR="001416D0" w:rsidRPr="0013530C">
              <w:t xml:space="preserve">Ctrl </w:t>
            </w:r>
            <w:r w:rsidR="004A560D" w:rsidRPr="0013530C">
              <w:t>+</w:t>
            </w:r>
            <w:r w:rsidR="001416D0" w:rsidRPr="0013530C">
              <w:t xml:space="preserve"> </w:t>
            </w:r>
            <w:r w:rsidR="004A560D" w:rsidRPr="0013530C">
              <w:t>Y</w:t>
            </w:r>
            <w:r w:rsidRPr="0013530C">
              <w:t>”</w:t>
            </w:r>
            <w:r w:rsidR="001416D0" w:rsidRPr="0013530C">
              <w:t>.</w:t>
            </w:r>
          </w:p>
        </w:tc>
      </w:tr>
    </w:tbl>
    <w:p w14:paraId="12AEE628" w14:textId="4478AC76" w:rsidR="00D67745" w:rsidRPr="0013530C" w:rsidRDefault="00D67745" w:rsidP="00D67745">
      <w:pPr>
        <w:pStyle w:val="Descripcin"/>
        <w:spacing w:before="160"/>
      </w:pPr>
      <w:bookmarkStart w:id="307" w:name="_Toc283027047"/>
      <w:r w:rsidRPr="0013530C">
        <w:t>Table 2</w:t>
      </w:r>
      <w:r w:rsidRPr="0013530C">
        <w:noBreakHyphen/>
      </w:r>
      <w:r w:rsidRPr="0013530C">
        <w:fldChar w:fldCharType="begin"/>
      </w:r>
      <w:r w:rsidRPr="0013530C">
        <w:instrText xml:space="preserve"> SEQ Tabla \* ARABIC \s 1 </w:instrText>
      </w:r>
      <w:r w:rsidRPr="0013530C">
        <w:fldChar w:fldCharType="separate"/>
      </w:r>
      <w:r w:rsidR="000B613F">
        <w:rPr>
          <w:noProof/>
        </w:rPr>
        <w:t>7</w:t>
      </w:r>
      <w:r w:rsidRPr="0013530C">
        <w:fldChar w:fldCharType="end"/>
      </w:r>
      <w:r w:rsidRPr="0013530C">
        <w:t>.</w:t>
      </w:r>
      <w:r w:rsidRPr="0013530C">
        <w:tab/>
        <w:t>Keyboard shortcuts for working with shapes, text boxes, and WordArt.</w:t>
      </w:r>
      <w:bookmarkEnd w:id="307"/>
    </w:p>
    <w:p w14:paraId="537B9FB4" w14:textId="77777777" w:rsidR="004A560D" w:rsidRPr="0013530C" w:rsidRDefault="004A560D" w:rsidP="0082654D">
      <w:pPr>
        <w:pStyle w:val="Ttulo3"/>
      </w:pPr>
      <w:bookmarkStart w:id="308" w:name="_Toc314309651"/>
      <w:bookmarkStart w:id="309" w:name="_Toc355678234"/>
      <w:bookmarkStart w:id="310" w:name="_Toc392241212"/>
      <w:bookmarkStart w:id="311" w:name="_Toc404637994"/>
      <w:bookmarkStart w:id="312" w:name="_Toc404642175"/>
      <w:bookmarkStart w:id="313" w:name="_Toc283026849"/>
      <w:r w:rsidRPr="0013530C">
        <w:t>Working with</w:t>
      </w:r>
      <w:bookmarkEnd w:id="308"/>
      <w:bookmarkEnd w:id="309"/>
      <w:r w:rsidRPr="0013530C">
        <w:t xml:space="preserve"> SmartArt graphics</w:t>
      </w:r>
      <w:bookmarkEnd w:id="310"/>
      <w:bookmarkEnd w:id="311"/>
      <w:bookmarkEnd w:id="312"/>
      <w:bookmarkEnd w:id="313"/>
    </w:p>
    <w:tbl>
      <w:tblPr>
        <w:tblStyle w:val="Sombreadoclaro-nfasis11"/>
        <w:tblW w:w="8392" w:type="dxa"/>
        <w:jc w:val="center"/>
        <w:tblLook w:val="0620" w:firstRow="1" w:lastRow="0" w:firstColumn="0" w:lastColumn="0" w:noHBand="1" w:noVBand="1"/>
        <w:tblCaption w:val="Annex of common tasks while running a presentation"/>
      </w:tblPr>
      <w:tblGrid>
        <w:gridCol w:w="4242"/>
        <w:gridCol w:w="4150"/>
      </w:tblGrid>
      <w:tr w:rsidR="00EE7EFF" w:rsidRPr="0013530C" w14:paraId="593BBF08" w14:textId="77777777" w:rsidTr="00DA6026">
        <w:trPr>
          <w:cnfStyle w:val="100000000000" w:firstRow="1" w:lastRow="0" w:firstColumn="0" w:lastColumn="0" w:oddVBand="0" w:evenVBand="0" w:oddHBand="0" w:evenHBand="0" w:firstRowFirstColumn="0" w:firstRowLastColumn="0" w:lastRowFirstColumn="0" w:lastRowLastColumn="0"/>
          <w:tblHeader/>
          <w:jc w:val="center"/>
        </w:trPr>
        <w:tc>
          <w:tcPr>
            <w:tcW w:w="4242" w:type="dxa"/>
          </w:tcPr>
          <w:p w14:paraId="784D6DB4" w14:textId="77777777" w:rsidR="00EE7EFF" w:rsidRPr="0013530C" w:rsidRDefault="00EE7EFF" w:rsidP="0025354F">
            <w:pPr>
              <w:pStyle w:val="Textotabla"/>
              <w:rPr>
                <w:color w:val="365F91" w:themeColor="accent1" w:themeShade="BF"/>
              </w:rPr>
            </w:pPr>
            <w:r w:rsidRPr="0013530C">
              <w:rPr>
                <w:color w:val="365F91" w:themeColor="accent1" w:themeShade="BF"/>
              </w:rPr>
              <w:t>To do this</w:t>
            </w:r>
          </w:p>
        </w:tc>
        <w:tc>
          <w:tcPr>
            <w:tcW w:w="4150" w:type="dxa"/>
          </w:tcPr>
          <w:p w14:paraId="4D7694EA" w14:textId="77777777" w:rsidR="00EE7EFF" w:rsidRPr="0013530C" w:rsidRDefault="00EE7EFF" w:rsidP="0025354F">
            <w:pPr>
              <w:pStyle w:val="Textotabla"/>
              <w:rPr>
                <w:color w:val="365F91" w:themeColor="accent1" w:themeShade="BF"/>
              </w:rPr>
            </w:pPr>
            <w:r w:rsidRPr="0013530C">
              <w:rPr>
                <w:color w:val="365F91" w:themeColor="accent1" w:themeShade="BF"/>
              </w:rPr>
              <w:t>Press</w:t>
            </w:r>
            <w:r w:rsidRPr="0013530C">
              <w:rPr>
                <w:color w:val="365F91" w:themeColor="accent1" w:themeShade="BF"/>
                <w:vertAlign w:val="superscript"/>
              </w:rPr>
              <w:t>*</w:t>
            </w:r>
          </w:p>
        </w:tc>
      </w:tr>
      <w:tr w:rsidR="004A560D" w:rsidRPr="0013530C" w14:paraId="025A80BE" w14:textId="77777777" w:rsidTr="00DA6026">
        <w:trPr>
          <w:jc w:val="center"/>
        </w:trPr>
        <w:tc>
          <w:tcPr>
            <w:tcW w:w="4242" w:type="dxa"/>
          </w:tcPr>
          <w:p w14:paraId="22D97358" w14:textId="77777777" w:rsidR="004A560D" w:rsidRPr="0013530C" w:rsidRDefault="004A560D" w:rsidP="0025354F">
            <w:pPr>
              <w:pStyle w:val="Textotabla"/>
            </w:pPr>
            <w:r w:rsidRPr="0013530C">
              <w:t>Select the next element in a SmartArt graphic.</w:t>
            </w:r>
          </w:p>
        </w:tc>
        <w:tc>
          <w:tcPr>
            <w:tcW w:w="4150" w:type="dxa"/>
          </w:tcPr>
          <w:p w14:paraId="0B2AC1D3" w14:textId="4FAA26DB" w:rsidR="004A560D" w:rsidRPr="0013530C" w:rsidRDefault="00453D2C" w:rsidP="0025354F">
            <w:pPr>
              <w:pStyle w:val="Textotabla"/>
            </w:pPr>
            <w:r w:rsidRPr="0013530C">
              <w:t>“</w:t>
            </w:r>
            <w:r w:rsidR="00DA6026" w:rsidRPr="0013530C">
              <w:t>Tab</w:t>
            </w:r>
            <w:r w:rsidRPr="0013530C">
              <w:t>”</w:t>
            </w:r>
            <w:r w:rsidR="00DA6026" w:rsidRPr="0013530C">
              <w:t>.</w:t>
            </w:r>
          </w:p>
        </w:tc>
      </w:tr>
      <w:tr w:rsidR="004A560D" w:rsidRPr="0013530C" w14:paraId="3403E5E6" w14:textId="77777777" w:rsidTr="00DA6026">
        <w:trPr>
          <w:jc w:val="center"/>
        </w:trPr>
        <w:tc>
          <w:tcPr>
            <w:tcW w:w="4242" w:type="dxa"/>
          </w:tcPr>
          <w:p w14:paraId="65099844" w14:textId="77777777" w:rsidR="004A560D" w:rsidRPr="0013530C" w:rsidRDefault="004A560D" w:rsidP="0025354F">
            <w:pPr>
              <w:pStyle w:val="Textotabla"/>
            </w:pPr>
            <w:r w:rsidRPr="0013530C">
              <w:t>Select the previous element in a SmartArt graphic.</w:t>
            </w:r>
          </w:p>
        </w:tc>
        <w:tc>
          <w:tcPr>
            <w:tcW w:w="4150" w:type="dxa"/>
          </w:tcPr>
          <w:p w14:paraId="3C235F18" w14:textId="4860F17C" w:rsidR="004A560D" w:rsidRPr="0013530C" w:rsidRDefault="00453D2C" w:rsidP="0025354F">
            <w:pPr>
              <w:pStyle w:val="Textotabla"/>
            </w:pPr>
            <w:r w:rsidRPr="0013530C">
              <w:t>“</w:t>
            </w:r>
            <w:r w:rsidR="00DA6026" w:rsidRPr="0013530C">
              <w:t>Shift + Tab</w:t>
            </w:r>
            <w:r w:rsidRPr="0013530C">
              <w:t>”</w:t>
            </w:r>
            <w:r w:rsidR="00DA6026" w:rsidRPr="0013530C">
              <w:t>.</w:t>
            </w:r>
          </w:p>
        </w:tc>
      </w:tr>
      <w:tr w:rsidR="004A560D" w:rsidRPr="0013530C" w14:paraId="59A84504" w14:textId="77777777" w:rsidTr="00DA6026">
        <w:trPr>
          <w:jc w:val="center"/>
        </w:trPr>
        <w:tc>
          <w:tcPr>
            <w:tcW w:w="4242" w:type="dxa"/>
          </w:tcPr>
          <w:p w14:paraId="14977BA7" w14:textId="77777777" w:rsidR="004A560D" w:rsidRPr="0013530C" w:rsidRDefault="004A560D" w:rsidP="0025354F">
            <w:pPr>
              <w:pStyle w:val="Textotabla"/>
            </w:pPr>
            <w:r w:rsidRPr="0013530C">
              <w:t>Select all shapes.</w:t>
            </w:r>
          </w:p>
        </w:tc>
        <w:tc>
          <w:tcPr>
            <w:tcW w:w="4150" w:type="dxa"/>
          </w:tcPr>
          <w:p w14:paraId="126F7A01" w14:textId="0DBA9429" w:rsidR="004A560D" w:rsidRPr="0013530C" w:rsidRDefault="00453D2C" w:rsidP="0025354F">
            <w:pPr>
              <w:pStyle w:val="Textotabla"/>
            </w:pPr>
            <w:r w:rsidRPr="0013530C">
              <w:t>“</w:t>
            </w:r>
            <w:r w:rsidR="00DA6026" w:rsidRPr="0013530C">
              <w:t>Ctrl + A</w:t>
            </w:r>
            <w:r w:rsidRPr="0013530C">
              <w:t>”</w:t>
            </w:r>
            <w:r w:rsidR="00DA6026" w:rsidRPr="0013530C">
              <w:t>.</w:t>
            </w:r>
          </w:p>
        </w:tc>
      </w:tr>
      <w:tr w:rsidR="004A560D" w:rsidRPr="0013530C" w14:paraId="031452EF" w14:textId="77777777" w:rsidTr="00DA6026">
        <w:trPr>
          <w:jc w:val="center"/>
        </w:trPr>
        <w:tc>
          <w:tcPr>
            <w:tcW w:w="4242" w:type="dxa"/>
          </w:tcPr>
          <w:p w14:paraId="276C7D53" w14:textId="77777777" w:rsidR="004A560D" w:rsidRPr="0013530C" w:rsidRDefault="004A560D" w:rsidP="0025354F">
            <w:pPr>
              <w:pStyle w:val="Textotabla"/>
            </w:pPr>
            <w:r w:rsidRPr="0013530C">
              <w:t>Remove focus from the selected shape.</w:t>
            </w:r>
          </w:p>
        </w:tc>
        <w:tc>
          <w:tcPr>
            <w:tcW w:w="4150" w:type="dxa"/>
          </w:tcPr>
          <w:p w14:paraId="0810AEF3" w14:textId="7E96DDE0" w:rsidR="004A560D" w:rsidRPr="0013530C" w:rsidRDefault="00453D2C" w:rsidP="0025354F">
            <w:pPr>
              <w:pStyle w:val="Textotabla"/>
            </w:pPr>
            <w:r w:rsidRPr="0013530C">
              <w:t>“</w:t>
            </w:r>
            <w:r w:rsidR="00DA6026" w:rsidRPr="0013530C">
              <w:t>Esc</w:t>
            </w:r>
            <w:r w:rsidRPr="0013530C">
              <w:t>”</w:t>
            </w:r>
            <w:r w:rsidR="00DA6026" w:rsidRPr="0013530C">
              <w:t>.</w:t>
            </w:r>
          </w:p>
        </w:tc>
      </w:tr>
      <w:tr w:rsidR="00DA6026" w:rsidRPr="0013530C" w14:paraId="36CD4B25" w14:textId="77777777" w:rsidTr="00DA6026">
        <w:trPr>
          <w:jc w:val="center"/>
        </w:trPr>
        <w:tc>
          <w:tcPr>
            <w:tcW w:w="4242" w:type="dxa"/>
          </w:tcPr>
          <w:p w14:paraId="3DBE4635" w14:textId="77777777" w:rsidR="00DA6026" w:rsidRPr="0013530C" w:rsidRDefault="00DA6026" w:rsidP="0025354F">
            <w:pPr>
              <w:pStyle w:val="Textotabla"/>
            </w:pPr>
            <w:r w:rsidRPr="0013530C">
              <w:t>Nudge the selected shape up.</w:t>
            </w:r>
          </w:p>
        </w:tc>
        <w:tc>
          <w:tcPr>
            <w:tcW w:w="4150" w:type="dxa"/>
          </w:tcPr>
          <w:p w14:paraId="47983F9D" w14:textId="1B80E70C" w:rsidR="00DA6026" w:rsidRPr="0013530C" w:rsidRDefault="00453D2C" w:rsidP="0025354F">
            <w:pPr>
              <w:pStyle w:val="Textotabla"/>
            </w:pPr>
            <w:r w:rsidRPr="0013530C">
              <w:t>“</w:t>
            </w:r>
            <w:r w:rsidR="00DA6026" w:rsidRPr="0013530C">
              <w:rPr>
                <w:rFonts w:ascii="Wingdings" w:hAnsi="Wingdings"/>
                <w:color w:val="000000"/>
              </w:rPr>
              <w:t></w:t>
            </w:r>
            <w:r w:rsidRPr="0013530C">
              <w:t>”</w:t>
            </w:r>
            <w:r w:rsidR="00DA6026" w:rsidRPr="0013530C">
              <w:t>.</w:t>
            </w:r>
          </w:p>
        </w:tc>
      </w:tr>
      <w:tr w:rsidR="00DA6026" w:rsidRPr="0013530C" w14:paraId="76C0F2CA" w14:textId="77777777" w:rsidTr="00DA6026">
        <w:trPr>
          <w:jc w:val="center"/>
        </w:trPr>
        <w:tc>
          <w:tcPr>
            <w:tcW w:w="4242" w:type="dxa"/>
          </w:tcPr>
          <w:p w14:paraId="7CC88D80" w14:textId="77777777" w:rsidR="00DA6026" w:rsidRPr="0013530C" w:rsidRDefault="00DA6026" w:rsidP="0025354F">
            <w:pPr>
              <w:pStyle w:val="Textotabla"/>
            </w:pPr>
            <w:r w:rsidRPr="0013530C">
              <w:t>Nudge the selected shape down.</w:t>
            </w:r>
          </w:p>
        </w:tc>
        <w:tc>
          <w:tcPr>
            <w:tcW w:w="4150" w:type="dxa"/>
          </w:tcPr>
          <w:p w14:paraId="34E95725" w14:textId="1434B5B1" w:rsidR="00DA6026" w:rsidRPr="0013530C" w:rsidRDefault="00453D2C" w:rsidP="0025354F">
            <w:pPr>
              <w:pStyle w:val="Textotabla"/>
            </w:pPr>
            <w:r w:rsidRPr="0013530C">
              <w:t>“</w:t>
            </w:r>
            <w:r w:rsidR="00DA6026" w:rsidRPr="0013530C">
              <w:rPr>
                <w:rFonts w:ascii="Wingdings" w:hAnsi="Wingdings"/>
                <w:color w:val="000000"/>
              </w:rPr>
              <w:t></w:t>
            </w:r>
            <w:r w:rsidRPr="0013530C">
              <w:t>”</w:t>
            </w:r>
            <w:r w:rsidR="00DA6026" w:rsidRPr="0013530C">
              <w:t>.</w:t>
            </w:r>
          </w:p>
        </w:tc>
      </w:tr>
      <w:tr w:rsidR="00DA6026" w:rsidRPr="0013530C" w14:paraId="39DFD840" w14:textId="77777777" w:rsidTr="00DA6026">
        <w:trPr>
          <w:jc w:val="center"/>
        </w:trPr>
        <w:tc>
          <w:tcPr>
            <w:tcW w:w="4242" w:type="dxa"/>
          </w:tcPr>
          <w:p w14:paraId="632F331B" w14:textId="77777777" w:rsidR="00DA6026" w:rsidRPr="0013530C" w:rsidRDefault="00DA6026" w:rsidP="0025354F">
            <w:pPr>
              <w:pStyle w:val="Textotabla"/>
            </w:pPr>
            <w:r w:rsidRPr="0013530C">
              <w:t>Nudge the selected shape left.</w:t>
            </w:r>
          </w:p>
        </w:tc>
        <w:tc>
          <w:tcPr>
            <w:tcW w:w="4150" w:type="dxa"/>
          </w:tcPr>
          <w:p w14:paraId="24C8793D" w14:textId="2A39E747" w:rsidR="00DA6026" w:rsidRPr="0013530C" w:rsidRDefault="00453D2C" w:rsidP="0025354F">
            <w:pPr>
              <w:pStyle w:val="Textotabla"/>
            </w:pPr>
            <w:r w:rsidRPr="0013530C">
              <w:t>“</w:t>
            </w:r>
            <w:r w:rsidR="00DA6026" w:rsidRPr="0013530C">
              <w:rPr>
                <w:rFonts w:ascii="Wingdings" w:hAnsi="Wingdings"/>
                <w:color w:val="000000"/>
              </w:rPr>
              <w:t></w:t>
            </w:r>
            <w:r w:rsidRPr="0013530C">
              <w:t>”</w:t>
            </w:r>
            <w:r w:rsidR="00DA6026" w:rsidRPr="0013530C">
              <w:t>.</w:t>
            </w:r>
          </w:p>
        </w:tc>
      </w:tr>
      <w:tr w:rsidR="00DA6026" w:rsidRPr="0013530C" w14:paraId="1CF92237" w14:textId="77777777" w:rsidTr="00DA6026">
        <w:trPr>
          <w:jc w:val="center"/>
        </w:trPr>
        <w:tc>
          <w:tcPr>
            <w:tcW w:w="4242" w:type="dxa"/>
          </w:tcPr>
          <w:p w14:paraId="5B77E6D7" w14:textId="77777777" w:rsidR="00DA6026" w:rsidRPr="0013530C" w:rsidRDefault="00DA6026" w:rsidP="0025354F">
            <w:pPr>
              <w:pStyle w:val="Textotabla"/>
            </w:pPr>
            <w:r w:rsidRPr="0013530C">
              <w:t>Nudge the selected shape right.</w:t>
            </w:r>
          </w:p>
        </w:tc>
        <w:tc>
          <w:tcPr>
            <w:tcW w:w="4150" w:type="dxa"/>
          </w:tcPr>
          <w:p w14:paraId="21DFACE9" w14:textId="7C84177F" w:rsidR="00DA6026" w:rsidRPr="0013530C" w:rsidRDefault="00453D2C" w:rsidP="0025354F">
            <w:pPr>
              <w:pStyle w:val="Textotabla"/>
            </w:pPr>
            <w:r w:rsidRPr="0013530C">
              <w:t>“</w:t>
            </w:r>
            <w:r w:rsidR="00DA6026" w:rsidRPr="0013530C">
              <w:rPr>
                <w:rFonts w:ascii="Wingdings" w:hAnsi="Wingdings"/>
                <w:color w:val="000000"/>
              </w:rPr>
              <w:t></w:t>
            </w:r>
            <w:r w:rsidRPr="0013530C">
              <w:t>”</w:t>
            </w:r>
            <w:r w:rsidR="00DA6026" w:rsidRPr="0013530C">
              <w:t>.</w:t>
            </w:r>
          </w:p>
        </w:tc>
      </w:tr>
      <w:tr w:rsidR="004A560D" w:rsidRPr="0013530C" w14:paraId="6331CC1A" w14:textId="77777777" w:rsidTr="00DA6026">
        <w:trPr>
          <w:jc w:val="center"/>
        </w:trPr>
        <w:tc>
          <w:tcPr>
            <w:tcW w:w="4242" w:type="dxa"/>
          </w:tcPr>
          <w:p w14:paraId="1CA25AF8" w14:textId="77777777" w:rsidR="004A560D" w:rsidRPr="0013530C" w:rsidRDefault="004A560D" w:rsidP="0025354F">
            <w:pPr>
              <w:pStyle w:val="Textotabla"/>
            </w:pPr>
            <w:r w:rsidRPr="0013530C">
              <w:t>Edit text in the selected shape.</w:t>
            </w:r>
          </w:p>
        </w:tc>
        <w:tc>
          <w:tcPr>
            <w:tcW w:w="4150" w:type="dxa"/>
          </w:tcPr>
          <w:p w14:paraId="1B889E68" w14:textId="222BD7D8" w:rsidR="004A560D" w:rsidRPr="0013530C" w:rsidRDefault="00453D2C" w:rsidP="0025354F">
            <w:pPr>
              <w:pStyle w:val="Textotabla"/>
            </w:pPr>
            <w:r w:rsidRPr="0013530C">
              <w:t>“</w:t>
            </w:r>
            <w:r w:rsidR="00DA6026" w:rsidRPr="0013530C">
              <w:t>Enter</w:t>
            </w:r>
            <w:r w:rsidRPr="0013530C">
              <w:t>”</w:t>
            </w:r>
            <w:r w:rsidR="00DA6026" w:rsidRPr="0013530C">
              <w:t xml:space="preserve"> or </w:t>
            </w:r>
            <w:r w:rsidRPr="0013530C">
              <w:t>“</w:t>
            </w:r>
            <w:r w:rsidR="00DA6026" w:rsidRPr="0013530C">
              <w:t>F2</w:t>
            </w:r>
            <w:r w:rsidRPr="0013530C">
              <w:t>”</w:t>
            </w:r>
            <w:r w:rsidR="00DA6026" w:rsidRPr="0013530C">
              <w:t>.</w:t>
            </w:r>
          </w:p>
        </w:tc>
      </w:tr>
      <w:tr w:rsidR="004A560D" w:rsidRPr="0013530C" w14:paraId="183BD5F5" w14:textId="77777777" w:rsidTr="00DA6026">
        <w:trPr>
          <w:jc w:val="center"/>
        </w:trPr>
        <w:tc>
          <w:tcPr>
            <w:tcW w:w="4242" w:type="dxa"/>
          </w:tcPr>
          <w:p w14:paraId="086FF6DD" w14:textId="77777777" w:rsidR="004A560D" w:rsidRPr="0013530C" w:rsidRDefault="004A560D" w:rsidP="0025354F">
            <w:pPr>
              <w:pStyle w:val="Textotabla"/>
            </w:pPr>
            <w:r w:rsidRPr="0013530C">
              <w:t>Delete the selected shape.</w:t>
            </w:r>
          </w:p>
        </w:tc>
        <w:tc>
          <w:tcPr>
            <w:tcW w:w="4150" w:type="dxa"/>
          </w:tcPr>
          <w:p w14:paraId="4A5E2199" w14:textId="1D8A15BA" w:rsidR="004A560D" w:rsidRPr="0013530C" w:rsidRDefault="00453D2C" w:rsidP="00DA6026">
            <w:pPr>
              <w:pStyle w:val="Textotabla"/>
            </w:pPr>
            <w:r w:rsidRPr="0013530C">
              <w:t>“</w:t>
            </w:r>
            <w:r w:rsidR="00DA6026" w:rsidRPr="0013530C">
              <w:t>Delete</w:t>
            </w:r>
            <w:r w:rsidRPr="0013530C">
              <w:t>”</w:t>
            </w:r>
            <w:r w:rsidR="00DA6026" w:rsidRPr="0013530C">
              <w:t xml:space="preserve"> or </w:t>
            </w:r>
            <w:r w:rsidRPr="0013530C">
              <w:t>“</w:t>
            </w:r>
            <w:r w:rsidR="00DA6026" w:rsidRPr="0013530C">
              <w:t>Backspace</w:t>
            </w:r>
            <w:r w:rsidRPr="0013530C">
              <w:t>”</w:t>
            </w:r>
            <w:r w:rsidR="00DA6026" w:rsidRPr="0013530C">
              <w:t>.</w:t>
            </w:r>
          </w:p>
        </w:tc>
      </w:tr>
      <w:tr w:rsidR="004A560D" w:rsidRPr="0013530C" w14:paraId="7991C127" w14:textId="77777777" w:rsidTr="00DA6026">
        <w:trPr>
          <w:jc w:val="center"/>
        </w:trPr>
        <w:tc>
          <w:tcPr>
            <w:tcW w:w="4242" w:type="dxa"/>
          </w:tcPr>
          <w:p w14:paraId="4A8BD6A5" w14:textId="77777777" w:rsidR="004A560D" w:rsidRPr="0013530C" w:rsidRDefault="004A560D" w:rsidP="0025354F">
            <w:pPr>
              <w:pStyle w:val="Textotabla"/>
            </w:pPr>
            <w:r w:rsidRPr="0013530C">
              <w:t>Cut the selected shape.</w:t>
            </w:r>
          </w:p>
        </w:tc>
        <w:tc>
          <w:tcPr>
            <w:tcW w:w="4150" w:type="dxa"/>
          </w:tcPr>
          <w:p w14:paraId="71B64C15" w14:textId="0849048C" w:rsidR="004A560D" w:rsidRPr="0013530C" w:rsidRDefault="00453D2C" w:rsidP="00167CA6">
            <w:pPr>
              <w:pStyle w:val="Textotabla"/>
            </w:pPr>
            <w:r w:rsidRPr="0013530C">
              <w:t>“</w:t>
            </w:r>
            <w:r w:rsidR="00DA6026" w:rsidRPr="0013530C">
              <w:t>Ctrl</w:t>
            </w:r>
            <w:r w:rsidR="00167CA6" w:rsidRPr="0013530C">
              <w:t xml:space="preserve"> </w:t>
            </w:r>
            <w:r w:rsidR="00DA6026" w:rsidRPr="0013530C">
              <w:t>+</w:t>
            </w:r>
            <w:r w:rsidR="00167CA6" w:rsidRPr="0013530C">
              <w:t xml:space="preserve"> X</w:t>
            </w:r>
            <w:r w:rsidRPr="0013530C">
              <w:t>”</w:t>
            </w:r>
            <w:r w:rsidR="00DA6026" w:rsidRPr="0013530C">
              <w:t xml:space="preserve"> or </w:t>
            </w:r>
            <w:r w:rsidRPr="0013530C">
              <w:t>“</w:t>
            </w:r>
            <w:r w:rsidR="00167CA6" w:rsidRPr="0013530C">
              <w:t>S</w:t>
            </w:r>
            <w:r w:rsidR="00DA6026" w:rsidRPr="0013530C">
              <w:t>hift</w:t>
            </w:r>
            <w:r w:rsidR="00167CA6" w:rsidRPr="0013530C">
              <w:t xml:space="preserve"> </w:t>
            </w:r>
            <w:r w:rsidR="00DA6026" w:rsidRPr="0013530C">
              <w:t>+</w:t>
            </w:r>
            <w:r w:rsidR="00167CA6" w:rsidRPr="0013530C">
              <w:t xml:space="preserve"> D</w:t>
            </w:r>
            <w:r w:rsidR="00DA6026" w:rsidRPr="0013530C">
              <w:t>elete</w:t>
            </w:r>
            <w:r w:rsidRPr="0013530C">
              <w:t>”</w:t>
            </w:r>
            <w:r w:rsidR="00167CA6" w:rsidRPr="0013530C">
              <w:t>.</w:t>
            </w:r>
          </w:p>
        </w:tc>
      </w:tr>
      <w:tr w:rsidR="004A560D" w:rsidRPr="0013530C" w14:paraId="12E44E97" w14:textId="77777777" w:rsidTr="00DA6026">
        <w:trPr>
          <w:jc w:val="center"/>
        </w:trPr>
        <w:tc>
          <w:tcPr>
            <w:tcW w:w="4242" w:type="dxa"/>
          </w:tcPr>
          <w:p w14:paraId="67ABFB5D" w14:textId="77777777" w:rsidR="004A560D" w:rsidRPr="0013530C" w:rsidRDefault="004A560D" w:rsidP="0025354F">
            <w:pPr>
              <w:pStyle w:val="Textotabla"/>
            </w:pPr>
            <w:r w:rsidRPr="0013530C">
              <w:t>Copy the selected shape.</w:t>
            </w:r>
          </w:p>
        </w:tc>
        <w:tc>
          <w:tcPr>
            <w:tcW w:w="4150" w:type="dxa"/>
          </w:tcPr>
          <w:p w14:paraId="4BD704E9" w14:textId="30ADD933" w:rsidR="004A560D" w:rsidRPr="0013530C" w:rsidRDefault="00453D2C" w:rsidP="0025354F">
            <w:pPr>
              <w:pStyle w:val="Textotabla"/>
            </w:pPr>
            <w:r w:rsidRPr="0013530C">
              <w:t>“</w:t>
            </w:r>
            <w:r w:rsidR="00DA6026" w:rsidRPr="0013530C">
              <w:t>Ctrl</w:t>
            </w:r>
            <w:r w:rsidR="00167CA6" w:rsidRPr="0013530C">
              <w:t xml:space="preserve"> </w:t>
            </w:r>
            <w:r w:rsidR="00DA6026" w:rsidRPr="0013530C">
              <w:t>+</w:t>
            </w:r>
            <w:r w:rsidR="00167CA6" w:rsidRPr="0013530C">
              <w:t xml:space="preserve"> C</w:t>
            </w:r>
            <w:r w:rsidRPr="0013530C">
              <w:t>”</w:t>
            </w:r>
            <w:r w:rsidR="00167CA6" w:rsidRPr="0013530C">
              <w:t>.</w:t>
            </w:r>
          </w:p>
        </w:tc>
      </w:tr>
      <w:tr w:rsidR="004A560D" w:rsidRPr="0013530C" w14:paraId="2BE7A1D7" w14:textId="77777777" w:rsidTr="00DA6026">
        <w:trPr>
          <w:jc w:val="center"/>
        </w:trPr>
        <w:tc>
          <w:tcPr>
            <w:tcW w:w="4242" w:type="dxa"/>
          </w:tcPr>
          <w:p w14:paraId="5BA7B891" w14:textId="77777777" w:rsidR="004A560D" w:rsidRPr="0013530C" w:rsidRDefault="004A560D" w:rsidP="0025354F">
            <w:pPr>
              <w:pStyle w:val="Textotabla"/>
            </w:pPr>
            <w:r w:rsidRPr="0013530C">
              <w:t>Paste the contents of the Clipboard.</w:t>
            </w:r>
          </w:p>
        </w:tc>
        <w:tc>
          <w:tcPr>
            <w:tcW w:w="4150" w:type="dxa"/>
          </w:tcPr>
          <w:p w14:paraId="4C6077FA" w14:textId="7FA4E998" w:rsidR="004A560D" w:rsidRPr="0013530C" w:rsidRDefault="00453D2C" w:rsidP="00167CA6">
            <w:pPr>
              <w:pStyle w:val="Textotabla"/>
            </w:pPr>
            <w:r w:rsidRPr="0013530C">
              <w:t>“</w:t>
            </w:r>
            <w:r w:rsidR="00DA6026" w:rsidRPr="0013530C">
              <w:t>Ctrl</w:t>
            </w:r>
            <w:r w:rsidR="00167CA6" w:rsidRPr="0013530C">
              <w:t xml:space="preserve"> </w:t>
            </w:r>
            <w:r w:rsidR="00DA6026" w:rsidRPr="0013530C">
              <w:t>+</w:t>
            </w:r>
            <w:r w:rsidR="00167CA6" w:rsidRPr="0013530C">
              <w:t xml:space="preserve"> V</w:t>
            </w:r>
            <w:r w:rsidRPr="0013530C">
              <w:t>”</w:t>
            </w:r>
            <w:r w:rsidR="00167CA6" w:rsidRPr="0013530C">
              <w:t>.</w:t>
            </w:r>
          </w:p>
        </w:tc>
      </w:tr>
      <w:tr w:rsidR="004A560D" w:rsidRPr="0013530C" w14:paraId="6F56B9FE" w14:textId="77777777" w:rsidTr="00DA6026">
        <w:trPr>
          <w:jc w:val="center"/>
        </w:trPr>
        <w:tc>
          <w:tcPr>
            <w:tcW w:w="4242" w:type="dxa"/>
          </w:tcPr>
          <w:p w14:paraId="70387DC9" w14:textId="77777777" w:rsidR="004A560D" w:rsidRPr="0013530C" w:rsidRDefault="004A560D" w:rsidP="0025354F">
            <w:pPr>
              <w:pStyle w:val="Textotabla"/>
            </w:pPr>
            <w:r w:rsidRPr="0013530C">
              <w:t>Undo the last action.</w:t>
            </w:r>
          </w:p>
        </w:tc>
        <w:tc>
          <w:tcPr>
            <w:tcW w:w="4150" w:type="dxa"/>
          </w:tcPr>
          <w:p w14:paraId="423E6934" w14:textId="0106A885" w:rsidR="004A560D" w:rsidRPr="0013530C" w:rsidRDefault="00453D2C" w:rsidP="0025354F">
            <w:pPr>
              <w:pStyle w:val="Textotabla"/>
            </w:pPr>
            <w:r w:rsidRPr="0013530C">
              <w:t>“</w:t>
            </w:r>
            <w:r w:rsidR="00DA6026" w:rsidRPr="0013530C">
              <w:t>Ctrl</w:t>
            </w:r>
            <w:r w:rsidR="00167CA6" w:rsidRPr="0013530C">
              <w:t xml:space="preserve"> </w:t>
            </w:r>
            <w:r w:rsidR="00DA6026" w:rsidRPr="0013530C">
              <w:t>+</w:t>
            </w:r>
            <w:r w:rsidR="00167CA6" w:rsidRPr="0013530C">
              <w:t xml:space="preserve"> Z</w:t>
            </w:r>
            <w:r w:rsidRPr="0013530C">
              <w:t>”</w:t>
            </w:r>
            <w:r w:rsidR="00167CA6" w:rsidRPr="0013530C">
              <w:t>.</w:t>
            </w:r>
          </w:p>
        </w:tc>
      </w:tr>
      <w:tr w:rsidR="00167CA6" w:rsidRPr="0013530C" w14:paraId="250079C0" w14:textId="77777777" w:rsidTr="00DA6026">
        <w:trPr>
          <w:jc w:val="center"/>
        </w:trPr>
        <w:tc>
          <w:tcPr>
            <w:tcW w:w="4242" w:type="dxa"/>
          </w:tcPr>
          <w:p w14:paraId="6D2A37C3" w14:textId="77777777" w:rsidR="00167CA6" w:rsidRPr="0013530C" w:rsidRDefault="00167CA6" w:rsidP="0025354F">
            <w:pPr>
              <w:pStyle w:val="Textotabla"/>
            </w:pPr>
            <w:r w:rsidRPr="0013530C">
              <w:t>Enlarge the selected shape horizontally.</w:t>
            </w:r>
          </w:p>
        </w:tc>
        <w:tc>
          <w:tcPr>
            <w:tcW w:w="4150" w:type="dxa"/>
          </w:tcPr>
          <w:p w14:paraId="07AA22AA" w14:textId="6D60FC55" w:rsidR="00167CA6" w:rsidRPr="0013530C" w:rsidRDefault="00453D2C" w:rsidP="00167CA6">
            <w:pPr>
              <w:pStyle w:val="Textotabla"/>
            </w:pPr>
            <w:r w:rsidRPr="0013530C">
              <w:t>“</w:t>
            </w:r>
            <w:r w:rsidR="00167CA6" w:rsidRPr="0013530C">
              <w:t xml:space="preserve">Shift + </w:t>
            </w:r>
            <w:r w:rsidR="00167CA6" w:rsidRPr="0013530C">
              <w:rPr>
                <w:rFonts w:ascii="Wingdings" w:hAnsi="Wingdings"/>
                <w:color w:val="000000"/>
              </w:rPr>
              <w:t></w:t>
            </w:r>
            <w:r w:rsidRPr="0013530C">
              <w:t>”</w:t>
            </w:r>
            <w:r w:rsidR="00167CA6" w:rsidRPr="0013530C">
              <w:t>.</w:t>
            </w:r>
          </w:p>
        </w:tc>
      </w:tr>
      <w:tr w:rsidR="00167CA6" w:rsidRPr="0013530C" w14:paraId="6DA25B46" w14:textId="77777777" w:rsidTr="00DA6026">
        <w:trPr>
          <w:jc w:val="center"/>
        </w:trPr>
        <w:tc>
          <w:tcPr>
            <w:tcW w:w="4242" w:type="dxa"/>
          </w:tcPr>
          <w:p w14:paraId="1E4B71C0" w14:textId="77777777" w:rsidR="00167CA6" w:rsidRPr="0013530C" w:rsidRDefault="00167CA6" w:rsidP="0025354F">
            <w:pPr>
              <w:pStyle w:val="Textotabla"/>
            </w:pPr>
            <w:r w:rsidRPr="0013530C">
              <w:lastRenderedPageBreak/>
              <w:t>Reduce the selected shape horizontally.</w:t>
            </w:r>
          </w:p>
        </w:tc>
        <w:tc>
          <w:tcPr>
            <w:tcW w:w="4150" w:type="dxa"/>
          </w:tcPr>
          <w:p w14:paraId="4F5792AA" w14:textId="0EF92362" w:rsidR="00167CA6" w:rsidRPr="0013530C" w:rsidRDefault="00453D2C" w:rsidP="0025354F">
            <w:pPr>
              <w:pStyle w:val="Textotabla"/>
            </w:pPr>
            <w:r w:rsidRPr="0013530C">
              <w:t>“</w:t>
            </w:r>
            <w:r w:rsidR="00167CA6" w:rsidRPr="0013530C">
              <w:t xml:space="preserve">Shift + </w:t>
            </w:r>
            <w:r w:rsidR="00167CA6" w:rsidRPr="0013530C">
              <w:rPr>
                <w:rFonts w:ascii="Wingdings" w:hAnsi="Wingdings"/>
                <w:color w:val="000000"/>
              </w:rPr>
              <w:t></w:t>
            </w:r>
            <w:r w:rsidRPr="0013530C">
              <w:t>”</w:t>
            </w:r>
            <w:r w:rsidR="00167CA6" w:rsidRPr="0013530C">
              <w:t>.</w:t>
            </w:r>
          </w:p>
        </w:tc>
      </w:tr>
      <w:tr w:rsidR="00167CA6" w:rsidRPr="0013530C" w14:paraId="3E58C12C" w14:textId="77777777" w:rsidTr="00DA6026">
        <w:trPr>
          <w:jc w:val="center"/>
        </w:trPr>
        <w:tc>
          <w:tcPr>
            <w:tcW w:w="4242" w:type="dxa"/>
          </w:tcPr>
          <w:p w14:paraId="08946C44" w14:textId="77777777" w:rsidR="00167CA6" w:rsidRPr="0013530C" w:rsidRDefault="00167CA6" w:rsidP="0025354F">
            <w:pPr>
              <w:pStyle w:val="Textotabla"/>
            </w:pPr>
            <w:r w:rsidRPr="0013530C">
              <w:t>Enlarge the selected shape vertically.</w:t>
            </w:r>
          </w:p>
        </w:tc>
        <w:tc>
          <w:tcPr>
            <w:tcW w:w="4150" w:type="dxa"/>
          </w:tcPr>
          <w:p w14:paraId="410A2C78" w14:textId="1E7F0C35" w:rsidR="00167CA6" w:rsidRPr="0013530C" w:rsidRDefault="00453D2C" w:rsidP="0025354F">
            <w:pPr>
              <w:pStyle w:val="Textotabla"/>
            </w:pPr>
            <w:r w:rsidRPr="0013530C">
              <w:t>“</w:t>
            </w:r>
            <w:r w:rsidR="00167CA6" w:rsidRPr="0013530C">
              <w:t xml:space="preserve">Shift + </w:t>
            </w:r>
            <w:r w:rsidR="00167CA6" w:rsidRPr="0013530C">
              <w:rPr>
                <w:rFonts w:ascii="Wingdings" w:hAnsi="Wingdings"/>
                <w:color w:val="000000"/>
              </w:rPr>
              <w:t></w:t>
            </w:r>
            <w:r w:rsidRPr="0013530C">
              <w:t>”</w:t>
            </w:r>
            <w:r w:rsidR="00167CA6" w:rsidRPr="0013530C">
              <w:t xml:space="preserve">. </w:t>
            </w:r>
          </w:p>
        </w:tc>
      </w:tr>
      <w:tr w:rsidR="00167CA6" w:rsidRPr="0013530C" w14:paraId="78550EC4" w14:textId="77777777" w:rsidTr="00DA6026">
        <w:trPr>
          <w:jc w:val="center"/>
        </w:trPr>
        <w:tc>
          <w:tcPr>
            <w:tcW w:w="4242" w:type="dxa"/>
          </w:tcPr>
          <w:p w14:paraId="6DF79D0F" w14:textId="77777777" w:rsidR="00167CA6" w:rsidRPr="0013530C" w:rsidRDefault="00167CA6" w:rsidP="0025354F">
            <w:pPr>
              <w:pStyle w:val="Textotabla"/>
            </w:pPr>
            <w:r w:rsidRPr="0013530C">
              <w:t>Reduce the selected shape vertically.</w:t>
            </w:r>
          </w:p>
        </w:tc>
        <w:tc>
          <w:tcPr>
            <w:tcW w:w="4150" w:type="dxa"/>
          </w:tcPr>
          <w:p w14:paraId="4F512DC0" w14:textId="40192297" w:rsidR="00167CA6" w:rsidRPr="0013530C" w:rsidRDefault="00453D2C" w:rsidP="0025354F">
            <w:pPr>
              <w:pStyle w:val="Textotabla"/>
            </w:pPr>
            <w:r w:rsidRPr="0013530C">
              <w:t>“</w:t>
            </w:r>
            <w:r w:rsidR="00167CA6" w:rsidRPr="0013530C">
              <w:t xml:space="preserve">Shift + </w:t>
            </w:r>
            <w:r w:rsidR="00167CA6" w:rsidRPr="0013530C">
              <w:rPr>
                <w:rFonts w:ascii="Wingdings" w:hAnsi="Wingdings"/>
                <w:color w:val="000000"/>
              </w:rPr>
              <w:t></w:t>
            </w:r>
            <w:r w:rsidRPr="0013530C">
              <w:t>”</w:t>
            </w:r>
            <w:r w:rsidR="00167CA6" w:rsidRPr="0013530C">
              <w:t>.</w:t>
            </w:r>
          </w:p>
        </w:tc>
      </w:tr>
      <w:tr w:rsidR="00167CA6" w:rsidRPr="0013530C" w14:paraId="5AC38A62" w14:textId="77777777" w:rsidTr="00DA6026">
        <w:trPr>
          <w:jc w:val="center"/>
        </w:trPr>
        <w:tc>
          <w:tcPr>
            <w:tcW w:w="4242" w:type="dxa"/>
          </w:tcPr>
          <w:p w14:paraId="7224643E" w14:textId="77777777" w:rsidR="00167CA6" w:rsidRPr="0013530C" w:rsidRDefault="00167CA6" w:rsidP="0025354F">
            <w:pPr>
              <w:pStyle w:val="Textotabla"/>
            </w:pPr>
            <w:r w:rsidRPr="0013530C">
              <w:t>Rotate the selected shape to the right.</w:t>
            </w:r>
          </w:p>
        </w:tc>
        <w:tc>
          <w:tcPr>
            <w:tcW w:w="4150" w:type="dxa"/>
          </w:tcPr>
          <w:p w14:paraId="7926A637" w14:textId="0F9568AB" w:rsidR="00167CA6" w:rsidRPr="0013530C" w:rsidRDefault="00453D2C" w:rsidP="0025354F">
            <w:pPr>
              <w:pStyle w:val="Textotabla"/>
            </w:pPr>
            <w:r w:rsidRPr="0013530C">
              <w:t>“</w:t>
            </w:r>
            <w:r w:rsidR="00167CA6" w:rsidRPr="0013530C">
              <w:t xml:space="preserve">Alt + </w:t>
            </w:r>
            <w:r w:rsidR="00167CA6" w:rsidRPr="0013530C">
              <w:rPr>
                <w:rFonts w:ascii="Wingdings" w:hAnsi="Wingdings"/>
                <w:color w:val="000000"/>
              </w:rPr>
              <w:t></w:t>
            </w:r>
            <w:r w:rsidRPr="0013530C">
              <w:t>”</w:t>
            </w:r>
            <w:r w:rsidR="00167CA6" w:rsidRPr="0013530C">
              <w:t>.</w:t>
            </w:r>
          </w:p>
        </w:tc>
      </w:tr>
      <w:tr w:rsidR="00167CA6" w:rsidRPr="0013530C" w14:paraId="3F5F958B" w14:textId="77777777" w:rsidTr="00DA6026">
        <w:trPr>
          <w:jc w:val="center"/>
        </w:trPr>
        <w:tc>
          <w:tcPr>
            <w:tcW w:w="4242" w:type="dxa"/>
          </w:tcPr>
          <w:p w14:paraId="1AA0BBED" w14:textId="77777777" w:rsidR="00167CA6" w:rsidRPr="0013530C" w:rsidRDefault="00167CA6" w:rsidP="0025354F">
            <w:pPr>
              <w:pStyle w:val="Textotabla"/>
            </w:pPr>
            <w:r w:rsidRPr="0013530C">
              <w:t>Rotate the selected shape to the left.</w:t>
            </w:r>
          </w:p>
        </w:tc>
        <w:tc>
          <w:tcPr>
            <w:tcW w:w="4150" w:type="dxa"/>
          </w:tcPr>
          <w:p w14:paraId="23564346" w14:textId="5C739FB0" w:rsidR="00167CA6" w:rsidRPr="0013530C" w:rsidRDefault="00453D2C" w:rsidP="0025354F">
            <w:pPr>
              <w:pStyle w:val="Textotabla"/>
            </w:pPr>
            <w:r w:rsidRPr="0013530C">
              <w:t>“</w:t>
            </w:r>
            <w:r w:rsidR="00167CA6" w:rsidRPr="0013530C">
              <w:t xml:space="preserve">Alt + </w:t>
            </w:r>
            <w:r w:rsidR="00167CA6" w:rsidRPr="0013530C">
              <w:rPr>
                <w:rFonts w:ascii="Wingdings" w:hAnsi="Wingdings"/>
                <w:color w:val="000000"/>
              </w:rPr>
              <w:t></w:t>
            </w:r>
            <w:r w:rsidRPr="0013530C">
              <w:t>”</w:t>
            </w:r>
            <w:r w:rsidR="00167CA6" w:rsidRPr="0013530C">
              <w:t>.</w:t>
            </w:r>
          </w:p>
        </w:tc>
      </w:tr>
      <w:tr w:rsidR="00167CA6" w:rsidRPr="0013530C" w14:paraId="71B12808" w14:textId="77777777" w:rsidTr="00DA6026">
        <w:trPr>
          <w:jc w:val="center"/>
        </w:trPr>
        <w:tc>
          <w:tcPr>
            <w:tcW w:w="4242" w:type="dxa"/>
          </w:tcPr>
          <w:p w14:paraId="50F8C96A" w14:textId="77777777" w:rsidR="00167CA6" w:rsidRPr="0013530C" w:rsidRDefault="00167CA6" w:rsidP="0025354F">
            <w:pPr>
              <w:pStyle w:val="Textotabla"/>
            </w:pPr>
            <w:r w:rsidRPr="0013530C">
              <w:t>Move one character to the left.</w:t>
            </w:r>
          </w:p>
        </w:tc>
        <w:tc>
          <w:tcPr>
            <w:tcW w:w="4150" w:type="dxa"/>
          </w:tcPr>
          <w:p w14:paraId="7353D221" w14:textId="3C2A5905" w:rsidR="00167CA6" w:rsidRPr="0013530C" w:rsidRDefault="00453D2C" w:rsidP="0025354F">
            <w:pPr>
              <w:pStyle w:val="Textotabla"/>
            </w:pPr>
            <w:r w:rsidRPr="0013530C">
              <w:t>“</w:t>
            </w:r>
            <w:r w:rsidR="00167CA6" w:rsidRPr="0013530C">
              <w:rPr>
                <w:rFonts w:ascii="Wingdings" w:hAnsi="Wingdings"/>
                <w:color w:val="000000"/>
              </w:rPr>
              <w:t></w:t>
            </w:r>
            <w:r w:rsidRPr="0013530C">
              <w:t>”</w:t>
            </w:r>
            <w:r w:rsidR="00167CA6" w:rsidRPr="0013530C">
              <w:t xml:space="preserve"> .</w:t>
            </w:r>
          </w:p>
        </w:tc>
      </w:tr>
      <w:tr w:rsidR="00167CA6" w:rsidRPr="0013530C" w14:paraId="536C1DAA" w14:textId="77777777" w:rsidTr="00DA6026">
        <w:trPr>
          <w:jc w:val="center"/>
        </w:trPr>
        <w:tc>
          <w:tcPr>
            <w:tcW w:w="4242" w:type="dxa"/>
          </w:tcPr>
          <w:p w14:paraId="3459B86A" w14:textId="77777777" w:rsidR="00167CA6" w:rsidRPr="0013530C" w:rsidRDefault="00167CA6" w:rsidP="0025354F">
            <w:pPr>
              <w:pStyle w:val="Textotabla"/>
            </w:pPr>
            <w:r w:rsidRPr="0013530C">
              <w:t>Move one character to the right.</w:t>
            </w:r>
          </w:p>
        </w:tc>
        <w:tc>
          <w:tcPr>
            <w:tcW w:w="4150" w:type="dxa"/>
          </w:tcPr>
          <w:p w14:paraId="71047792" w14:textId="5385A66E" w:rsidR="00167CA6" w:rsidRPr="0013530C" w:rsidRDefault="00453D2C" w:rsidP="0025354F">
            <w:pPr>
              <w:pStyle w:val="Textotabla"/>
            </w:pPr>
            <w:r w:rsidRPr="0013530C">
              <w:t>“</w:t>
            </w:r>
            <w:r w:rsidR="00167CA6" w:rsidRPr="0013530C">
              <w:rPr>
                <w:rFonts w:ascii="Wingdings" w:hAnsi="Wingdings"/>
                <w:color w:val="000000"/>
              </w:rPr>
              <w:t></w:t>
            </w:r>
            <w:r w:rsidRPr="0013530C">
              <w:t>”</w:t>
            </w:r>
            <w:r w:rsidR="00167CA6" w:rsidRPr="0013530C">
              <w:t>.</w:t>
            </w:r>
          </w:p>
        </w:tc>
      </w:tr>
      <w:tr w:rsidR="00167CA6" w:rsidRPr="0013530C" w14:paraId="37AB0098" w14:textId="77777777" w:rsidTr="00DA6026">
        <w:trPr>
          <w:jc w:val="center"/>
        </w:trPr>
        <w:tc>
          <w:tcPr>
            <w:tcW w:w="4242" w:type="dxa"/>
          </w:tcPr>
          <w:p w14:paraId="75BAE5E3" w14:textId="77777777" w:rsidR="00167CA6" w:rsidRPr="0013530C" w:rsidRDefault="00167CA6" w:rsidP="0025354F">
            <w:pPr>
              <w:pStyle w:val="Textotabla"/>
            </w:pPr>
            <w:r w:rsidRPr="0013530C">
              <w:t>Move up one line.</w:t>
            </w:r>
          </w:p>
        </w:tc>
        <w:tc>
          <w:tcPr>
            <w:tcW w:w="4150" w:type="dxa"/>
          </w:tcPr>
          <w:p w14:paraId="1E121B38" w14:textId="34568CDF" w:rsidR="00167CA6" w:rsidRPr="0013530C" w:rsidRDefault="00453D2C" w:rsidP="0025354F">
            <w:pPr>
              <w:pStyle w:val="Textotabla"/>
            </w:pPr>
            <w:r w:rsidRPr="0013530C">
              <w:t>“</w:t>
            </w:r>
            <w:r w:rsidR="00167CA6" w:rsidRPr="0013530C">
              <w:rPr>
                <w:rFonts w:ascii="Wingdings" w:hAnsi="Wingdings"/>
                <w:color w:val="000000"/>
              </w:rPr>
              <w:t></w:t>
            </w:r>
            <w:r w:rsidRPr="0013530C">
              <w:t>”</w:t>
            </w:r>
            <w:r w:rsidR="00167CA6" w:rsidRPr="0013530C">
              <w:t>.</w:t>
            </w:r>
          </w:p>
        </w:tc>
      </w:tr>
      <w:tr w:rsidR="00167CA6" w:rsidRPr="0013530C" w14:paraId="76799373" w14:textId="77777777" w:rsidTr="00DA6026">
        <w:trPr>
          <w:jc w:val="center"/>
        </w:trPr>
        <w:tc>
          <w:tcPr>
            <w:tcW w:w="4242" w:type="dxa"/>
          </w:tcPr>
          <w:p w14:paraId="3642AB79" w14:textId="77777777" w:rsidR="00167CA6" w:rsidRPr="0013530C" w:rsidRDefault="00167CA6" w:rsidP="0025354F">
            <w:pPr>
              <w:pStyle w:val="Textotabla"/>
            </w:pPr>
            <w:r w:rsidRPr="0013530C">
              <w:t>Move down one line.</w:t>
            </w:r>
          </w:p>
        </w:tc>
        <w:tc>
          <w:tcPr>
            <w:tcW w:w="4150" w:type="dxa"/>
          </w:tcPr>
          <w:p w14:paraId="36B91C25" w14:textId="4A8533A8" w:rsidR="00167CA6" w:rsidRPr="0013530C" w:rsidRDefault="00453D2C" w:rsidP="0025354F">
            <w:pPr>
              <w:pStyle w:val="Textotabla"/>
            </w:pPr>
            <w:r w:rsidRPr="0013530C">
              <w:t>“</w:t>
            </w:r>
            <w:r w:rsidR="00167CA6" w:rsidRPr="0013530C">
              <w:rPr>
                <w:rFonts w:ascii="Wingdings" w:hAnsi="Wingdings"/>
                <w:color w:val="000000"/>
              </w:rPr>
              <w:t></w:t>
            </w:r>
            <w:r w:rsidRPr="0013530C">
              <w:t>”</w:t>
            </w:r>
            <w:r w:rsidR="00167CA6" w:rsidRPr="0013530C">
              <w:t>.</w:t>
            </w:r>
          </w:p>
        </w:tc>
      </w:tr>
      <w:tr w:rsidR="00167CA6" w:rsidRPr="0013530C" w14:paraId="1E0D47C2" w14:textId="77777777" w:rsidTr="00DA6026">
        <w:trPr>
          <w:jc w:val="center"/>
        </w:trPr>
        <w:tc>
          <w:tcPr>
            <w:tcW w:w="4242" w:type="dxa"/>
          </w:tcPr>
          <w:p w14:paraId="311AA514" w14:textId="77777777" w:rsidR="00167CA6" w:rsidRPr="0013530C" w:rsidRDefault="00167CA6" w:rsidP="0025354F">
            <w:pPr>
              <w:pStyle w:val="Textotabla"/>
            </w:pPr>
            <w:r w:rsidRPr="0013530C">
              <w:t>Move one word to the left.</w:t>
            </w:r>
          </w:p>
        </w:tc>
        <w:tc>
          <w:tcPr>
            <w:tcW w:w="4150" w:type="dxa"/>
          </w:tcPr>
          <w:p w14:paraId="663BC54F" w14:textId="3D8F2D91" w:rsidR="00167CA6" w:rsidRPr="0013530C" w:rsidRDefault="00453D2C" w:rsidP="0025354F">
            <w:pPr>
              <w:pStyle w:val="Textotabla"/>
            </w:pPr>
            <w:r w:rsidRPr="0013530C">
              <w:t>“</w:t>
            </w:r>
            <w:r w:rsidR="00167CA6" w:rsidRPr="0013530C">
              <w:t xml:space="preserve">Ctrl + </w:t>
            </w:r>
            <w:r w:rsidR="00167CA6" w:rsidRPr="0013530C">
              <w:rPr>
                <w:rFonts w:ascii="Wingdings" w:hAnsi="Wingdings"/>
                <w:color w:val="000000"/>
              </w:rPr>
              <w:t></w:t>
            </w:r>
            <w:r w:rsidRPr="0013530C">
              <w:t>”</w:t>
            </w:r>
            <w:r w:rsidR="00167CA6" w:rsidRPr="0013530C">
              <w:t>.</w:t>
            </w:r>
          </w:p>
        </w:tc>
      </w:tr>
      <w:tr w:rsidR="00167CA6" w:rsidRPr="0013530C" w14:paraId="561F5420" w14:textId="77777777" w:rsidTr="00DA6026">
        <w:trPr>
          <w:jc w:val="center"/>
        </w:trPr>
        <w:tc>
          <w:tcPr>
            <w:tcW w:w="4242" w:type="dxa"/>
          </w:tcPr>
          <w:p w14:paraId="7E86B211" w14:textId="77777777" w:rsidR="00167CA6" w:rsidRPr="0013530C" w:rsidRDefault="00167CA6" w:rsidP="0025354F">
            <w:pPr>
              <w:pStyle w:val="Textotabla"/>
            </w:pPr>
            <w:r w:rsidRPr="0013530C">
              <w:t>Move one word to the right.</w:t>
            </w:r>
          </w:p>
        </w:tc>
        <w:tc>
          <w:tcPr>
            <w:tcW w:w="4150" w:type="dxa"/>
          </w:tcPr>
          <w:p w14:paraId="106A3927" w14:textId="24C5603A" w:rsidR="00167CA6" w:rsidRPr="0013530C" w:rsidRDefault="00453D2C" w:rsidP="0025354F">
            <w:pPr>
              <w:pStyle w:val="Textotabla"/>
            </w:pPr>
            <w:r w:rsidRPr="0013530C">
              <w:t>“</w:t>
            </w:r>
            <w:r w:rsidR="00167CA6" w:rsidRPr="0013530C">
              <w:t xml:space="preserve">Ctrl + </w:t>
            </w:r>
            <w:r w:rsidR="00167CA6" w:rsidRPr="0013530C">
              <w:rPr>
                <w:rFonts w:ascii="Wingdings" w:hAnsi="Wingdings"/>
                <w:color w:val="000000"/>
              </w:rPr>
              <w:t></w:t>
            </w:r>
            <w:r w:rsidRPr="0013530C">
              <w:t>”</w:t>
            </w:r>
            <w:r w:rsidR="00167CA6" w:rsidRPr="0013530C">
              <w:t>.</w:t>
            </w:r>
          </w:p>
        </w:tc>
      </w:tr>
      <w:tr w:rsidR="00167CA6" w:rsidRPr="0013530C" w14:paraId="4CCADB8B" w14:textId="77777777" w:rsidTr="00DA6026">
        <w:trPr>
          <w:jc w:val="center"/>
        </w:trPr>
        <w:tc>
          <w:tcPr>
            <w:tcW w:w="4242" w:type="dxa"/>
          </w:tcPr>
          <w:p w14:paraId="0AEB29FE" w14:textId="77777777" w:rsidR="00167CA6" w:rsidRPr="0013530C" w:rsidRDefault="00167CA6" w:rsidP="0025354F">
            <w:pPr>
              <w:pStyle w:val="Textotabla"/>
            </w:pPr>
            <w:r w:rsidRPr="0013530C">
              <w:t>Move one paragraph up.</w:t>
            </w:r>
          </w:p>
        </w:tc>
        <w:tc>
          <w:tcPr>
            <w:tcW w:w="4150" w:type="dxa"/>
          </w:tcPr>
          <w:p w14:paraId="7AB6AAFE" w14:textId="58FFA7DD" w:rsidR="00167CA6" w:rsidRPr="0013530C" w:rsidRDefault="00453D2C" w:rsidP="0025354F">
            <w:pPr>
              <w:pStyle w:val="Textotabla"/>
            </w:pPr>
            <w:r w:rsidRPr="0013530C">
              <w:t>“</w:t>
            </w:r>
            <w:r w:rsidR="00167CA6" w:rsidRPr="0013530C">
              <w:t xml:space="preserve">Ctrl + </w:t>
            </w:r>
            <w:r w:rsidR="00167CA6" w:rsidRPr="0013530C">
              <w:rPr>
                <w:rFonts w:ascii="Wingdings" w:hAnsi="Wingdings"/>
                <w:color w:val="000000"/>
              </w:rPr>
              <w:t></w:t>
            </w:r>
            <w:r w:rsidRPr="0013530C">
              <w:t>”</w:t>
            </w:r>
            <w:r w:rsidR="00167CA6" w:rsidRPr="0013530C">
              <w:t>.</w:t>
            </w:r>
          </w:p>
        </w:tc>
      </w:tr>
      <w:tr w:rsidR="00167CA6" w:rsidRPr="0013530C" w14:paraId="0C329085" w14:textId="77777777" w:rsidTr="00DA6026">
        <w:trPr>
          <w:jc w:val="center"/>
        </w:trPr>
        <w:tc>
          <w:tcPr>
            <w:tcW w:w="4242" w:type="dxa"/>
          </w:tcPr>
          <w:p w14:paraId="1D553459" w14:textId="77777777" w:rsidR="00167CA6" w:rsidRPr="0013530C" w:rsidRDefault="00167CA6" w:rsidP="0025354F">
            <w:pPr>
              <w:pStyle w:val="Textotabla"/>
            </w:pPr>
            <w:r w:rsidRPr="0013530C">
              <w:t>Move one paragraph down.</w:t>
            </w:r>
          </w:p>
        </w:tc>
        <w:tc>
          <w:tcPr>
            <w:tcW w:w="4150" w:type="dxa"/>
          </w:tcPr>
          <w:p w14:paraId="68C5ED6E" w14:textId="50045497" w:rsidR="00167CA6" w:rsidRPr="0013530C" w:rsidRDefault="00453D2C" w:rsidP="0025354F">
            <w:pPr>
              <w:pStyle w:val="Textotabla"/>
            </w:pPr>
            <w:r w:rsidRPr="0013530C">
              <w:t>“</w:t>
            </w:r>
            <w:r w:rsidR="00167CA6" w:rsidRPr="0013530C">
              <w:t xml:space="preserve">Ctrl + </w:t>
            </w:r>
            <w:r w:rsidR="00167CA6" w:rsidRPr="0013530C">
              <w:rPr>
                <w:rFonts w:ascii="Wingdings" w:hAnsi="Wingdings"/>
                <w:color w:val="000000"/>
              </w:rPr>
              <w:t></w:t>
            </w:r>
            <w:r w:rsidRPr="0013530C">
              <w:t>”</w:t>
            </w:r>
            <w:r w:rsidR="00167CA6" w:rsidRPr="0013530C">
              <w:t>.</w:t>
            </w:r>
          </w:p>
        </w:tc>
      </w:tr>
      <w:tr w:rsidR="00167CA6" w:rsidRPr="0013530C" w14:paraId="34D588DA" w14:textId="77777777" w:rsidTr="00DA6026">
        <w:trPr>
          <w:jc w:val="center"/>
        </w:trPr>
        <w:tc>
          <w:tcPr>
            <w:tcW w:w="4242" w:type="dxa"/>
          </w:tcPr>
          <w:p w14:paraId="0ADF05F4" w14:textId="77777777" w:rsidR="00167CA6" w:rsidRPr="0013530C" w:rsidRDefault="00167CA6" w:rsidP="0025354F">
            <w:pPr>
              <w:pStyle w:val="Textotabla"/>
            </w:pPr>
            <w:r w:rsidRPr="0013530C">
              <w:t>Move to the end of a line.</w:t>
            </w:r>
          </w:p>
        </w:tc>
        <w:tc>
          <w:tcPr>
            <w:tcW w:w="4150" w:type="dxa"/>
          </w:tcPr>
          <w:p w14:paraId="28F407A2" w14:textId="01753B6C" w:rsidR="00167CA6" w:rsidRPr="0013530C" w:rsidRDefault="00453D2C" w:rsidP="00167CA6">
            <w:pPr>
              <w:pStyle w:val="Textotabla"/>
            </w:pPr>
            <w:r w:rsidRPr="0013530C">
              <w:t>“</w:t>
            </w:r>
            <w:r w:rsidR="00167CA6" w:rsidRPr="0013530C">
              <w:t>End</w:t>
            </w:r>
            <w:r w:rsidRPr="0013530C">
              <w:t>”</w:t>
            </w:r>
            <w:r w:rsidR="00167CA6" w:rsidRPr="0013530C">
              <w:t>.</w:t>
            </w:r>
          </w:p>
        </w:tc>
      </w:tr>
      <w:tr w:rsidR="00167CA6" w:rsidRPr="0013530C" w14:paraId="1DC12FC6" w14:textId="77777777" w:rsidTr="00DA6026">
        <w:trPr>
          <w:jc w:val="center"/>
        </w:trPr>
        <w:tc>
          <w:tcPr>
            <w:tcW w:w="4242" w:type="dxa"/>
          </w:tcPr>
          <w:p w14:paraId="7EEFD31B" w14:textId="77777777" w:rsidR="00167CA6" w:rsidRPr="0013530C" w:rsidRDefault="00167CA6" w:rsidP="0025354F">
            <w:pPr>
              <w:pStyle w:val="Textotabla"/>
            </w:pPr>
            <w:r w:rsidRPr="0013530C">
              <w:t>Move to the beginning of a line.</w:t>
            </w:r>
          </w:p>
        </w:tc>
        <w:tc>
          <w:tcPr>
            <w:tcW w:w="4150" w:type="dxa"/>
          </w:tcPr>
          <w:p w14:paraId="5182B0B0" w14:textId="04B8A742" w:rsidR="00167CA6" w:rsidRPr="0013530C" w:rsidRDefault="00453D2C" w:rsidP="0025354F">
            <w:pPr>
              <w:pStyle w:val="Textotabla"/>
            </w:pPr>
            <w:r w:rsidRPr="0013530C">
              <w:t>“</w:t>
            </w:r>
            <w:r w:rsidR="00167CA6" w:rsidRPr="0013530C">
              <w:t>Home</w:t>
            </w:r>
            <w:r w:rsidRPr="0013530C">
              <w:t>”</w:t>
            </w:r>
            <w:r w:rsidR="00167CA6" w:rsidRPr="0013530C">
              <w:t>.</w:t>
            </w:r>
          </w:p>
        </w:tc>
      </w:tr>
      <w:tr w:rsidR="00167CA6" w:rsidRPr="0013530C" w14:paraId="1E7494B6" w14:textId="77777777" w:rsidTr="00DA6026">
        <w:trPr>
          <w:jc w:val="center"/>
        </w:trPr>
        <w:tc>
          <w:tcPr>
            <w:tcW w:w="4242" w:type="dxa"/>
          </w:tcPr>
          <w:p w14:paraId="17527E9F" w14:textId="77777777" w:rsidR="00167CA6" w:rsidRPr="0013530C" w:rsidRDefault="00167CA6" w:rsidP="0025354F">
            <w:pPr>
              <w:pStyle w:val="Textotabla"/>
            </w:pPr>
            <w:r w:rsidRPr="0013530C">
              <w:t>Move to the end of a text box.</w:t>
            </w:r>
          </w:p>
        </w:tc>
        <w:tc>
          <w:tcPr>
            <w:tcW w:w="4150" w:type="dxa"/>
          </w:tcPr>
          <w:p w14:paraId="52D05C5F" w14:textId="6453E99E" w:rsidR="00167CA6" w:rsidRPr="0013530C" w:rsidRDefault="00453D2C" w:rsidP="00167CA6">
            <w:pPr>
              <w:pStyle w:val="Textotabla"/>
            </w:pPr>
            <w:r w:rsidRPr="0013530C">
              <w:t>“</w:t>
            </w:r>
            <w:r w:rsidR="00167CA6" w:rsidRPr="0013530C">
              <w:t>Ctrl + End</w:t>
            </w:r>
            <w:r w:rsidRPr="0013530C">
              <w:t>”</w:t>
            </w:r>
            <w:r w:rsidR="00167CA6" w:rsidRPr="0013530C">
              <w:t>.</w:t>
            </w:r>
          </w:p>
        </w:tc>
      </w:tr>
      <w:tr w:rsidR="00167CA6" w:rsidRPr="0013530C" w14:paraId="4480D930" w14:textId="77777777" w:rsidTr="00DA6026">
        <w:trPr>
          <w:jc w:val="center"/>
        </w:trPr>
        <w:tc>
          <w:tcPr>
            <w:tcW w:w="4242" w:type="dxa"/>
          </w:tcPr>
          <w:p w14:paraId="7979C8AE" w14:textId="77777777" w:rsidR="00167CA6" w:rsidRPr="0013530C" w:rsidRDefault="00167CA6" w:rsidP="0025354F">
            <w:pPr>
              <w:pStyle w:val="Textotabla"/>
            </w:pPr>
            <w:r w:rsidRPr="0013530C">
              <w:t>Move to the beginning of a text box.</w:t>
            </w:r>
          </w:p>
        </w:tc>
        <w:tc>
          <w:tcPr>
            <w:tcW w:w="4150" w:type="dxa"/>
          </w:tcPr>
          <w:p w14:paraId="5014AEC0" w14:textId="6CC58D53" w:rsidR="00167CA6" w:rsidRPr="0013530C" w:rsidRDefault="00453D2C" w:rsidP="0025354F">
            <w:pPr>
              <w:pStyle w:val="Textotabla"/>
            </w:pPr>
            <w:r w:rsidRPr="0013530C">
              <w:t>“</w:t>
            </w:r>
            <w:r w:rsidR="00167CA6" w:rsidRPr="0013530C">
              <w:t>Ctrl + Home</w:t>
            </w:r>
            <w:r w:rsidRPr="0013530C">
              <w:t>”</w:t>
            </w:r>
            <w:r w:rsidR="00167CA6" w:rsidRPr="0013530C">
              <w:t>.</w:t>
            </w:r>
          </w:p>
        </w:tc>
      </w:tr>
      <w:tr w:rsidR="00167CA6" w:rsidRPr="0013530C" w14:paraId="11536949" w14:textId="77777777" w:rsidTr="00DA6026">
        <w:trPr>
          <w:jc w:val="center"/>
        </w:trPr>
        <w:tc>
          <w:tcPr>
            <w:tcW w:w="4242" w:type="dxa"/>
          </w:tcPr>
          <w:p w14:paraId="1E18CD52" w14:textId="77777777" w:rsidR="00167CA6" w:rsidRPr="0013530C" w:rsidRDefault="00167CA6" w:rsidP="0025354F">
            <w:pPr>
              <w:pStyle w:val="Textotabla"/>
            </w:pPr>
            <w:r w:rsidRPr="0013530C">
              <w:t>Cut selected text.</w:t>
            </w:r>
          </w:p>
        </w:tc>
        <w:tc>
          <w:tcPr>
            <w:tcW w:w="4150" w:type="dxa"/>
          </w:tcPr>
          <w:p w14:paraId="3889962F" w14:textId="702AD55A" w:rsidR="00167CA6" w:rsidRPr="0013530C" w:rsidRDefault="00453D2C" w:rsidP="00167CA6">
            <w:pPr>
              <w:pStyle w:val="Textotabla"/>
            </w:pPr>
            <w:r w:rsidRPr="0013530C">
              <w:t>“</w:t>
            </w:r>
            <w:r w:rsidR="00167CA6" w:rsidRPr="0013530C">
              <w:t>Ctrl + X</w:t>
            </w:r>
            <w:r w:rsidRPr="0013530C">
              <w:t>”</w:t>
            </w:r>
            <w:r w:rsidR="00167CA6" w:rsidRPr="0013530C">
              <w:t>.</w:t>
            </w:r>
          </w:p>
        </w:tc>
      </w:tr>
      <w:tr w:rsidR="00167CA6" w:rsidRPr="0013530C" w14:paraId="69499B67" w14:textId="77777777" w:rsidTr="00DA6026">
        <w:trPr>
          <w:jc w:val="center"/>
        </w:trPr>
        <w:tc>
          <w:tcPr>
            <w:tcW w:w="4242" w:type="dxa"/>
          </w:tcPr>
          <w:p w14:paraId="47FAD1B0" w14:textId="77777777" w:rsidR="00167CA6" w:rsidRPr="0013530C" w:rsidRDefault="00167CA6" w:rsidP="0025354F">
            <w:pPr>
              <w:pStyle w:val="Textotabla"/>
            </w:pPr>
            <w:r w:rsidRPr="0013530C">
              <w:t>Copy selected text.</w:t>
            </w:r>
          </w:p>
        </w:tc>
        <w:tc>
          <w:tcPr>
            <w:tcW w:w="4150" w:type="dxa"/>
          </w:tcPr>
          <w:p w14:paraId="7C4B214E" w14:textId="7CF478BB" w:rsidR="00167CA6" w:rsidRPr="0013530C" w:rsidRDefault="00453D2C" w:rsidP="0025354F">
            <w:pPr>
              <w:pStyle w:val="Textotabla"/>
            </w:pPr>
            <w:r w:rsidRPr="0013530C">
              <w:t>“</w:t>
            </w:r>
            <w:r w:rsidR="00167CA6" w:rsidRPr="0013530C">
              <w:t>Ctrl + C</w:t>
            </w:r>
            <w:r w:rsidRPr="0013530C">
              <w:t>”</w:t>
            </w:r>
            <w:r w:rsidR="00167CA6" w:rsidRPr="0013530C">
              <w:t>.</w:t>
            </w:r>
          </w:p>
        </w:tc>
      </w:tr>
      <w:tr w:rsidR="00167CA6" w:rsidRPr="0013530C" w14:paraId="4512081E" w14:textId="77777777" w:rsidTr="00DA6026">
        <w:trPr>
          <w:jc w:val="center"/>
        </w:trPr>
        <w:tc>
          <w:tcPr>
            <w:tcW w:w="4242" w:type="dxa"/>
          </w:tcPr>
          <w:p w14:paraId="47DBB82D" w14:textId="77777777" w:rsidR="00167CA6" w:rsidRPr="0013530C" w:rsidRDefault="00167CA6" w:rsidP="0025354F">
            <w:pPr>
              <w:pStyle w:val="Textotabla"/>
            </w:pPr>
            <w:r w:rsidRPr="0013530C">
              <w:t>Paste selected text.</w:t>
            </w:r>
          </w:p>
        </w:tc>
        <w:tc>
          <w:tcPr>
            <w:tcW w:w="4150" w:type="dxa"/>
          </w:tcPr>
          <w:p w14:paraId="5335768E" w14:textId="386E2421" w:rsidR="00167CA6" w:rsidRPr="0013530C" w:rsidRDefault="00453D2C" w:rsidP="0025354F">
            <w:pPr>
              <w:pStyle w:val="Textotabla"/>
            </w:pPr>
            <w:r w:rsidRPr="0013530C">
              <w:t>“</w:t>
            </w:r>
            <w:r w:rsidR="00167CA6" w:rsidRPr="0013530C">
              <w:t>Ctrl + V</w:t>
            </w:r>
            <w:r w:rsidRPr="0013530C">
              <w:t>”</w:t>
            </w:r>
            <w:r w:rsidR="00167CA6" w:rsidRPr="0013530C">
              <w:t>.</w:t>
            </w:r>
          </w:p>
        </w:tc>
      </w:tr>
      <w:tr w:rsidR="00167CA6" w:rsidRPr="0013530C" w14:paraId="607FB840" w14:textId="77777777" w:rsidTr="00DA6026">
        <w:trPr>
          <w:jc w:val="center"/>
        </w:trPr>
        <w:tc>
          <w:tcPr>
            <w:tcW w:w="4242" w:type="dxa"/>
          </w:tcPr>
          <w:p w14:paraId="5FCE3B44" w14:textId="77777777" w:rsidR="00167CA6" w:rsidRPr="0013530C" w:rsidRDefault="00167CA6" w:rsidP="0025354F">
            <w:pPr>
              <w:pStyle w:val="Textotabla"/>
            </w:pPr>
            <w:r w:rsidRPr="0013530C">
              <w:t>Undo the last action.</w:t>
            </w:r>
          </w:p>
        </w:tc>
        <w:tc>
          <w:tcPr>
            <w:tcW w:w="4150" w:type="dxa"/>
          </w:tcPr>
          <w:p w14:paraId="05C48DC7" w14:textId="1827AA8F" w:rsidR="00167CA6" w:rsidRPr="0013530C" w:rsidRDefault="00453D2C" w:rsidP="0025354F">
            <w:pPr>
              <w:pStyle w:val="Textotabla"/>
            </w:pPr>
            <w:r w:rsidRPr="0013530C">
              <w:t>“</w:t>
            </w:r>
            <w:r w:rsidR="00167CA6" w:rsidRPr="0013530C">
              <w:t>Ctrl + Z</w:t>
            </w:r>
            <w:r w:rsidRPr="0013530C">
              <w:t>”</w:t>
            </w:r>
            <w:r w:rsidR="00167CA6" w:rsidRPr="0013530C">
              <w:t>.</w:t>
            </w:r>
          </w:p>
        </w:tc>
      </w:tr>
      <w:tr w:rsidR="00167CA6" w:rsidRPr="0013530C" w14:paraId="5F259BCE" w14:textId="77777777" w:rsidTr="00DA6026">
        <w:trPr>
          <w:jc w:val="center"/>
        </w:trPr>
        <w:tc>
          <w:tcPr>
            <w:tcW w:w="4242" w:type="dxa"/>
          </w:tcPr>
          <w:p w14:paraId="1ECC487E" w14:textId="77777777" w:rsidR="00167CA6" w:rsidRPr="0013530C" w:rsidRDefault="00167CA6" w:rsidP="0025354F">
            <w:pPr>
              <w:pStyle w:val="Textotabla"/>
            </w:pPr>
            <w:r w:rsidRPr="0013530C">
              <w:t>Delete one character to the left.</w:t>
            </w:r>
          </w:p>
        </w:tc>
        <w:tc>
          <w:tcPr>
            <w:tcW w:w="4150" w:type="dxa"/>
          </w:tcPr>
          <w:p w14:paraId="1E05CA10" w14:textId="3CB7A5CD" w:rsidR="00167CA6" w:rsidRPr="0013530C" w:rsidRDefault="00453D2C" w:rsidP="0025354F">
            <w:pPr>
              <w:pStyle w:val="Textotabla"/>
            </w:pPr>
            <w:r w:rsidRPr="0013530C">
              <w:t>“</w:t>
            </w:r>
            <w:r w:rsidR="00167CA6" w:rsidRPr="0013530C">
              <w:t>Backspace</w:t>
            </w:r>
            <w:r w:rsidRPr="0013530C">
              <w:t>”</w:t>
            </w:r>
            <w:r w:rsidR="00167CA6" w:rsidRPr="0013530C">
              <w:t>.</w:t>
            </w:r>
          </w:p>
        </w:tc>
      </w:tr>
      <w:tr w:rsidR="00167CA6" w:rsidRPr="0013530C" w14:paraId="27986C0C" w14:textId="77777777" w:rsidTr="00DA6026">
        <w:trPr>
          <w:jc w:val="center"/>
        </w:trPr>
        <w:tc>
          <w:tcPr>
            <w:tcW w:w="4242" w:type="dxa"/>
          </w:tcPr>
          <w:p w14:paraId="40D71F6D" w14:textId="77777777" w:rsidR="00167CA6" w:rsidRPr="0013530C" w:rsidRDefault="00167CA6" w:rsidP="0025354F">
            <w:pPr>
              <w:pStyle w:val="Textotabla"/>
            </w:pPr>
            <w:r w:rsidRPr="0013530C">
              <w:t>Delete one word to the left.</w:t>
            </w:r>
          </w:p>
        </w:tc>
        <w:tc>
          <w:tcPr>
            <w:tcW w:w="4150" w:type="dxa"/>
          </w:tcPr>
          <w:p w14:paraId="17DD8087" w14:textId="7EC0EFBC" w:rsidR="00167CA6" w:rsidRPr="0013530C" w:rsidRDefault="00453D2C" w:rsidP="0025354F">
            <w:pPr>
              <w:pStyle w:val="Textotabla"/>
            </w:pPr>
            <w:r w:rsidRPr="0013530C">
              <w:t>“</w:t>
            </w:r>
            <w:r w:rsidR="00167CA6" w:rsidRPr="0013530C">
              <w:t>Ctrl + Backspace</w:t>
            </w:r>
            <w:r w:rsidRPr="0013530C">
              <w:t>”</w:t>
            </w:r>
            <w:r w:rsidR="00167CA6" w:rsidRPr="0013530C">
              <w:t>.</w:t>
            </w:r>
          </w:p>
        </w:tc>
      </w:tr>
      <w:tr w:rsidR="00167CA6" w:rsidRPr="0013530C" w14:paraId="1947F582" w14:textId="77777777" w:rsidTr="00DA6026">
        <w:trPr>
          <w:jc w:val="center"/>
        </w:trPr>
        <w:tc>
          <w:tcPr>
            <w:tcW w:w="4242" w:type="dxa"/>
          </w:tcPr>
          <w:p w14:paraId="1D75DA42" w14:textId="77777777" w:rsidR="00167CA6" w:rsidRPr="0013530C" w:rsidRDefault="00167CA6" w:rsidP="0025354F">
            <w:pPr>
              <w:pStyle w:val="Textotabla"/>
            </w:pPr>
            <w:r w:rsidRPr="0013530C">
              <w:lastRenderedPageBreak/>
              <w:t>Delete one character to the right.</w:t>
            </w:r>
          </w:p>
        </w:tc>
        <w:tc>
          <w:tcPr>
            <w:tcW w:w="4150" w:type="dxa"/>
          </w:tcPr>
          <w:p w14:paraId="4D42DDE8" w14:textId="0C67C1C7" w:rsidR="00167CA6" w:rsidRPr="0013530C" w:rsidRDefault="00453D2C" w:rsidP="0025354F">
            <w:pPr>
              <w:pStyle w:val="Textotabla"/>
            </w:pPr>
            <w:r w:rsidRPr="0013530C">
              <w:t>“</w:t>
            </w:r>
            <w:r w:rsidR="00167CA6" w:rsidRPr="0013530C">
              <w:t>Delete</w:t>
            </w:r>
            <w:r w:rsidRPr="0013530C">
              <w:t>”</w:t>
            </w:r>
            <w:r w:rsidR="00167CA6" w:rsidRPr="0013530C">
              <w:t>.</w:t>
            </w:r>
          </w:p>
        </w:tc>
      </w:tr>
      <w:tr w:rsidR="00167CA6" w:rsidRPr="0013530C" w14:paraId="6CEE1E36" w14:textId="77777777" w:rsidTr="00DA6026">
        <w:trPr>
          <w:jc w:val="center"/>
        </w:trPr>
        <w:tc>
          <w:tcPr>
            <w:tcW w:w="4242" w:type="dxa"/>
          </w:tcPr>
          <w:p w14:paraId="78A2491A" w14:textId="77777777" w:rsidR="00167CA6" w:rsidRPr="0013530C" w:rsidRDefault="00167CA6" w:rsidP="0025354F">
            <w:pPr>
              <w:pStyle w:val="Textotabla"/>
            </w:pPr>
            <w:r w:rsidRPr="0013530C">
              <w:t>Delete one word to the right.</w:t>
            </w:r>
          </w:p>
        </w:tc>
        <w:tc>
          <w:tcPr>
            <w:tcW w:w="4150" w:type="dxa"/>
          </w:tcPr>
          <w:p w14:paraId="04DB523A" w14:textId="59C15585" w:rsidR="00167CA6" w:rsidRPr="0013530C" w:rsidRDefault="00453D2C" w:rsidP="0025354F">
            <w:pPr>
              <w:pStyle w:val="Textotabla"/>
            </w:pPr>
            <w:r w:rsidRPr="0013530C">
              <w:t>“</w:t>
            </w:r>
            <w:r w:rsidR="00167CA6" w:rsidRPr="0013530C">
              <w:t>Ctrl + Delete</w:t>
            </w:r>
            <w:r w:rsidRPr="0013530C">
              <w:t>”</w:t>
            </w:r>
            <w:r w:rsidR="00167CA6" w:rsidRPr="0013530C">
              <w:t>.</w:t>
            </w:r>
          </w:p>
        </w:tc>
      </w:tr>
      <w:tr w:rsidR="00167CA6" w:rsidRPr="0013530C" w14:paraId="29993822" w14:textId="77777777" w:rsidTr="00DA6026">
        <w:trPr>
          <w:jc w:val="center"/>
        </w:trPr>
        <w:tc>
          <w:tcPr>
            <w:tcW w:w="4242" w:type="dxa"/>
          </w:tcPr>
          <w:p w14:paraId="0609DEBA" w14:textId="77777777" w:rsidR="00167CA6" w:rsidRPr="0013530C" w:rsidRDefault="00167CA6" w:rsidP="0025354F">
            <w:pPr>
              <w:pStyle w:val="Textotabla"/>
            </w:pPr>
            <w:r w:rsidRPr="0013530C">
              <w:t>Promote the selected text.</w:t>
            </w:r>
          </w:p>
        </w:tc>
        <w:tc>
          <w:tcPr>
            <w:tcW w:w="4150" w:type="dxa"/>
          </w:tcPr>
          <w:p w14:paraId="43B248A2" w14:textId="1B5D31F5" w:rsidR="00167CA6" w:rsidRPr="0013530C" w:rsidRDefault="00453D2C" w:rsidP="00167CA6">
            <w:pPr>
              <w:pStyle w:val="Textotabla"/>
            </w:pPr>
            <w:r w:rsidRPr="0013530C">
              <w:t>“</w:t>
            </w:r>
            <w:r w:rsidR="00167CA6" w:rsidRPr="0013530C">
              <w:t xml:space="preserve">Alt + Shift + </w:t>
            </w:r>
            <w:r w:rsidR="00167CA6" w:rsidRPr="0013530C">
              <w:rPr>
                <w:rFonts w:ascii="Wingdings" w:hAnsi="Wingdings"/>
                <w:color w:val="000000"/>
              </w:rPr>
              <w:t></w:t>
            </w:r>
            <w:r w:rsidRPr="0013530C">
              <w:t>”</w:t>
            </w:r>
            <w:r w:rsidR="00167CA6" w:rsidRPr="0013530C">
              <w:t>.</w:t>
            </w:r>
          </w:p>
        </w:tc>
      </w:tr>
      <w:tr w:rsidR="00167CA6" w:rsidRPr="0013530C" w14:paraId="43F7B23F" w14:textId="77777777" w:rsidTr="00DA6026">
        <w:trPr>
          <w:jc w:val="center"/>
        </w:trPr>
        <w:tc>
          <w:tcPr>
            <w:tcW w:w="4242" w:type="dxa"/>
          </w:tcPr>
          <w:p w14:paraId="760B3C8D" w14:textId="77777777" w:rsidR="00167CA6" w:rsidRPr="0013530C" w:rsidRDefault="00167CA6" w:rsidP="0025354F">
            <w:pPr>
              <w:pStyle w:val="Textotabla"/>
            </w:pPr>
            <w:r w:rsidRPr="0013530C">
              <w:t>Demote the selected text.</w:t>
            </w:r>
          </w:p>
        </w:tc>
        <w:tc>
          <w:tcPr>
            <w:tcW w:w="4150" w:type="dxa"/>
          </w:tcPr>
          <w:p w14:paraId="281EE303" w14:textId="1E152B70" w:rsidR="00167CA6" w:rsidRPr="0013530C" w:rsidRDefault="00453D2C" w:rsidP="0025354F">
            <w:pPr>
              <w:pStyle w:val="Textotabla"/>
            </w:pPr>
            <w:r w:rsidRPr="0013530C">
              <w:t>“</w:t>
            </w:r>
            <w:r w:rsidR="00167CA6" w:rsidRPr="0013530C">
              <w:t xml:space="preserve">Alt + Shift + </w:t>
            </w:r>
            <w:r w:rsidR="00167CA6" w:rsidRPr="0013530C">
              <w:rPr>
                <w:rFonts w:ascii="Wingdings" w:hAnsi="Wingdings"/>
                <w:color w:val="000000"/>
              </w:rPr>
              <w:t></w:t>
            </w:r>
            <w:r w:rsidRPr="0013530C">
              <w:t>”</w:t>
            </w:r>
            <w:r w:rsidR="00167CA6" w:rsidRPr="0013530C">
              <w:t>.</w:t>
            </w:r>
          </w:p>
        </w:tc>
      </w:tr>
      <w:tr w:rsidR="00167CA6" w:rsidRPr="0013530C" w14:paraId="55E60F65" w14:textId="77777777" w:rsidTr="00DA6026">
        <w:trPr>
          <w:jc w:val="center"/>
        </w:trPr>
        <w:tc>
          <w:tcPr>
            <w:tcW w:w="4242" w:type="dxa"/>
          </w:tcPr>
          <w:p w14:paraId="107DF1A8" w14:textId="77777777" w:rsidR="00167CA6" w:rsidRPr="0013530C" w:rsidRDefault="00167CA6" w:rsidP="0025354F">
            <w:pPr>
              <w:pStyle w:val="Textotabla"/>
            </w:pPr>
            <w:r w:rsidRPr="0013530C">
              <w:t>Check the spelling.</w:t>
            </w:r>
          </w:p>
        </w:tc>
        <w:tc>
          <w:tcPr>
            <w:tcW w:w="4150" w:type="dxa"/>
          </w:tcPr>
          <w:p w14:paraId="4AAC7A8B" w14:textId="2A09CA93" w:rsidR="00167CA6" w:rsidRPr="0013530C" w:rsidRDefault="00453D2C" w:rsidP="0025354F">
            <w:pPr>
              <w:pStyle w:val="Textotabla"/>
            </w:pPr>
            <w:r w:rsidRPr="0013530C">
              <w:t>“</w:t>
            </w:r>
            <w:r w:rsidR="00167CA6" w:rsidRPr="0013530C">
              <w:t>F7</w:t>
            </w:r>
            <w:r w:rsidRPr="0013530C">
              <w:t>”</w:t>
            </w:r>
            <w:r w:rsidR="00167CA6" w:rsidRPr="0013530C">
              <w:t>.</w:t>
            </w:r>
          </w:p>
        </w:tc>
      </w:tr>
    </w:tbl>
    <w:p w14:paraId="15FF0AEB" w14:textId="08348E21" w:rsidR="00D67745" w:rsidRPr="0013530C" w:rsidRDefault="00D67745" w:rsidP="00D67745">
      <w:pPr>
        <w:pStyle w:val="Descripcin"/>
        <w:spacing w:before="160"/>
      </w:pPr>
      <w:bookmarkStart w:id="314" w:name="_Toc283027048"/>
      <w:r w:rsidRPr="0013530C">
        <w:t>Table 2</w:t>
      </w:r>
      <w:r w:rsidRPr="0013530C">
        <w:noBreakHyphen/>
      </w:r>
      <w:r w:rsidRPr="0013530C">
        <w:fldChar w:fldCharType="begin"/>
      </w:r>
      <w:r w:rsidRPr="0013530C">
        <w:instrText xml:space="preserve"> SEQ Tabla \* ARABIC \s 1 </w:instrText>
      </w:r>
      <w:r w:rsidRPr="0013530C">
        <w:fldChar w:fldCharType="separate"/>
      </w:r>
      <w:r w:rsidR="000B613F">
        <w:rPr>
          <w:noProof/>
        </w:rPr>
        <w:t>8</w:t>
      </w:r>
      <w:r w:rsidRPr="0013530C">
        <w:fldChar w:fldCharType="end"/>
      </w:r>
      <w:r w:rsidRPr="0013530C">
        <w:t>.</w:t>
      </w:r>
      <w:r w:rsidRPr="0013530C">
        <w:tab/>
        <w:t>Keyboard shortcuts for working with SmartArt graphics.</w:t>
      </w:r>
      <w:bookmarkEnd w:id="314"/>
    </w:p>
    <w:p w14:paraId="191D726C" w14:textId="18B3EB88" w:rsidR="004A560D" w:rsidRPr="0013530C" w:rsidRDefault="004A560D" w:rsidP="0082654D">
      <w:pPr>
        <w:pStyle w:val="Ttulo3"/>
      </w:pPr>
      <w:bookmarkStart w:id="315" w:name="_Toc355678235"/>
      <w:bookmarkStart w:id="316" w:name="_Toc392241213"/>
      <w:bookmarkStart w:id="317" w:name="_Toc404637995"/>
      <w:bookmarkStart w:id="318" w:name="_Toc404642176"/>
      <w:bookmarkStart w:id="319" w:name="_Toc283026850"/>
      <w:r w:rsidRPr="0013530C">
        <w:t xml:space="preserve">Working with the </w:t>
      </w:r>
      <w:r w:rsidR="00167CA6" w:rsidRPr="0013530C">
        <w:t xml:space="preserve">caption editor of </w:t>
      </w:r>
      <w:r w:rsidRPr="0013530C">
        <w:t>add-in STAMP</w:t>
      </w:r>
      <w:bookmarkEnd w:id="315"/>
      <w:bookmarkEnd w:id="316"/>
      <w:bookmarkEnd w:id="317"/>
      <w:bookmarkEnd w:id="318"/>
      <w:bookmarkEnd w:id="319"/>
    </w:p>
    <w:tbl>
      <w:tblPr>
        <w:tblStyle w:val="Sombreadoclaro-nfasis11"/>
        <w:tblW w:w="8392" w:type="dxa"/>
        <w:jc w:val="center"/>
        <w:tblLook w:val="0620" w:firstRow="1" w:lastRow="0" w:firstColumn="0" w:lastColumn="0" w:noHBand="1" w:noVBand="1"/>
        <w:tblCaption w:val="Annex of common tasks while running a presentation"/>
      </w:tblPr>
      <w:tblGrid>
        <w:gridCol w:w="4236"/>
        <w:gridCol w:w="4156"/>
      </w:tblGrid>
      <w:tr w:rsidR="00EE7EFF" w:rsidRPr="0013530C" w14:paraId="462FD9A3" w14:textId="77777777" w:rsidTr="002824C6">
        <w:trPr>
          <w:cnfStyle w:val="100000000000" w:firstRow="1" w:lastRow="0" w:firstColumn="0" w:lastColumn="0" w:oddVBand="0" w:evenVBand="0" w:oddHBand="0" w:evenHBand="0" w:firstRowFirstColumn="0" w:firstRowLastColumn="0" w:lastRowFirstColumn="0" w:lastRowLastColumn="0"/>
          <w:tblHeader/>
          <w:jc w:val="center"/>
        </w:trPr>
        <w:tc>
          <w:tcPr>
            <w:tcW w:w="4236" w:type="dxa"/>
          </w:tcPr>
          <w:p w14:paraId="641C7091" w14:textId="77777777" w:rsidR="00EE7EFF" w:rsidRPr="0013530C" w:rsidRDefault="00EE7EFF" w:rsidP="002824C6">
            <w:pPr>
              <w:pStyle w:val="Textotabla"/>
              <w:rPr>
                <w:color w:val="365F91" w:themeColor="accent1" w:themeShade="BF"/>
              </w:rPr>
            </w:pPr>
            <w:r w:rsidRPr="0013530C">
              <w:rPr>
                <w:color w:val="365F91" w:themeColor="accent1" w:themeShade="BF"/>
              </w:rPr>
              <w:t>To do this</w:t>
            </w:r>
          </w:p>
        </w:tc>
        <w:tc>
          <w:tcPr>
            <w:tcW w:w="4156" w:type="dxa"/>
          </w:tcPr>
          <w:p w14:paraId="321762A3" w14:textId="77777777" w:rsidR="00EE7EFF" w:rsidRPr="0013530C" w:rsidRDefault="00EE7EFF" w:rsidP="002824C6">
            <w:pPr>
              <w:pStyle w:val="Textotabla"/>
              <w:rPr>
                <w:color w:val="365F91" w:themeColor="accent1" w:themeShade="BF"/>
              </w:rPr>
            </w:pPr>
            <w:r w:rsidRPr="0013530C">
              <w:rPr>
                <w:color w:val="365F91" w:themeColor="accent1" w:themeShade="BF"/>
              </w:rPr>
              <w:t>Press</w:t>
            </w:r>
            <w:r w:rsidRPr="0013530C">
              <w:rPr>
                <w:color w:val="365F91" w:themeColor="accent1" w:themeShade="BF"/>
                <w:vertAlign w:val="superscript"/>
              </w:rPr>
              <w:t>*</w:t>
            </w:r>
          </w:p>
        </w:tc>
      </w:tr>
      <w:tr w:rsidR="00F41AC7" w:rsidRPr="0013530C" w14:paraId="3D9C7DB0" w14:textId="77777777" w:rsidTr="002824C6">
        <w:trPr>
          <w:jc w:val="center"/>
        </w:trPr>
        <w:tc>
          <w:tcPr>
            <w:tcW w:w="4236" w:type="dxa"/>
          </w:tcPr>
          <w:p w14:paraId="4E207018" w14:textId="77777777" w:rsidR="00F41AC7" w:rsidRPr="0013530C" w:rsidRDefault="00F41AC7" w:rsidP="002824C6">
            <w:pPr>
              <w:pStyle w:val="Textotabla"/>
            </w:pPr>
            <w:r w:rsidRPr="0013530C">
              <w:t>Move back 2 seconds of playback.</w:t>
            </w:r>
          </w:p>
        </w:tc>
        <w:tc>
          <w:tcPr>
            <w:tcW w:w="4156" w:type="dxa"/>
          </w:tcPr>
          <w:p w14:paraId="4D7932BE" w14:textId="76EC18EF" w:rsidR="00F41AC7" w:rsidRPr="0013530C" w:rsidRDefault="00453D2C" w:rsidP="002824C6">
            <w:pPr>
              <w:pStyle w:val="Textotabla"/>
            </w:pPr>
            <w:r w:rsidRPr="0013530C">
              <w:t>“</w:t>
            </w:r>
            <w:r w:rsidR="00F41AC7" w:rsidRPr="0013530C">
              <w:t>F2</w:t>
            </w:r>
            <w:r w:rsidRPr="0013530C">
              <w:t>”</w:t>
            </w:r>
            <w:r w:rsidR="00F41AC7" w:rsidRPr="0013530C">
              <w:t>.</w:t>
            </w:r>
          </w:p>
        </w:tc>
      </w:tr>
      <w:tr w:rsidR="00F41AC7" w:rsidRPr="0013530C" w14:paraId="3636C626" w14:textId="77777777" w:rsidTr="002824C6">
        <w:trPr>
          <w:jc w:val="center"/>
        </w:trPr>
        <w:tc>
          <w:tcPr>
            <w:tcW w:w="4236" w:type="dxa"/>
          </w:tcPr>
          <w:p w14:paraId="378E9A89" w14:textId="77777777" w:rsidR="00F41AC7" w:rsidRPr="0013530C" w:rsidRDefault="00F41AC7" w:rsidP="002824C6">
            <w:pPr>
              <w:pStyle w:val="Textotabla"/>
            </w:pPr>
            <w:r w:rsidRPr="0013530C">
              <w:t>Set start time of the current caption.</w:t>
            </w:r>
          </w:p>
        </w:tc>
        <w:tc>
          <w:tcPr>
            <w:tcW w:w="4156" w:type="dxa"/>
          </w:tcPr>
          <w:p w14:paraId="74CB4C30" w14:textId="50A50E9C" w:rsidR="00F41AC7" w:rsidRPr="0013530C" w:rsidRDefault="00453D2C" w:rsidP="002824C6">
            <w:pPr>
              <w:pStyle w:val="Textotabla"/>
            </w:pPr>
            <w:r w:rsidRPr="0013530C">
              <w:t>“</w:t>
            </w:r>
            <w:r w:rsidR="00F41AC7" w:rsidRPr="0013530C">
              <w:t>F3</w:t>
            </w:r>
            <w:r w:rsidRPr="0013530C">
              <w:t>”</w:t>
            </w:r>
            <w:r w:rsidR="00F41AC7" w:rsidRPr="0013530C">
              <w:t>.</w:t>
            </w:r>
          </w:p>
        </w:tc>
      </w:tr>
      <w:tr w:rsidR="00F41AC7" w:rsidRPr="0013530C" w14:paraId="088A7592" w14:textId="77777777" w:rsidTr="002824C6">
        <w:trPr>
          <w:jc w:val="center"/>
        </w:trPr>
        <w:tc>
          <w:tcPr>
            <w:tcW w:w="4236" w:type="dxa"/>
          </w:tcPr>
          <w:p w14:paraId="6E5C6B41" w14:textId="77777777" w:rsidR="00F41AC7" w:rsidRPr="0013530C" w:rsidRDefault="00F41AC7" w:rsidP="002824C6">
            <w:pPr>
              <w:pStyle w:val="Textotabla"/>
            </w:pPr>
            <w:r w:rsidRPr="0013530C">
              <w:t>Set end time of the current caption.</w:t>
            </w:r>
          </w:p>
        </w:tc>
        <w:tc>
          <w:tcPr>
            <w:tcW w:w="4156" w:type="dxa"/>
          </w:tcPr>
          <w:p w14:paraId="6A8B9971" w14:textId="4FA2630C" w:rsidR="00F41AC7" w:rsidRPr="0013530C" w:rsidRDefault="00453D2C" w:rsidP="002824C6">
            <w:pPr>
              <w:pStyle w:val="Textotabla"/>
            </w:pPr>
            <w:r w:rsidRPr="0013530C">
              <w:t>“</w:t>
            </w:r>
            <w:r w:rsidR="00F41AC7" w:rsidRPr="0013530C">
              <w:t>F4</w:t>
            </w:r>
            <w:r w:rsidRPr="0013530C">
              <w:t>”</w:t>
            </w:r>
            <w:r w:rsidR="00F41AC7" w:rsidRPr="0013530C">
              <w:t>.</w:t>
            </w:r>
          </w:p>
        </w:tc>
      </w:tr>
      <w:tr w:rsidR="00F41AC7" w:rsidRPr="0013530C" w14:paraId="3F5A3121" w14:textId="77777777" w:rsidTr="002824C6">
        <w:trPr>
          <w:jc w:val="center"/>
        </w:trPr>
        <w:tc>
          <w:tcPr>
            <w:tcW w:w="4236" w:type="dxa"/>
          </w:tcPr>
          <w:p w14:paraId="42CD1CA2" w14:textId="77777777" w:rsidR="00F41AC7" w:rsidRPr="0013530C" w:rsidRDefault="00F41AC7" w:rsidP="002824C6">
            <w:pPr>
              <w:pStyle w:val="Textotabla"/>
            </w:pPr>
            <w:r w:rsidRPr="0013530C">
              <w:t>Set focus to caption text for editing.</w:t>
            </w:r>
          </w:p>
        </w:tc>
        <w:tc>
          <w:tcPr>
            <w:tcW w:w="4156" w:type="dxa"/>
          </w:tcPr>
          <w:p w14:paraId="51D04E57" w14:textId="0A85B833" w:rsidR="00F41AC7" w:rsidRPr="0013530C" w:rsidRDefault="00453D2C" w:rsidP="002824C6">
            <w:pPr>
              <w:pStyle w:val="Textotabla"/>
            </w:pPr>
            <w:r w:rsidRPr="0013530C">
              <w:t>“</w:t>
            </w:r>
            <w:r w:rsidR="00F41AC7" w:rsidRPr="0013530C">
              <w:t>F5</w:t>
            </w:r>
            <w:r w:rsidRPr="0013530C">
              <w:t>”</w:t>
            </w:r>
            <w:r w:rsidR="00F41AC7" w:rsidRPr="0013530C">
              <w:t>.</w:t>
            </w:r>
          </w:p>
        </w:tc>
      </w:tr>
      <w:tr w:rsidR="00F41AC7" w:rsidRPr="0013530C" w14:paraId="52B0A452" w14:textId="77777777" w:rsidTr="002824C6">
        <w:trPr>
          <w:jc w:val="center"/>
        </w:trPr>
        <w:tc>
          <w:tcPr>
            <w:tcW w:w="4236" w:type="dxa"/>
          </w:tcPr>
          <w:p w14:paraId="021B8A72" w14:textId="77777777" w:rsidR="00F41AC7" w:rsidRPr="0013530C" w:rsidRDefault="00F41AC7" w:rsidP="002824C6">
            <w:pPr>
              <w:pStyle w:val="Textotabla"/>
            </w:pPr>
            <w:r w:rsidRPr="0013530C">
              <w:t>Insert new caption at the bottom of grid, and set start time.</w:t>
            </w:r>
          </w:p>
        </w:tc>
        <w:tc>
          <w:tcPr>
            <w:tcW w:w="4156" w:type="dxa"/>
          </w:tcPr>
          <w:p w14:paraId="759AE784" w14:textId="36E582A4" w:rsidR="00F41AC7" w:rsidRPr="0013530C" w:rsidRDefault="00453D2C" w:rsidP="002824C6">
            <w:pPr>
              <w:pStyle w:val="Textotabla"/>
            </w:pPr>
            <w:r w:rsidRPr="0013530C">
              <w:t>“</w:t>
            </w:r>
            <w:r w:rsidR="00F41AC7" w:rsidRPr="0013530C">
              <w:t>F6</w:t>
            </w:r>
            <w:r w:rsidRPr="0013530C">
              <w:t>”</w:t>
            </w:r>
            <w:r w:rsidR="00F41AC7" w:rsidRPr="0013530C">
              <w:t xml:space="preserve"> o </w:t>
            </w:r>
            <w:r w:rsidRPr="0013530C">
              <w:t>“</w:t>
            </w:r>
            <w:r w:rsidR="00F41AC7" w:rsidRPr="0013530C">
              <w:t>Ins</w:t>
            </w:r>
            <w:r w:rsidR="00912B26" w:rsidRPr="0013530C">
              <w:t>ert</w:t>
            </w:r>
            <w:r w:rsidRPr="0013530C">
              <w:t>”</w:t>
            </w:r>
            <w:r w:rsidR="00F41AC7" w:rsidRPr="0013530C">
              <w:t xml:space="preserve">. </w:t>
            </w:r>
          </w:p>
        </w:tc>
      </w:tr>
      <w:tr w:rsidR="00F41AC7" w:rsidRPr="0013530C" w14:paraId="3AFAEFAB" w14:textId="77777777" w:rsidTr="002824C6">
        <w:trPr>
          <w:jc w:val="center"/>
        </w:trPr>
        <w:tc>
          <w:tcPr>
            <w:tcW w:w="4236" w:type="dxa"/>
          </w:tcPr>
          <w:p w14:paraId="5D9CC7D0" w14:textId="77777777" w:rsidR="00F41AC7" w:rsidRPr="0013530C" w:rsidRDefault="00F41AC7" w:rsidP="002824C6">
            <w:pPr>
              <w:pStyle w:val="Textotabla"/>
            </w:pPr>
            <w:r w:rsidRPr="0013530C">
              <w:t>Delete current caption.</w:t>
            </w:r>
          </w:p>
        </w:tc>
        <w:tc>
          <w:tcPr>
            <w:tcW w:w="4156" w:type="dxa"/>
          </w:tcPr>
          <w:p w14:paraId="62AA5139" w14:textId="485FE19D" w:rsidR="00F41AC7" w:rsidRPr="0013530C" w:rsidRDefault="00453D2C" w:rsidP="002824C6">
            <w:pPr>
              <w:pStyle w:val="Textotabla"/>
            </w:pPr>
            <w:r w:rsidRPr="0013530C">
              <w:t>“</w:t>
            </w:r>
            <w:r w:rsidR="00F41AC7" w:rsidRPr="0013530C">
              <w:t>Del</w:t>
            </w:r>
            <w:r w:rsidR="00912B26" w:rsidRPr="0013530C">
              <w:t>ete</w:t>
            </w:r>
            <w:r w:rsidRPr="0013530C">
              <w:t>”</w:t>
            </w:r>
            <w:r w:rsidR="00F41AC7" w:rsidRPr="0013530C">
              <w:t>.</w:t>
            </w:r>
          </w:p>
        </w:tc>
      </w:tr>
      <w:tr w:rsidR="00F41AC7" w:rsidRPr="0013530C" w14:paraId="6502A4D8" w14:textId="77777777" w:rsidTr="002824C6">
        <w:trPr>
          <w:jc w:val="center"/>
        </w:trPr>
        <w:tc>
          <w:tcPr>
            <w:tcW w:w="4236" w:type="dxa"/>
          </w:tcPr>
          <w:p w14:paraId="47C9458B" w14:textId="77777777" w:rsidR="00F41AC7" w:rsidRPr="0013530C" w:rsidRDefault="00F41AC7" w:rsidP="002824C6">
            <w:pPr>
              <w:pStyle w:val="Textotabla"/>
            </w:pPr>
            <w:r w:rsidRPr="0013530C">
              <w:t>Start or pause the playback.</w:t>
            </w:r>
          </w:p>
        </w:tc>
        <w:tc>
          <w:tcPr>
            <w:tcW w:w="4156" w:type="dxa"/>
          </w:tcPr>
          <w:p w14:paraId="0F7DB7D8" w14:textId="3DFEA6CD" w:rsidR="00F41AC7" w:rsidRPr="0013530C" w:rsidRDefault="00453D2C" w:rsidP="002824C6">
            <w:pPr>
              <w:pStyle w:val="Textotabla"/>
            </w:pPr>
            <w:r w:rsidRPr="0013530C">
              <w:t>“</w:t>
            </w:r>
            <w:r w:rsidR="00F41AC7" w:rsidRPr="0013530C">
              <w:t>Ctrl + P</w:t>
            </w:r>
            <w:r w:rsidRPr="0013530C">
              <w:t>”</w:t>
            </w:r>
            <w:r w:rsidR="00F41AC7" w:rsidRPr="0013530C">
              <w:t>.</w:t>
            </w:r>
          </w:p>
        </w:tc>
      </w:tr>
      <w:tr w:rsidR="00F41AC7" w:rsidRPr="0013530C" w14:paraId="6CE4FD02" w14:textId="77777777" w:rsidTr="002824C6">
        <w:trPr>
          <w:jc w:val="center"/>
        </w:trPr>
        <w:tc>
          <w:tcPr>
            <w:tcW w:w="4236" w:type="dxa"/>
          </w:tcPr>
          <w:p w14:paraId="317AE855" w14:textId="77777777" w:rsidR="00F41AC7" w:rsidRPr="0013530C" w:rsidRDefault="00F41AC7" w:rsidP="002824C6">
            <w:pPr>
              <w:pStyle w:val="Textotabla"/>
            </w:pPr>
            <w:r w:rsidRPr="0013530C">
              <w:t>Slows the playback speed.</w:t>
            </w:r>
          </w:p>
        </w:tc>
        <w:tc>
          <w:tcPr>
            <w:tcW w:w="4156" w:type="dxa"/>
          </w:tcPr>
          <w:p w14:paraId="532FD401" w14:textId="2163F4BC" w:rsidR="00F41AC7" w:rsidRPr="0013530C" w:rsidRDefault="00453D2C" w:rsidP="00EA3376">
            <w:pPr>
              <w:pStyle w:val="Textotabla"/>
            </w:pPr>
            <w:r w:rsidRPr="0013530C">
              <w:t>“</w:t>
            </w:r>
            <w:r w:rsidR="00F41AC7" w:rsidRPr="0013530C">
              <w:t xml:space="preserve">Ctrl + </w:t>
            </w:r>
            <w:r w:rsidR="00EA3376" w:rsidRPr="0013530C">
              <w:t>Shift</w:t>
            </w:r>
            <w:r w:rsidR="00F41AC7" w:rsidRPr="0013530C">
              <w:t xml:space="preserve"> + S</w:t>
            </w:r>
            <w:r w:rsidRPr="0013530C">
              <w:t>”</w:t>
            </w:r>
            <w:r w:rsidR="00F41AC7" w:rsidRPr="0013530C">
              <w:t>.</w:t>
            </w:r>
          </w:p>
        </w:tc>
      </w:tr>
      <w:tr w:rsidR="00F41AC7" w:rsidRPr="0013530C" w14:paraId="0C329CE5" w14:textId="77777777" w:rsidTr="002824C6">
        <w:trPr>
          <w:jc w:val="center"/>
        </w:trPr>
        <w:tc>
          <w:tcPr>
            <w:tcW w:w="4236" w:type="dxa"/>
          </w:tcPr>
          <w:p w14:paraId="27CB1CFB" w14:textId="77777777" w:rsidR="00F41AC7" w:rsidRPr="0013530C" w:rsidRDefault="00F41AC7" w:rsidP="002824C6">
            <w:pPr>
              <w:pStyle w:val="Textotabla"/>
            </w:pPr>
            <w:r w:rsidRPr="0013530C">
              <w:t>Resumes normal playback speed.</w:t>
            </w:r>
          </w:p>
        </w:tc>
        <w:tc>
          <w:tcPr>
            <w:tcW w:w="4156" w:type="dxa"/>
          </w:tcPr>
          <w:p w14:paraId="36238859" w14:textId="27E85EBA" w:rsidR="00F41AC7" w:rsidRPr="0013530C" w:rsidRDefault="00453D2C" w:rsidP="00EA3376">
            <w:pPr>
              <w:pStyle w:val="Textotabla"/>
            </w:pPr>
            <w:r w:rsidRPr="0013530C">
              <w:t>“</w:t>
            </w:r>
            <w:r w:rsidR="00F41AC7" w:rsidRPr="0013530C">
              <w:t xml:space="preserve">Ctrl + </w:t>
            </w:r>
            <w:r w:rsidR="00EA3376" w:rsidRPr="0013530C">
              <w:t>Shift</w:t>
            </w:r>
            <w:r w:rsidR="00F41AC7" w:rsidRPr="0013530C">
              <w:t xml:space="preserve"> + N</w:t>
            </w:r>
            <w:r w:rsidRPr="0013530C">
              <w:t>”</w:t>
            </w:r>
            <w:r w:rsidR="00F41AC7" w:rsidRPr="0013530C">
              <w:t>.</w:t>
            </w:r>
          </w:p>
        </w:tc>
      </w:tr>
      <w:tr w:rsidR="00F41AC7" w:rsidRPr="0013530C" w14:paraId="6618513B" w14:textId="77777777" w:rsidTr="002824C6">
        <w:trPr>
          <w:jc w:val="center"/>
        </w:trPr>
        <w:tc>
          <w:tcPr>
            <w:tcW w:w="4236" w:type="dxa"/>
          </w:tcPr>
          <w:p w14:paraId="0CB9B983" w14:textId="77777777" w:rsidR="00F41AC7" w:rsidRPr="0013530C" w:rsidRDefault="00F41AC7" w:rsidP="002824C6">
            <w:pPr>
              <w:pStyle w:val="Textotabla"/>
            </w:pPr>
            <w:r w:rsidRPr="0013530C">
              <w:t>Increases the playback speed.</w:t>
            </w:r>
          </w:p>
        </w:tc>
        <w:tc>
          <w:tcPr>
            <w:tcW w:w="4156" w:type="dxa"/>
          </w:tcPr>
          <w:p w14:paraId="4C0E9288" w14:textId="5DBD4135" w:rsidR="00F41AC7" w:rsidRPr="0013530C" w:rsidRDefault="00453D2C" w:rsidP="00EA3376">
            <w:pPr>
              <w:pStyle w:val="Textotabla"/>
            </w:pPr>
            <w:r w:rsidRPr="0013530C">
              <w:t>“</w:t>
            </w:r>
            <w:r w:rsidR="00F41AC7" w:rsidRPr="0013530C">
              <w:t xml:space="preserve">Ctrl + </w:t>
            </w:r>
            <w:r w:rsidR="00EA3376" w:rsidRPr="0013530C">
              <w:t>Shift</w:t>
            </w:r>
            <w:r w:rsidR="00F41AC7" w:rsidRPr="0013530C">
              <w:t xml:space="preserve"> +G</w:t>
            </w:r>
            <w:r w:rsidRPr="0013530C">
              <w:t>”</w:t>
            </w:r>
            <w:r w:rsidR="00F41AC7" w:rsidRPr="0013530C">
              <w:t>.</w:t>
            </w:r>
          </w:p>
        </w:tc>
      </w:tr>
    </w:tbl>
    <w:p w14:paraId="4088D035" w14:textId="4A01FB53" w:rsidR="00D67745" w:rsidRPr="0013530C" w:rsidRDefault="00D67745" w:rsidP="00D67745">
      <w:pPr>
        <w:pStyle w:val="Descripcin"/>
        <w:spacing w:before="160"/>
      </w:pPr>
      <w:bookmarkStart w:id="320" w:name="_Toc283027049"/>
      <w:r w:rsidRPr="0013530C">
        <w:t>Table 2</w:t>
      </w:r>
      <w:r w:rsidRPr="0013530C">
        <w:noBreakHyphen/>
      </w:r>
      <w:r w:rsidRPr="0013530C">
        <w:fldChar w:fldCharType="begin"/>
      </w:r>
      <w:r w:rsidRPr="0013530C">
        <w:instrText xml:space="preserve"> SEQ Tabla \* ARABIC \s 1 </w:instrText>
      </w:r>
      <w:r w:rsidRPr="0013530C">
        <w:fldChar w:fldCharType="separate"/>
      </w:r>
      <w:r w:rsidR="000B613F">
        <w:rPr>
          <w:noProof/>
        </w:rPr>
        <w:t>9</w:t>
      </w:r>
      <w:r w:rsidRPr="0013530C">
        <w:fldChar w:fldCharType="end"/>
      </w:r>
      <w:r w:rsidRPr="0013530C">
        <w:t>.</w:t>
      </w:r>
      <w:r w:rsidRPr="0013530C">
        <w:tab/>
        <w:t>Keyboard shortcuts for working with the caption editor of add-in STAMP.</w:t>
      </w:r>
      <w:bookmarkEnd w:id="320"/>
    </w:p>
    <w:p w14:paraId="0CE302F8" w14:textId="77777777" w:rsidR="002A3C4E" w:rsidRPr="0013530C" w:rsidRDefault="002A3C4E" w:rsidP="002A3C4E"/>
    <w:p w14:paraId="7BF5ABB9" w14:textId="77777777" w:rsidR="002A3C4E" w:rsidRPr="0013530C" w:rsidRDefault="002A3C4E" w:rsidP="002A3C4E">
      <w:pPr>
        <w:sectPr w:rsidR="002A3C4E" w:rsidRPr="0013530C" w:rsidSect="00F749A6">
          <w:type w:val="continuous"/>
          <w:pgSz w:w="11907" w:h="16840" w:code="293"/>
          <w:pgMar w:top="1871" w:right="1701" w:bottom="1588" w:left="1758" w:header="851" w:footer="680" w:gutter="0"/>
          <w:cols w:space="708"/>
          <w:docGrid w:linePitch="360"/>
        </w:sectPr>
      </w:pPr>
    </w:p>
    <w:p w14:paraId="5D1631E3" w14:textId="6096F902" w:rsidR="00052C62" w:rsidRPr="0013530C" w:rsidRDefault="002A3C4E" w:rsidP="00AB03C5">
      <w:pPr>
        <w:pStyle w:val="Ttulo1"/>
      </w:pPr>
      <w:bookmarkStart w:id="321" w:name="_Ref276748149"/>
      <w:bookmarkStart w:id="322" w:name="_Toc404637996"/>
      <w:bookmarkStart w:id="323" w:name="_Toc404642177"/>
      <w:bookmarkStart w:id="324" w:name="_Toc283026851"/>
      <w:r w:rsidRPr="0013530C">
        <w:lastRenderedPageBreak/>
        <w:t xml:space="preserve">Creating accessible </w:t>
      </w:r>
      <w:r w:rsidR="00052C62" w:rsidRPr="0013530C">
        <w:t>PDF documents</w:t>
      </w:r>
      <w:bookmarkEnd w:id="321"/>
      <w:bookmarkEnd w:id="322"/>
      <w:bookmarkEnd w:id="323"/>
      <w:bookmarkEnd w:id="324"/>
    </w:p>
    <w:p w14:paraId="1E2F09E1" w14:textId="77777777" w:rsidR="00052C62" w:rsidRPr="0013530C" w:rsidRDefault="00052C62" w:rsidP="00052C62"/>
    <w:p w14:paraId="4A7A9D2B" w14:textId="77777777" w:rsidR="002A3C4E" w:rsidRPr="0013530C" w:rsidRDefault="002A3C4E" w:rsidP="002A3C4E">
      <w:pPr>
        <w:sectPr w:rsidR="002A3C4E" w:rsidRPr="0013530C" w:rsidSect="00F749A6">
          <w:headerReference w:type="even" r:id="rId85"/>
          <w:headerReference w:type="default" r:id="rId86"/>
          <w:footerReference w:type="even" r:id="rId87"/>
          <w:footerReference w:type="default" r:id="rId88"/>
          <w:headerReference w:type="first" r:id="rId89"/>
          <w:footerReference w:type="first" r:id="rId90"/>
          <w:type w:val="oddPage"/>
          <w:pgSz w:w="11907" w:h="16840" w:code="293"/>
          <w:pgMar w:top="1871" w:right="1701" w:bottom="1588" w:left="1758" w:header="851" w:footer="680" w:gutter="0"/>
          <w:cols w:space="708"/>
          <w:docGrid w:linePitch="360"/>
        </w:sectPr>
      </w:pPr>
    </w:p>
    <w:p w14:paraId="5CEC67DD" w14:textId="77777777" w:rsidR="002A3C4E" w:rsidRPr="0013530C" w:rsidRDefault="002A3C4E" w:rsidP="002A3C4E">
      <w:r w:rsidRPr="0013530C">
        <w:lastRenderedPageBreak/>
        <w:t>Translators:</w:t>
      </w:r>
    </w:p>
    <w:p w14:paraId="7459830A" w14:textId="77777777" w:rsidR="002A3C4E" w:rsidRPr="00DE374C" w:rsidRDefault="002A3C4E" w:rsidP="002A3C4E">
      <w:pPr>
        <w:spacing w:before="120" w:after="120"/>
        <w:rPr>
          <w:lang w:val="es-ES"/>
        </w:rPr>
      </w:pPr>
      <w:r w:rsidRPr="00DE374C">
        <w:rPr>
          <w:lang w:val="es-ES"/>
        </w:rPr>
        <w:t xml:space="preserve">Eva García López </w:t>
      </w:r>
      <w:r w:rsidRPr="00DE374C">
        <w:rPr>
          <w:lang w:val="es-ES"/>
        </w:rPr>
        <w:br/>
        <w:t xml:space="preserve">Antonio García Cabot </w:t>
      </w:r>
    </w:p>
    <w:p w14:paraId="29051D35" w14:textId="77777777" w:rsidR="002A3C4E" w:rsidRDefault="002A3C4E" w:rsidP="002A3C4E">
      <w:r>
        <w:t>University of Alcalá, Spain</w:t>
      </w:r>
    </w:p>
    <w:p w14:paraId="443E366C" w14:textId="77777777" w:rsidR="002A3C4E" w:rsidRDefault="002A3C4E" w:rsidP="002A3C4E">
      <w:r>
        <w:br w:type="column"/>
      </w:r>
      <w:r w:rsidRPr="0013530C">
        <w:lastRenderedPageBreak/>
        <w:t>Authors</w:t>
      </w:r>
      <w:r>
        <w:t>:</w:t>
      </w:r>
    </w:p>
    <w:p w14:paraId="689F835D" w14:textId="522DD00E" w:rsidR="009A029D" w:rsidRPr="00DE374C" w:rsidRDefault="009A029D" w:rsidP="009A029D">
      <w:pPr>
        <w:rPr>
          <w:lang w:val="es-ES"/>
        </w:rPr>
      </w:pPr>
      <w:r w:rsidRPr="00DE374C">
        <w:rPr>
          <w:lang w:val="es-ES"/>
        </w:rPr>
        <w:t>María Patricia Valencia</w:t>
      </w:r>
      <w:r w:rsidR="00AD6455">
        <w:rPr>
          <w:lang w:val="es-ES"/>
        </w:rPr>
        <w:t xml:space="preserve"> Chaverra</w:t>
      </w:r>
      <w:r w:rsidRPr="00DE374C">
        <w:rPr>
          <w:lang w:val="es-ES"/>
        </w:rPr>
        <w:br/>
        <w:t>Universidad Católica del Norte, Colombia</w:t>
      </w:r>
    </w:p>
    <w:p w14:paraId="32D38FC6" w14:textId="32D4F3F9" w:rsidR="002A3C4E" w:rsidRPr="00DE374C" w:rsidRDefault="009A029D" w:rsidP="002A3C4E">
      <w:pPr>
        <w:rPr>
          <w:lang w:val="es-ES"/>
        </w:rPr>
      </w:pPr>
      <w:r w:rsidRPr="00DE374C">
        <w:rPr>
          <w:lang w:val="es-ES"/>
        </w:rPr>
        <w:t>Janneth Chicaiza Espinosa</w:t>
      </w:r>
      <w:r w:rsidRPr="00DE374C">
        <w:rPr>
          <w:lang w:val="es-ES"/>
        </w:rPr>
        <w:br/>
        <w:t>Universidad Técnica Particular de Loja, Ecuador</w:t>
      </w:r>
    </w:p>
    <w:p w14:paraId="793F782B" w14:textId="77777777" w:rsidR="002A3C4E" w:rsidRPr="00DE374C" w:rsidRDefault="002A3C4E" w:rsidP="002A3C4E">
      <w:pPr>
        <w:rPr>
          <w:lang w:val="es-ES"/>
        </w:rPr>
        <w:sectPr w:rsidR="002A3C4E" w:rsidRPr="00DE374C" w:rsidSect="000F1143">
          <w:type w:val="continuous"/>
          <w:pgSz w:w="11907" w:h="16840" w:code="293"/>
          <w:pgMar w:top="1871" w:right="1701" w:bottom="1588" w:left="1758" w:header="851" w:footer="680" w:gutter="0"/>
          <w:cols w:num="2" w:space="708" w:equalWidth="0">
            <w:col w:w="2835" w:space="708"/>
            <w:col w:w="4905"/>
          </w:cols>
          <w:docGrid w:linePitch="360"/>
        </w:sectPr>
      </w:pPr>
    </w:p>
    <w:p w14:paraId="057C2712" w14:textId="77777777" w:rsidR="00002E15" w:rsidRPr="00DE374C" w:rsidRDefault="00002E15" w:rsidP="00712544">
      <w:pPr>
        <w:rPr>
          <w:lang w:val="es-ES"/>
        </w:rPr>
      </w:pPr>
    </w:p>
    <w:p w14:paraId="4A60CF92" w14:textId="77777777" w:rsidR="004A728C" w:rsidRDefault="004A728C" w:rsidP="00712544">
      <w:r>
        <w:t>This chapter</w:t>
      </w:r>
      <w:r w:rsidR="00712544" w:rsidRPr="00712544">
        <w:t xml:space="preserve"> is aimed to </w:t>
      </w:r>
      <w:r>
        <w:t>readers</w:t>
      </w:r>
      <w:r w:rsidR="00712544" w:rsidRPr="00712544">
        <w:t xml:space="preserve"> who have prior knowledge on </w:t>
      </w:r>
      <w:r>
        <w:t>computer science and technology</w:t>
      </w:r>
      <w:r w:rsidR="00712544" w:rsidRPr="00712544">
        <w:t>. Knowledge acquired will contribute to the professional education of the learner through the use of technological tools that will provide accessibility in online content</w:t>
      </w:r>
      <w:r>
        <w:t>s</w:t>
      </w:r>
      <w:r w:rsidR="00712544" w:rsidRPr="00712544">
        <w:t>.</w:t>
      </w:r>
      <w:r>
        <w:t xml:space="preserve"> </w:t>
      </w:r>
    </w:p>
    <w:p w14:paraId="498DDB04" w14:textId="7F07E02A" w:rsidR="00712544" w:rsidRPr="00712544" w:rsidRDefault="00712544" w:rsidP="00712544">
      <w:r w:rsidRPr="00712544">
        <w:t xml:space="preserve">More specifically, </w:t>
      </w:r>
      <w:r w:rsidR="004A728C">
        <w:t>it</w:t>
      </w:r>
      <w:r w:rsidRPr="00712544">
        <w:t xml:space="preserve"> will </w:t>
      </w:r>
      <w:r w:rsidR="004A728C">
        <w:t xml:space="preserve">be </w:t>
      </w:r>
      <w:r w:rsidRPr="00712544">
        <w:t xml:space="preserve">learn how to create accessible PDF files from documents or presentations, and to evaluate and improve accessibility of the generated documents. An accessible PDF ensures accessibility from different devices and offers support to </w:t>
      </w:r>
      <w:r w:rsidR="004A728C">
        <w:t>people</w:t>
      </w:r>
      <w:r w:rsidRPr="00712544">
        <w:t xml:space="preserve"> with disabilities, especially with visual disabilities.</w:t>
      </w:r>
    </w:p>
    <w:p w14:paraId="5B1AC3F9" w14:textId="6C2F9A13" w:rsidR="002A3C4E" w:rsidRDefault="00712544" w:rsidP="008E507E">
      <w:r w:rsidRPr="00712544">
        <w:t xml:space="preserve">Finally, </w:t>
      </w:r>
      <w:r w:rsidR="004A728C">
        <w:t xml:space="preserve">the chapter explains </w:t>
      </w:r>
      <w:r w:rsidRPr="00712544">
        <w:t xml:space="preserve">how to create </w:t>
      </w:r>
      <w:r w:rsidR="004A728C">
        <w:t xml:space="preserve">an </w:t>
      </w:r>
      <w:r w:rsidRPr="00712544">
        <w:t xml:space="preserve">accessible </w:t>
      </w:r>
      <w:r w:rsidR="004A728C">
        <w:t xml:space="preserve">PDF from </w:t>
      </w:r>
      <w:r w:rsidRPr="00712544">
        <w:t>Word documents and PowerPoint presentations.</w:t>
      </w:r>
    </w:p>
    <w:p w14:paraId="7936BD9D" w14:textId="6AC0E969" w:rsidR="00522CFF" w:rsidRDefault="00522CFF">
      <w:pPr>
        <w:spacing w:before="0" w:after="0" w:line="240" w:lineRule="auto"/>
      </w:pPr>
      <w:r>
        <w:br w:type="page"/>
      </w:r>
    </w:p>
    <w:p w14:paraId="48485A8B" w14:textId="4A792B1F" w:rsidR="00522CFF" w:rsidRPr="00522CFF" w:rsidRDefault="00522CFF" w:rsidP="00AB03C5">
      <w:pPr>
        <w:pStyle w:val="Ttulo2"/>
      </w:pPr>
      <w:bookmarkStart w:id="325" w:name="_Toc392241232"/>
      <w:bookmarkStart w:id="326" w:name="_Toc404637997"/>
      <w:bookmarkStart w:id="327" w:name="_Toc404642178"/>
      <w:bookmarkStart w:id="328" w:name="_Toc283026852"/>
      <w:r w:rsidRPr="00522CFF">
        <w:lastRenderedPageBreak/>
        <w:t>Accessibility in PDF documents. Basics</w:t>
      </w:r>
      <w:bookmarkEnd w:id="325"/>
      <w:bookmarkEnd w:id="326"/>
      <w:bookmarkEnd w:id="327"/>
      <w:bookmarkEnd w:id="328"/>
    </w:p>
    <w:p w14:paraId="1AC67205" w14:textId="4FA4B027" w:rsidR="00522CFF" w:rsidRPr="000850C5" w:rsidRDefault="00522CFF" w:rsidP="00522CFF">
      <w:r>
        <w:t xml:space="preserve">Many </w:t>
      </w:r>
      <w:r w:rsidRPr="00AB1AA2">
        <w:t>digital r</w:t>
      </w:r>
      <w:r>
        <w:t xml:space="preserve">esources are available on the </w:t>
      </w:r>
      <w:r w:rsidR="0040569E">
        <w:t xml:space="preserve">web </w:t>
      </w:r>
      <w:r>
        <w:t>in P</w:t>
      </w:r>
      <w:r w:rsidR="0040569E">
        <w:t>ortable Document Format (P</w:t>
      </w:r>
      <w:r>
        <w:t>DF</w:t>
      </w:r>
      <w:r w:rsidR="0040569E">
        <w:t>)</w:t>
      </w:r>
      <w:r>
        <w:t xml:space="preserve">. </w:t>
      </w:r>
      <w:r w:rsidRPr="000850C5">
        <w:t>Several institutions and educational content providers have published on t</w:t>
      </w:r>
      <w:r>
        <w:t xml:space="preserve">he </w:t>
      </w:r>
      <w:r w:rsidR="0040569E">
        <w:t xml:space="preserve">web </w:t>
      </w:r>
      <w:r>
        <w:t>many educational resources, so it is important that they are accessible in order to users are able to use them from any device and with any type of disabilities they may have.</w:t>
      </w:r>
    </w:p>
    <w:p w14:paraId="73F0D3BD" w14:textId="7F900C9F" w:rsidR="0040569E" w:rsidRPr="00E2323D" w:rsidRDefault="00522CFF" w:rsidP="00CF03BA">
      <w:r w:rsidRPr="004D376A">
        <w:t>A PDF document should m</w:t>
      </w:r>
      <w:r>
        <w:t xml:space="preserve">eet different conditions for ensuring that it can be read by users with disabilities. </w:t>
      </w:r>
      <w:r w:rsidRPr="00D379A2">
        <w:t xml:space="preserve">However, </w:t>
      </w:r>
      <w:r>
        <w:t>because it is</w:t>
      </w:r>
      <w:r w:rsidRPr="00D379A2">
        <w:t xml:space="preserve"> mainly a textual resource, the main aspects of a</w:t>
      </w:r>
      <w:r>
        <w:t>ccessibility attended in PDF documents target people with no vision. Nevertheless</w:t>
      </w:r>
      <w:r w:rsidRPr="00D379A2">
        <w:t>, there are more types of disabilities, such as a</w:t>
      </w:r>
      <w:r>
        <w:t>uditory, motor, cognitive and different kind of visual disabilities, which should also be taken into account when creating an accessible PDF document</w:t>
      </w:r>
      <w:r w:rsidRPr="00D379A2">
        <w:t xml:space="preserve"> </w:t>
      </w:r>
      <w:r w:rsidR="0040569E" w:rsidRPr="006F3E09">
        <w:rPr>
          <w:szCs w:val="24"/>
        </w:rPr>
        <w:t>(</w:t>
      </w:r>
      <w:hyperlink w:anchor="CRAEW2009" w:tooltip="Go to the bibliography reference" w:history="1">
        <w:r w:rsidR="0040569E" w:rsidRPr="000F1143">
          <w:rPr>
            <w:rStyle w:val="Hipervnculo"/>
            <w:szCs w:val="24"/>
            <w:bdr w:val="none" w:sz="0" w:space="0" w:color="auto"/>
            <w:lang w:val="en-US" w:eastAsia="en-US"/>
          </w:rPr>
          <w:t xml:space="preserve">Centro de Referencia en Accesibilidad y Estándares Web, </w:t>
        </w:r>
        <w:r w:rsidR="0040569E" w:rsidRPr="00FF2CC4">
          <w:rPr>
            <w:rStyle w:val="Hipervnculo"/>
            <w:szCs w:val="24"/>
            <w:bdr w:val="none" w:sz="0" w:space="0" w:color="auto"/>
            <w:lang w:val="en-US" w:eastAsia="en-US"/>
          </w:rPr>
          <w:t>2009</w:t>
        </w:r>
      </w:hyperlink>
      <w:r w:rsidR="0040569E" w:rsidRPr="00FF2CC4">
        <w:rPr>
          <w:szCs w:val="24"/>
        </w:rPr>
        <w:t>).</w:t>
      </w:r>
    </w:p>
    <w:p w14:paraId="07C94C99" w14:textId="77777777" w:rsidR="00522CFF" w:rsidRDefault="00522CFF" w:rsidP="00522CFF">
      <w:r w:rsidRPr="00C1546B">
        <w:t>In this section, the basic</w:t>
      </w:r>
      <w:r>
        <w:t>s necessary to create an accessible PDF document are presented.</w:t>
      </w:r>
    </w:p>
    <w:p w14:paraId="508C3D22" w14:textId="77777777" w:rsidR="00522CFF" w:rsidRPr="00522CFF" w:rsidRDefault="00522CFF" w:rsidP="0082654D">
      <w:pPr>
        <w:pStyle w:val="Ttulo3"/>
      </w:pPr>
      <w:bookmarkStart w:id="329" w:name="_Toc392241233"/>
      <w:bookmarkStart w:id="330" w:name="_Toc404637998"/>
      <w:bookmarkStart w:id="331" w:name="_Toc404642179"/>
      <w:bookmarkStart w:id="332" w:name="_Toc283026853"/>
      <w:r w:rsidRPr="00522CFF">
        <w:t>What is an accessible PDF and how do people with disabilities access to the content of a PDF?</w:t>
      </w:r>
      <w:bookmarkEnd w:id="329"/>
      <w:bookmarkEnd w:id="330"/>
      <w:bookmarkEnd w:id="331"/>
      <w:bookmarkEnd w:id="332"/>
    </w:p>
    <w:p w14:paraId="2F1219FE" w14:textId="2500AC9B" w:rsidR="00522CFF" w:rsidRPr="00403ED0" w:rsidRDefault="00522CFF" w:rsidP="00522CFF">
      <w:r>
        <w:t>Company Adobe created Acrobat, which works with documents in PDF format. These documents may include mostly text, but also tables and figures.</w:t>
      </w:r>
    </w:p>
    <w:p w14:paraId="647BFA8A" w14:textId="30EE2765" w:rsidR="00522CFF" w:rsidRPr="00EF1B18" w:rsidRDefault="00522CFF" w:rsidP="00522CFF">
      <w:r w:rsidRPr="003E7391">
        <w:t>PDF is one of the most widely used formats on the Internet for document exchange. The software necessary to access to a PDF is called PDF file viewer, and one of the most used is Adobe Acrobat. A free trial of version Adobe Acroba</w:t>
      </w:r>
      <w:r w:rsidR="0040569E">
        <w:t>t</w:t>
      </w:r>
      <w:r w:rsidRPr="003E7391">
        <w:t xml:space="preserve"> Reader XI Pro can be downloaded from the </w:t>
      </w:r>
      <w:hyperlink r:id="rId91" w:history="1">
        <w:r w:rsidRPr="003E7391">
          <w:rPr>
            <w:rStyle w:val="Hipervnculo"/>
            <w:lang w:val="en-US"/>
          </w:rPr>
          <w:t>official website</w:t>
        </w:r>
      </w:hyperlink>
      <w:r w:rsidRPr="003E7391">
        <w:t>.</w:t>
      </w:r>
    </w:p>
    <w:p w14:paraId="0347751A" w14:textId="77777777" w:rsidR="00522CFF" w:rsidRDefault="00522CFF" w:rsidP="00522CFF">
      <w:r w:rsidRPr="00802FC3">
        <w:t>Other applications that allow t</w:t>
      </w:r>
      <w:r>
        <w:t>o open PDF files and that do not require to be paid for being used are:</w:t>
      </w:r>
    </w:p>
    <w:p w14:paraId="52D637EC" w14:textId="3C5D38C4" w:rsidR="0040569E" w:rsidRPr="002D00A3" w:rsidRDefault="0014147C" w:rsidP="00CF03BA">
      <w:pPr>
        <w:pStyle w:val="Prrafodelista"/>
        <w:ind w:left="357" w:hanging="357"/>
        <w:rPr>
          <w:lang w:val="en-GB"/>
        </w:rPr>
      </w:pPr>
      <w:hyperlink r:id="rId92" w:history="1">
        <w:r w:rsidR="0040569E" w:rsidRPr="002D00A3">
          <w:rPr>
            <w:rStyle w:val="Hipervnculo"/>
          </w:rPr>
          <w:t xml:space="preserve">Foxit </w:t>
        </w:r>
        <w:r w:rsidR="0040569E" w:rsidRPr="00511358">
          <w:rPr>
            <w:rStyle w:val="Hipervnculo"/>
          </w:rPr>
          <w:t>Reader</w:t>
        </w:r>
        <w:r w:rsidR="0040569E" w:rsidRPr="002D00A3">
          <w:rPr>
            <w:rStyle w:val="Hipervnculo"/>
          </w:rPr>
          <w:t>.</w:t>
        </w:r>
      </w:hyperlink>
    </w:p>
    <w:p w14:paraId="7F2C2A54" w14:textId="52A57D8F" w:rsidR="0040569E" w:rsidRPr="00936566" w:rsidRDefault="0014147C" w:rsidP="00CF03BA">
      <w:pPr>
        <w:pStyle w:val="Prrafodelista"/>
        <w:ind w:left="357" w:hanging="357"/>
        <w:rPr>
          <w:rStyle w:val="Hipervnculo"/>
          <w:color w:val="000000"/>
          <w:bdr w:val="none" w:sz="0" w:space="0" w:color="auto"/>
          <w:lang w:val="es-ES_tradnl" w:eastAsia="en-US"/>
        </w:rPr>
      </w:pPr>
      <w:hyperlink r:id="rId93" w:history="1">
        <w:r w:rsidR="0040569E" w:rsidRPr="00B30904">
          <w:rPr>
            <w:rStyle w:val="Hipervnculo"/>
          </w:rPr>
          <w:t>Sumatra PDF</w:t>
        </w:r>
      </w:hyperlink>
      <w:r w:rsidR="0040569E">
        <w:rPr>
          <w:rStyle w:val="Hipervnculo"/>
        </w:rPr>
        <w:t>.</w:t>
      </w:r>
    </w:p>
    <w:p w14:paraId="230105DF" w14:textId="3CFE51D3" w:rsidR="00522CFF" w:rsidRPr="00E10FE9" w:rsidRDefault="00522CFF" w:rsidP="00522CFF">
      <w:r w:rsidRPr="00802FC3">
        <w:lastRenderedPageBreak/>
        <w:t xml:space="preserve">According to their source, PDF documents </w:t>
      </w:r>
      <w:r>
        <w:t xml:space="preserve">can be </w:t>
      </w:r>
      <w:r w:rsidRPr="00802FC3">
        <w:t>of two types</w:t>
      </w:r>
      <w:r w:rsidRPr="00E10FE9">
        <w:t xml:space="preserve"> </w:t>
      </w:r>
      <w:r w:rsidR="0040569E" w:rsidRPr="006F3E09">
        <w:rPr>
          <w:szCs w:val="24"/>
        </w:rPr>
        <w:t>(</w:t>
      </w:r>
      <w:hyperlink w:anchor="CRAEW2009" w:tooltip="Go to the bibliography reference" w:history="1">
        <w:r w:rsidR="0040569E" w:rsidRPr="000F1143">
          <w:rPr>
            <w:rStyle w:val="Hipervnculo"/>
            <w:szCs w:val="24"/>
            <w:bdr w:val="none" w:sz="0" w:space="0" w:color="auto"/>
            <w:lang w:val="en-US" w:eastAsia="en-US"/>
          </w:rPr>
          <w:t>Centro de Referencia en Accesibilidad y Estándares Web</w:t>
        </w:r>
        <w:r w:rsidR="0040569E" w:rsidRPr="00945A48">
          <w:rPr>
            <w:rStyle w:val="Hipervnculo"/>
            <w:szCs w:val="24"/>
            <w:bdr w:val="none" w:sz="0" w:space="0" w:color="auto"/>
            <w:lang w:val="en-US" w:eastAsia="en-US"/>
          </w:rPr>
          <w:t xml:space="preserve">, </w:t>
        </w:r>
        <w:r w:rsidR="0040569E" w:rsidRPr="00DE374C">
          <w:rPr>
            <w:rStyle w:val="Hipervnculo"/>
            <w:szCs w:val="24"/>
            <w:bdr w:val="none" w:sz="0" w:space="0" w:color="auto"/>
            <w:lang w:val="en-US" w:eastAsia="en-US"/>
          </w:rPr>
          <w:t>2009</w:t>
        </w:r>
      </w:hyperlink>
      <w:r w:rsidR="0040569E">
        <w:rPr>
          <w:szCs w:val="24"/>
        </w:rPr>
        <w:t>)</w:t>
      </w:r>
      <w:r w:rsidRPr="00E10FE9">
        <w:t>:</w:t>
      </w:r>
    </w:p>
    <w:p w14:paraId="794AF5DA" w14:textId="5C23D98B" w:rsidR="00522CFF" w:rsidRPr="00DE374C" w:rsidRDefault="00522CFF" w:rsidP="0040569E">
      <w:pPr>
        <w:pStyle w:val="Prrafodelista"/>
        <w:rPr>
          <w:lang w:val="en-US"/>
        </w:rPr>
      </w:pPr>
      <w:r w:rsidRPr="00DE374C">
        <w:rPr>
          <w:lang w:val="en-US"/>
        </w:rPr>
        <w:t>PDF image. It is generally a scanned document, and an Optical Character Recognition</w:t>
      </w:r>
      <w:r w:rsidR="0040569E" w:rsidRPr="00DE374C">
        <w:rPr>
          <w:lang w:val="en-US"/>
        </w:rPr>
        <w:t xml:space="preserve"> (OCR</w:t>
      </w:r>
      <w:r w:rsidRPr="00DE374C">
        <w:rPr>
          <w:lang w:val="en-US"/>
        </w:rPr>
        <w:t>) is needed to convert images into text.</w:t>
      </w:r>
    </w:p>
    <w:p w14:paraId="4BC6B517" w14:textId="77777777" w:rsidR="00522CFF" w:rsidRPr="00DE374C" w:rsidRDefault="00522CFF" w:rsidP="0040569E">
      <w:pPr>
        <w:pStyle w:val="Prrafodelista"/>
        <w:rPr>
          <w:lang w:val="en-US"/>
        </w:rPr>
      </w:pPr>
      <w:r w:rsidRPr="00DE374C">
        <w:rPr>
          <w:lang w:val="en-US"/>
        </w:rPr>
        <w:t>A document generated from a file text. This type of PDF can be processed to support various accessibility characteristics.</w:t>
      </w:r>
    </w:p>
    <w:p w14:paraId="211E07CD" w14:textId="30DF99BD" w:rsidR="00522CFF" w:rsidRPr="00C3229E" w:rsidRDefault="00522CFF" w:rsidP="00522CFF">
      <w:r w:rsidRPr="00C3229E">
        <w:t xml:space="preserve">This </w:t>
      </w:r>
      <w:r w:rsidR="0040569E">
        <w:t>chapter</w:t>
      </w:r>
      <w:r w:rsidRPr="00C3229E">
        <w:t xml:space="preserve"> teaches how to generate PDFs of the second type, i.e., text generated by a computer.</w:t>
      </w:r>
    </w:p>
    <w:p w14:paraId="181E1226" w14:textId="24CD9BCC" w:rsidR="00522CFF" w:rsidRPr="00E577BA" w:rsidRDefault="00522CFF" w:rsidP="00522CFF">
      <w:r w:rsidRPr="00284B88">
        <w:t>In August 2012, standard ISO 14289-1</w:t>
      </w:r>
      <w:r w:rsidR="0040569E">
        <w:t xml:space="preserve"> </w:t>
      </w:r>
      <w:r w:rsidR="0040569E" w:rsidRPr="00D353D4">
        <w:rPr>
          <w:noProof/>
        </w:rPr>
        <w:t>(</w:t>
      </w:r>
      <w:hyperlink w:anchor="ISO2012" w:tooltip="Go to the bibliography reference" w:history="1">
        <w:r w:rsidR="0040569E" w:rsidRPr="00DE374C">
          <w:rPr>
            <w:rStyle w:val="Hipervnculo"/>
            <w:noProof/>
            <w:bdr w:val="none" w:sz="0" w:space="0" w:color="auto"/>
            <w:lang w:val="en-US" w:eastAsia="en-US"/>
          </w:rPr>
          <w:t>International Organization for Standardization, 2012</w:t>
        </w:r>
      </w:hyperlink>
      <w:r w:rsidR="0040569E" w:rsidRPr="00D353D4">
        <w:rPr>
          <w:noProof/>
        </w:rPr>
        <w:t>)</w:t>
      </w:r>
      <w:r w:rsidRPr="00284B88">
        <w:t xml:space="preserve"> was published, which defines a new </w:t>
      </w:r>
      <w:r w:rsidR="0040569E">
        <w:t>PDF/Universal Accessibility (</w:t>
      </w:r>
      <w:r w:rsidRPr="00284B88">
        <w:t>PDF/UA</w:t>
      </w:r>
      <w:r w:rsidR="0040569E">
        <w:t>)</w:t>
      </w:r>
      <w:r w:rsidRPr="00284B88">
        <w:t xml:space="preserve"> file format, which is accessible for people with disabilities. </w:t>
      </w:r>
      <w:r w:rsidRPr="00E577BA">
        <w:t>This is a milestone in the evolution of PDF format</w:t>
      </w:r>
      <w:r w:rsidR="0040569E">
        <w:t xml:space="preserve"> </w:t>
      </w:r>
      <w:r w:rsidR="0040569E" w:rsidRPr="00D353D4">
        <w:t>(</w:t>
      </w:r>
      <w:hyperlink w:anchor="Carreras2011" w:tooltip="Go to the bibliography reference" w:history="1">
        <w:r w:rsidR="0040569E" w:rsidRPr="00DE374C">
          <w:rPr>
            <w:rStyle w:val="Hipervnculo"/>
            <w:bdr w:val="none" w:sz="0" w:space="0" w:color="auto"/>
            <w:lang w:val="en-US" w:eastAsia="en-US"/>
          </w:rPr>
          <w:t>Carreras, 2011</w:t>
        </w:r>
      </w:hyperlink>
      <w:r w:rsidR="0040569E">
        <w:t>)</w:t>
      </w:r>
      <w:r w:rsidRPr="00E577BA">
        <w:t>, and means tha</w:t>
      </w:r>
      <w:r>
        <w:t>t Acrobat will soon offer support for creating PDF files in PDF/UA format</w:t>
      </w:r>
      <w:r w:rsidRPr="00E577BA">
        <w:t>.</w:t>
      </w:r>
    </w:p>
    <w:p w14:paraId="54AB0B01" w14:textId="73D9EADE" w:rsidR="00522CFF" w:rsidRPr="00297110" w:rsidRDefault="00F64164" w:rsidP="00522CFF">
      <w:r>
        <w:t xml:space="preserve">About this new format, Carreras </w:t>
      </w:r>
      <w:r w:rsidR="00530C8A" w:rsidRPr="00D353D4">
        <w:rPr>
          <w:noProof/>
        </w:rPr>
        <w:t>(</w:t>
      </w:r>
      <w:hyperlink w:anchor="Carreras2011" w:tooltip="Go to the bibliography reference" w:history="1">
        <w:r w:rsidR="00530C8A" w:rsidRPr="00DE374C">
          <w:rPr>
            <w:rStyle w:val="Hipervnculo"/>
            <w:noProof/>
            <w:bdr w:val="none" w:sz="0" w:space="0" w:color="auto"/>
            <w:lang w:val="en-US" w:eastAsia="en-US"/>
          </w:rPr>
          <w:t>2011</w:t>
        </w:r>
      </w:hyperlink>
      <w:r w:rsidR="00530C8A" w:rsidRPr="00D353D4">
        <w:rPr>
          <w:noProof/>
        </w:rPr>
        <w:t>)</w:t>
      </w:r>
      <w:r w:rsidR="00530C8A" w:rsidRPr="00D353D4">
        <w:t xml:space="preserve"> </w:t>
      </w:r>
      <w:r w:rsidR="00522CFF">
        <w:t>says that PDF/UA is not a specification to evaluate accessibility of a PDF content or a guide to create accessible PDF, but it is aimed at developers of PDF viewers and developers of tools for creating PDF, as well as at providers of support products.</w:t>
      </w:r>
    </w:p>
    <w:p w14:paraId="532F9FF3" w14:textId="77777777" w:rsidR="00522CFF" w:rsidRPr="00530C8A" w:rsidRDefault="00522CFF" w:rsidP="0082654D">
      <w:pPr>
        <w:pStyle w:val="Ttulo3"/>
      </w:pPr>
      <w:bookmarkStart w:id="333" w:name="_Toc392241234"/>
      <w:bookmarkStart w:id="334" w:name="_Toc404637999"/>
      <w:bookmarkStart w:id="335" w:name="_Toc404642180"/>
      <w:bookmarkStart w:id="336" w:name="_Toc283026854"/>
      <w:r w:rsidRPr="00530C8A">
        <w:t>Characteristics of an accessible PDF</w:t>
      </w:r>
      <w:bookmarkEnd w:id="333"/>
      <w:bookmarkEnd w:id="334"/>
      <w:bookmarkEnd w:id="335"/>
      <w:bookmarkEnd w:id="336"/>
    </w:p>
    <w:p w14:paraId="65181307" w14:textId="27F78FF8" w:rsidR="00522CFF" w:rsidRPr="004B43C7" w:rsidRDefault="00522CFF" w:rsidP="00522CFF">
      <w:pPr>
        <w:spacing w:after="0"/>
      </w:pPr>
      <w:r w:rsidRPr="004B43C7">
        <w:t>The characteristics that a</w:t>
      </w:r>
      <w:r>
        <w:t xml:space="preserve">n accessible PDF should meet are </w:t>
      </w:r>
      <w:r w:rsidR="00530C8A" w:rsidRPr="00F871BB">
        <w:rPr>
          <w:szCs w:val="24"/>
        </w:rPr>
        <w:t>(</w:t>
      </w:r>
      <w:hyperlink w:anchor="CRAEW2009" w:tooltip="Go to the bibliography reference" w:history="1">
        <w:r w:rsidR="00530C8A" w:rsidRPr="000F1143">
          <w:rPr>
            <w:rStyle w:val="Hipervnculo"/>
            <w:szCs w:val="24"/>
            <w:bdr w:val="none" w:sz="0" w:space="0" w:color="auto"/>
            <w:lang w:val="en-US" w:eastAsia="en-US"/>
          </w:rPr>
          <w:t>Centro de Referencia en Accesibilidad y Estándares Web</w:t>
        </w:r>
        <w:r w:rsidR="00530C8A" w:rsidRPr="00DE374C">
          <w:rPr>
            <w:rStyle w:val="Hipervnculo"/>
            <w:szCs w:val="24"/>
            <w:bdr w:val="none" w:sz="0" w:space="0" w:color="auto"/>
            <w:lang w:val="en-US" w:eastAsia="en-US"/>
          </w:rPr>
          <w:t>, 2009</w:t>
        </w:r>
      </w:hyperlink>
      <w:r w:rsidRPr="004B43C7">
        <w:t>)</w:t>
      </w:r>
      <w:r>
        <w:t>:</w:t>
      </w:r>
    </w:p>
    <w:p w14:paraId="75F948B8" w14:textId="2D712A58" w:rsidR="00812F7C" w:rsidRPr="00DE374C" w:rsidRDefault="00522CFF" w:rsidP="00812F7C">
      <w:pPr>
        <w:pStyle w:val="Prrafodelista"/>
        <w:rPr>
          <w:lang w:val="en-US"/>
        </w:rPr>
      </w:pPr>
      <w:r w:rsidRPr="00DE374C">
        <w:rPr>
          <w:color w:val="365F91" w:themeColor="accent1" w:themeShade="BF"/>
          <w:lang w:val="en-US"/>
        </w:rPr>
        <w:t>The document is correctly structured.</w:t>
      </w:r>
      <w:r w:rsidRPr="00DE374C">
        <w:rPr>
          <w:lang w:val="en-US"/>
        </w:rPr>
        <w:t xml:space="preserve"> The four elements that define a document with a correct structure are shown in </w:t>
      </w:r>
      <w:r w:rsidR="00A941E5">
        <w:fldChar w:fldCharType="begin"/>
      </w:r>
      <w:r w:rsidR="00A941E5" w:rsidRPr="00DE374C">
        <w:rPr>
          <w:lang w:val="en-US"/>
        </w:rPr>
        <w:instrText xml:space="preserve"> REF _Ref275991715 \h </w:instrText>
      </w:r>
      <w:r w:rsidR="00A941E5">
        <w:fldChar w:fldCharType="separate"/>
      </w:r>
      <w:r w:rsidR="000B613F">
        <w:t>Figure 3</w:t>
      </w:r>
      <w:r w:rsidR="000B613F">
        <w:noBreakHyphen/>
      </w:r>
      <w:r w:rsidR="000B613F">
        <w:rPr>
          <w:noProof/>
        </w:rPr>
        <w:t>1</w:t>
      </w:r>
      <w:r w:rsidR="00A941E5">
        <w:fldChar w:fldCharType="end"/>
      </w:r>
      <w:r w:rsidR="00A941E5" w:rsidRPr="00DE374C">
        <w:rPr>
          <w:lang w:val="en-US"/>
        </w:rPr>
        <w:t xml:space="preserve"> (</w:t>
      </w:r>
      <w:hyperlink w:anchor="SamaSevillano2012" w:tooltip="Go to the bibliography reference" w:history="1">
        <w:r w:rsidR="00A941E5" w:rsidRPr="00DE374C">
          <w:rPr>
            <w:rStyle w:val="Hipervnculo"/>
            <w:noProof/>
            <w:bdr w:val="none" w:sz="0" w:space="0" w:color="auto"/>
            <w:lang w:val="en-US" w:eastAsia="en-US"/>
          </w:rPr>
          <w:t>Sama Rojo &amp; Sevillano Asensio, 2012-a</w:t>
        </w:r>
      </w:hyperlink>
      <w:r w:rsidR="00A941E5" w:rsidRPr="00DE374C">
        <w:rPr>
          <w:noProof/>
          <w:lang w:val="en-US"/>
        </w:rPr>
        <w:t>)</w:t>
      </w:r>
      <w:r w:rsidRPr="00DE374C">
        <w:rPr>
          <w:lang w:val="en-US"/>
        </w:rPr>
        <w:t>.</w:t>
      </w:r>
    </w:p>
    <w:p w14:paraId="4C30AC17" w14:textId="72C09FDB" w:rsidR="00CF03BA" w:rsidRPr="00DE374C" w:rsidRDefault="00CF03BA" w:rsidP="00CF03BA">
      <w:pPr>
        <w:pStyle w:val="Parrafodelistasinnumerar"/>
        <w:rPr>
          <w:lang w:val="en-US"/>
        </w:rPr>
      </w:pPr>
      <w:r>
        <w:fldChar w:fldCharType="begin"/>
      </w:r>
      <w:r w:rsidRPr="00DE374C">
        <w:rPr>
          <w:lang w:val="en-US"/>
        </w:rPr>
        <w:instrText xml:space="preserve"> REF _Ref275992004 \h </w:instrText>
      </w:r>
      <w:r>
        <w:fldChar w:fldCharType="separate"/>
      </w:r>
      <w:r w:rsidR="000B613F">
        <w:t>Figure 3</w:t>
      </w:r>
      <w:r w:rsidR="000B613F">
        <w:noBreakHyphen/>
      </w:r>
      <w:r w:rsidR="000B613F">
        <w:rPr>
          <w:noProof/>
        </w:rPr>
        <w:t>2</w:t>
      </w:r>
      <w:r>
        <w:fldChar w:fldCharType="end"/>
      </w:r>
      <w:r w:rsidRPr="00DE374C">
        <w:rPr>
          <w:lang w:val="en-US"/>
        </w:rPr>
        <w:t xml:space="preserve"> shows the structure of a PDF document, which includes bookmarks. This way, having marked or tagged the sections, tables and figures of the document, a screen reader will be able to navigate and locate in an easier way the information of the document, if and when explicit indications have been given about the reading order of the text.</w:t>
      </w:r>
    </w:p>
    <w:p w14:paraId="56110E0B" w14:textId="32343680" w:rsidR="00522CFF" w:rsidRPr="002B77DA" w:rsidRDefault="004F301D" w:rsidP="00CF03BA">
      <w:pPr>
        <w:pStyle w:val="Imagen"/>
        <w:rPr>
          <w:lang w:val="en-US"/>
        </w:rPr>
      </w:pPr>
      <w:r>
        <w:rPr>
          <w:lang w:val="es-GT" w:eastAsia="es-GT"/>
        </w:rPr>
        <w:lastRenderedPageBreak/>
        <w:drawing>
          <wp:inline distT="0" distB="0" distL="0" distR="0" wp14:anchorId="7780BA3A" wp14:editId="00493FCD">
            <wp:extent cx="4856264" cy="3650824"/>
            <wp:effectExtent l="101600" t="101600" r="173355" b="184785"/>
            <wp:docPr id="107" name="Imagen 1" descr="Elements that define a PDF document properly structured a: logical reading order, tagged PDF, bookmarks and li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856453" cy="3650966"/>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55F67702" w14:textId="77ED8A7D" w:rsidR="00503BD9" w:rsidRDefault="004F301D" w:rsidP="00812F7C">
      <w:pPr>
        <w:pStyle w:val="Descripcin"/>
      </w:pPr>
      <w:bookmarkStart w:id="337" w:name="_Ref275991715"/>
      <w:bookmarkStart w:id="338" w:name="_Toc404599260"/>
      <w:bookmarkStart w:id="339" w:name="_Toc283026961"/>
      <w:bookmarkStart w:id="340" w:name="_Toc275591059"/>
      <w:r>
        <w:t>Figure</w:t>
      </w:r>
      <w:r w:rsidR="00503BD9">
        <w:t xml:space="preserve"> 3</w:t>
      </w:r>
      <w:r w:rsidR="00503BD9">
        <w:noBreakHyphen/>
      </w:r>
      <w:r w:rsidR="00503BD9">
        <w:fldChar w:fldCharType="begin"/>
      </w:r>
      <w:r w:rsidR="00503BD9">
        <w:instrText xml:space="preserve"> SEQ Figura \* ARABIC \s 1 </w:instrText>
      </w:r>
      <w:r w:rsidR="00503BD9">
        <w:fldChar w:fldCharType="separate"/>
      </w:r>
      <w:r w:rsidR="000B613F">
        <w:rPr>
          <w:noProof/>
        </w:rPr>
        <w:t>1</w:t>
      </w:r>
      <w:r w:rsidR="00503BD9">
        <w:rPr>
          <w:noProof/>
        </w:rPr>
        <w:fldChar w:fldCharType="end"/>
      </w:r>
      <w:bookmarkEnd w:id="337"/>
      <w:r w:rsidR="00503BD9">
        <w:t>.</w:t>
      </w:r>
      <w:r w:rsidR="00503BD9">
        <w:tab/>
      </w:r>
      <w:r w:rsidR="00503BD9" w:rsidRPr="00E85328">
        <w:t>Elements that define a PDF document properly structured</w:t>
      </w:r>
      <w:r w:rsidR="00503BD9">
        <w:t>.</w:t>
      </w:r>
      <w:bookmarkEnd w:id="338"/>
      <w:bookmarkEnd w:id="339"/>
    </w:p>
    <w:p w14:paraId="1F272E6A" w14:textId="77777777" w:rsidR="00CF03BA" w:rsidRPr="00E2323D" w:rsidRDefault="00CF03BA" w:rsidP="00CF03BA">
      <w:pPr>
        <w:pStyle w:val="Imagen"/>
      </w:pPr>
      <w:r>
        <w:rPr>
          <w:lang w:val="es-GT" w:eastAsia="es-GT"/>
        </w:rPr>
        <w:drawing>
          <wp:inline distT="0" distB="0" distL="0" distR="0" wp14:anchorId="679F91E4" wp14:editId="267A2712">
            <wp:extent cx="5217160" cy="3376246"/>
            <wp:effectExtent l="101600" t="101600" r="167640" b="180340"/>
            <wp:docPr id="105" name="Imagen 105" descr="This figure shows a list of the bookmarks in a PDF document, i.e., an index that shows the section selected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2" descr="C:\Users\Eva\Desktop\Figures lesson 3\Figure2.png"/>
                    <pic:cNvPicPr>
                      <a:picLocks noChangeAspect="1" noChangeArrowheads="1"/>
                    </pic:cNvPicPr>
                  </pic:nvPicPr>
                  <pic:blipFill rotWithShape="1">
                    <a:blip r:embed="rId95">
                      <a:extLst>
                        <a:ext uri="{28A0092B-C50C-407E-A947-70E740481C1C}">
                          <a14:useLocalDpi xmlns:a14="http://schemas.microsoft.com/office/drawing/2010/main" val="0"/>
                        </a:ext>
                      </a:extLst>
                    </a:blip>
                    <a:srcRect b="16127"/>
                    <a:stretch/>
                  </pic:blipFill>
                  <pic:spPr bwMode="auto">
                    <a:xfrm>
                      <a:off x="0" y="0"/>
                      <a:ext cx="5220000" cy="3378084"/>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44558048" w14:textId="4F793B2C" w:rsidR="00CF03BA" w:rsidRPr="00CF03BA" w:rsidRDefault="00CF03BA" w:rsidP="00CF03BA">
      <w:pPr>
        <w:pStyle w:val="Descripcin"/>
      </w:pPr>
      <w:bookmarkStart w:id="341" w:name="_Ref275992004"/>
      <w:bookmarkStart w:id="342" w:name="_Toc404599261"/>
      <w:bookmarkStart w:id="343" w:name="_Toc283026962"/>
      <w:r>
        <w:t>Figure 3</w:t>
      </w:r>
      <w:r>
        <w:noBreakHyphen/>
      </w:r>
      <w:r>
        <w:fldChar w:fldCharType="begin"/>
      </w:r>
      <w:r>
        <w:instrText xml:space="preserve"> SEQ Figura \* ARABIC \s 1 </w:instrText>
      </w:r>
      <w:r>
        <w:fldChar w:fldCharType="separate"/>
      </w:r>
      <w:r w:rsidR="000B613F">
        <w:rPr>
          <w:noProof/>
        </w:rPr>
        <w:t>2</w:t>
      </w:r>
      <w:r>
        <w:rPr>
          <w:noProof/>
        </w:rPr>
        <w:fldChar w:fldCharType="end"/>
      </w:r>
      <w:bookmarkEnd w:id="341"/>
      <w:r>
        <w:t>.</w:t>
      </w:r>
      <w:r>
        <w:tab/>
      </w:r>
      <w:r w:rsidRPr="00AE5F84">
        <w:t>Structure of a PDF with bookmarks</w:t>
      </w:r>
      <w:r>
        <w:t>.</w:t>
      </w:r>
      <w:bookmarkEnd w:id="342"/>
      <w:bookmarkEnd w:id="343"/>
    </w:p>
    <w:bookmarkEnd w:id="340"/>
    <w:p w14:paraId="0AD76BA5" w14:textId="77777777" w:rsidR="00522CFF" w:rsidRPr="00DE374C" w:rsidRDefault="00522CFF" w:rsidP="00812F7C">
      <w:pPr>
        <w:pStyle w:val="Prrafodelista"/>
        <w:rPr>
          <w:lang w:val="en-US"/>
        </w:rPr>
      </w:pPr>
      <w:r w:rsidRPr="00DE374C">
        <w:rPr>
          <w:color w:val="365F91" w:themeColor="accent1" w:themeShade="BF"/>
          <w:lang w:val="en-US"/>
        </w:rPr>
        <w:lastRenderedPageBreak/>
        <w:t xml:space="preserve">Alternative text in figures. </w:t>
      </w:r>
      <w:r w:rsidRPr="00DE374C">
        <w:rPr>
          <w:lang w:val="en-US"/>
        </w:rPr>
        <w:t>An accessible PDF document has a descriptive text in each figure so that screen readers are able to read the text that describes the figure.</w:t>
      </w:r>
    </w:p>
    <w:p w14:paraId="05494826" w14:textId="77777777" w:rsidR="00522CFF" w:rsidRPr="00DE374C" w:rsidRDefault="00522CFF" w:rsidP="00812F7C">
      <w:pPr>
        <w:pStyle w:val="Prrafodelista"/>
        <w:rPr>
          <w:lang w:val="en-US"/>
        </w:rPr>
      </w:pPr>
      <w:r w:rsidRPr="00DE374C">
        <w:rPr>
          <w:color w:val="365F91" w:themeColor="accent1" w:themeShade="BF"/>
          <w:lang w:val="en-US"/>
        </w:rPr>
        <w:t>Language of document.</w:t>
      </w:r>
      <w:r w:rsidRPr="00DE374C">
        <w:rPr>
          <w:lang w:val="en-US"/>
        </w:rPr>
        <w:t xml:space="preserve"> An accessible PDF specifies the language of document explicitly so that the reader is able to detect it and perform reading better.</w:t>
      </w:r>
    </w:p>
    <w:p w14:paraId="67619DEA" w14:textId="77777777" w:rsidR="00522CFF" w:rsidRPr="00DE374C" w:rsidRDefault="00522CFF" w:rsidP="00812F7C">
      <w:pPr>
        <w:pStyle w:val="Prrafodelista"/>
        <w:rPr>
          <w:lang w:val="en-US"/>
        </w:rPr>
      </w:pPr>
      <w:r w:rsidRPr="00DE374C">
        <w:rPr>
          <w:color w:val="365F91" w:themeColor="accent1" w:themeShade="BF"/>
          <w:lang w:val="en-US"/>
        </w:rPr>
        <w:t>Accessible security.</w:t>
      </w:r>
      <w:r w:rsidRPr="00DE374C">
        <w:rPr>
          <w:lang w:val="en-US"/>
        </w:rPr>
        <w:t xml:space="preserve"> An accessible PDF document should have proper security settings so that it does not interfere on screen readers' work.</w:t>
      </w:r>
    </w:p>
    <w:p w14:paraId="26F3F81F" w14:textId="77777777" w:rsidR="00522CFF" w:rsidRPr="00DE374C" w:rsidRDefault="00522CFF" w:rsidP="00812F7C">
      <w:pPr>
        <w:pStyle w:val="Prrafodelista"/>
        <w:rPr>
          <w:lang w:val="en-US"/>
        </w:rPr>
      </w:pPr>
      <w:r w:rsidRPr="00DE374C">
        <w:rPr>
          <w:color w:val="365F91" w:themeColor="accent1" w:themeShade="BF"/>
          <w:lang w:val="en-US"/>
        </w:rPr>
        <w:t>Links.</w:t>
      </w:r>
      <w:r w:rsidRPr="00DE374C">
        <w:rPr>
          <w:lang w:val="en-US"/>
        </w:rPr>
        <w:t xml:space="preserve"> Internal and external links of a PDF document should be well defined, i.e., inserted as hyperlinks in the source document.</w:t>
      </w:r>
    </w:p>
    <w:p w14:paraId="78827621" w14:textId="1A8EF5A9" w:rsidR="00522CFF" w:rsidRPr="00DE374C" w:rsidRDefault="00522CFF" w:rsidP="00812F7C">
      <w:pPr>
        <w:pStyle w:val="Prrafodelista"/>
        <w:rPr>
          <w:lang w:val="en-US"/>
        </w:rPr>
      </w:pPr>
      <w:r w:rsidRPr="00DE374C">
        <w:rPr>
          <w:color w:val="365F91" w:themeColor="accent1" w:themeShade="BF"/>
          <w:lang w:val="en-US"/>
        </w:rPr>
        <w:t>Navigation.</w:t>
      </w:r>
      <w:r w:rsidRPr="00DE374C">
        <w:rPr>
          <w:lang w:val="en-US"/>
        </w:rPr>
        <w:t xml:space="preserve"> An accessible PDF document should support navigation and organization such as a table of contents, bookmarkers or headers so that the user is able to navigate the document easily without having to read the content until he/she finds what is looking </w:t>
      </w:r>
      <w:r w:rsidR="00812F7C" w:rsidRPr="00DE374C">
        <w:rPr>
          <w:lang w:val="en-US"/>
        </w:rPr>
        <w:t>for (</w:t>
      </w:r>
      <w:hyperlink w:anchor="CRAEW2009" w:tooltip="Go to the bibliography reference" w:history="1">
        <w:r w:rsidR="00812F7C" w:rsidRPr="000F1143">
          <w:rPr>
            <w:rStyle w:val="Hipervnculo"/>
            <w:bdr w:val="none" w:sz="0" w:space="0" w:color="auto"/>
            <w:lang w:val="en-US" w:eastAsia="en-US"/>
          </w:rPr>
          <w:t xml:space="preserve">Centro de Referencia en Accesibilidad y Estándares Web, </w:t>
        </w:r>
        <w:r w:rsidR="00812F7C" w:rsidRPr="00DE374C">
          <w:rPr>
            <w:rStyle w:val="Hipervnculo"/>
            <w:bdr w:val="none" w:sz="0" w:space="0" w:color="auto"/>
            <w:lang w:val="en-US" w:eastAsia="en-US"/>
          </w:rPr>
          <w:t>2009</w:t>
        </w:r>
      </w:hyperlink>
      <w:r w:rsidR="00812F7C" w:rsidRPr="00DE374C">
        <w:rPr>
          <w:lang w:val="en-US"/>
        </w:rPr>
        <w:t xml:space="preserve">). </w:t>
      </w:r>
    </w:p>
    <w:p w14:paraId="735C0E4D" w14:textId="2D9D90BE" w:rsidR="00C62BB4" w:rsidRDefault="00522CFF" w:rsidP="00F60D1B">
      <w:r w:rsidRPr="00FE7688">
        <w:t>Moreover, if a document i</w:t>
      </w:r>
      <w:r>
        <w:t xml:space="preserve">s designed for collecting data from people, forms are created using aggregation fields such as text fields, option groups and checkboxes, among others. </w:t>
      </w:r>
      <w:r w:rsidR="00770C63">
        <w:fldChar w:fldCharType="begin"/>
      </w:r>
      <w:r w:rsidR="00770C63">
        <w:instrText xml:space="preserve"> REF _Ref275992408 \h </w:instrText>
      </w:r>
      <w:r w:rsidR="00770C63">
        <w:fldChar w:fldCharType="separate"/>
      </w:r>
      <w:r w:rsidR="000B613F">
        <w:t>Figure 3</w:t>
      </w:r>
      <w:r w:rsidR="000B613F">
        <w:noBreakHyphen/>
      </w:r>
      <w:r w:rsidR="000B613F">
        <w:rPr>
          <w:noProof/>
        </w:rPr>
        <w:t>3</w:t>
      </w:r>
      <w:r w:rsidR="00770C63">
        <w:fldChar w:fldCharType="end"/>
      </w:r>
      <w:r w:rsidR="00770C63">
        <w:t xml:space="preserve"> </w:t>
      </w:r>
      <w:r w:rsidRPr="00FE7688">
        <w:t>shows an example form designed to collect data o</w:t>
      </w:r>
      <w:r>
        <w:t>f projects from a group of students.</w:t>
      </w:r>
    </w:p>
    <w:p w14:paraId="6617CA58" w14:textId="77777777" w:rsidR="00522CFF" w:rsidRPr="00FE215E" w:rsidRDefault="00522CFF" w:rsidP="00C62BB4">
      <w:r w:rsidRPr="0017644D">
        <w:t>If a document has a</w:t>
      </w:r>
      <w:r>
        <w:t xml:space="preserve"> data form, the PDF file should meet at least two characteristics to have a </w:t>
      </w:r>
      <w:r w:rsidRPr="00FE215E">
        <w:t>proper structure:</w:t>
      </w:r>
    </w:p>
    <w:p w14:paraId="39BA91A6" w14:textId="77777777" w:rsidR="00522CFF" w:rsidRPr="00DE374C" w:rsidRDefault="00522CFF" w:rsidP="00C62BB4">
      <w:pPr>
        <w:pStyle w:val="Prrafodelista"/>
        <w:rPr>
          <w:lang w:val="en-US"/>
        </w:rPr>
      </w:pPr>
      <w:r w:rsidRPr="00DE374C">
        <w:rPr>
          <w:color w:val="365F91" w:themeColor="accent1" w:themeShade="BF"/>
          <w:lang w:val="en-US"/>
        </w:rPr>
        <w:t>Tabulation order.</w:t>
      </w:r>
      <w:r w:rsidRPr="00DE374C">
        <w:rPr>
          <w:lang w:val="en-US"/>
        </w:rPr>
        <w:t xml:space="preserve"> It is the order in which the fields in the form will be navigated while being filled or examined using the keyboard.</w:t>
      </w:r>
    </w:p>
    <w:p w14:paraId="45725490" w14:textId="77777777" w:rsidR="00522CFF" w:rsidRPr="00DE374C" w:rsidRDefault="00522CFF" w:rsidP="00C62BB4">
      <w:pPr>
        <w:pStyle w:val="Prrafodelista"/>
        <w:rPr>
          <w:lang w:val="en-US"/>
        </w:rPr>
      </w:pPr>
      <w:r w:rsidRPr="00DE374C">
        <w:rPr>
          <w:color w:val="365F91" w:themeColor="accent1" w:themeShade="BF"/>
          <w:lang w:val="en-US"/>
        </w:rPr>
        <w:t>Field identification.</w:t>
      </w:r>
      <w:r w:rsidRPr="00DE374C">
        <w:rPr>
          <w:lang w:val="en-US"/>
        </w:rPr>
        <w:t xml:space="preserve"> Each data field should be clearly identified and include the corresponding accessibility properties for each of the objects.</w:t>
      </w:r>
    </w:p>
    <w:p w14:paraId="2B8061FD" w14:textId="77777777" w:rsidR="00CF03BA" w:rsidRPr="00893F05" w:rsidRDefault="00CF03BA" w:rsidP="00CF03BA">
      <w:pPr>
        <w:pStyle w:val="Imagen"/>
        <w:rPr>
          <w:lang w:val="en-US"/>
        </w:rPr>
      </w:pPr>
      <w:bookmarkStart w:id="344" w:name="_Toc392241235"/>
      <w:r>
        <w:rPr>
          <w:lang w:val="es-GT" w:eastAsia="es-GT"/>
        </w:rPr>
        <w:lastRenderedPageBreak/>
        <w:drawing>
          <wp:inline distT="0" distB="0" distL="0" distR="0" wp14:anchorId="4F35AE20" wp14:editId="6FB2BF1B">
            <wp:extent cx="4069504" cy="3556147"/>
            <wp:effectExtent l="101600" t="101600" r="172720" b="177800"/>
            <wp:docPr id="106" name="Imagen 106" descr="This figure shows the structure of a document for collecting data. It is important to pay attention to the sequence of the tab key when it is being filled, and indicate the additional options in the fields where the user has to enter text, for example, &quot;enter text her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4" descr="C:\Users\Eva\Desktop\Figures lesson 3\Figure3.png"/>
                    <pic:cNvPicPr>
                      <a:picLocks noChangeAspect="1" noChangeArrowheads="1"/>
                    </pic:cNvPicPr>
                  </pic:nvPicPr>
                  <pic:blipFill rotWithShape="1">
                    <a:blip r:embed="rId96">
                      <a:extLst>
                        <a:ext uri="{28A0092B-C50C-407E-A947-70E740481C1C}">
                          <a14:useLocalDpi xmlns:a14="http://schemas.microsoft.com/office/drawing/2010/main" val="0"/>
                        </a:ext>
                      </a:extLst>
                    </a:blip>
                    <a:srcRect b="3408"/>
                    <a:stretch/>
                  </pic:blipFill>
                  <pic:spPr bwMode="auto">
                    <a:xfrm>
                      <a:off x="0" y="0"/>
                      <a:ext cx="4070084" cy="3556654"/>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73BE10D" w14:textId="77777777" w:rsidR="00CF03BA" w:rsidRPr="00E2323D" w:rsidRDefault="00CF03BA" w:rsidP="00CF03BA">
      <w:pPr>
        <w:pStyle w:val="Descripcin"/>
      </w:pPr>
      <w:bookmarkStart w:id="345" w:name="_Ref275992408"/>
      <w:bookmarkStart w:id="346" w:name="_Toc404599262"/>
      <w:bookmarkStart w:id="347" w:name="_Toc283026963"/>
      <w:r>
        <w:t>Figure 3</w:t>
      </w:r>
      <w:r>
        <w:noBreakHyphen/>
      </w:r>
      <w:r>
        <w:fldChar w:fldCharType="begin"/>
      </w:r>
      <w:r>
        <w:instrText xml:space="preserve"> SEQ Figura \* ARABIC \s 1 </w:instrText>
      </w:r>
      <w:r>
        <w:fldChar w:fldCharType="separate"/>
      </w:r>
      <w:r w:rsidR="000B613F">
        <w:rPr>
          <w:noProof/>
        </w:rPr>
        <w:t>3</w:t>
      </w:r>
      <w:r>
        <w:rPr>
          <w:noProof/>
        </w:rPr>
        <w:fldChar w:fldCharType="end"/>
      </w:r>
      <w:bookmarkEnd w:id="345"/>
      <w:r>
        <w:t>.</w:t>
      </w:r>
      <w:r>
        <w:tab/>
        <w:t>Form example.</w:t>
      </w:r>
      <w:bookmarkEnd w:id="346"/>
      <w:bookmarkEnd w:id="347"/>
    </w:p>
    <w:p w14:paraId="4E22E82F" w14:textId="77777777" w:rsidR="00522CFF" w:rsidRPr="00F51529" w:rsidRDefault="00522CFF" w:rsidP="0082654D">
      <w:pPr>
        <w:pStyle w:val="Ttulo3"/>
      </w:pPr>
      <w:bookmarkStart w:id="348" w:name="_Toc404638000"/>
      <w:bookmarkStart w:id="349" w:name="_Toc404642181"/>
      <w:bookmarkStart w:id="350" w:name="_Toc283026855"/>
      <w:r w:rsidRPr="00F51529">
        <w:t xml:space="preserve">Accessibility </w:t>
      </w:r>
      <w:r w:rsidRPr="00C62BB4">
        <w:t>standard</w:t>
      </w:r>
      <w:r w:rsidRPr="00F51529">
        <w:t xml:space="preserve"> WCAG 2.0. </w:t>
      </w:r>
      <w:r>
        <w:t>Principles</w:t>
      </w:r>
      <w:r w:rsidRPr="00F51529">
        <w:t xml:space="preserve"> applicable to PDF documents</w:t>
      </w:r>
      <w:bookmarkEnd w:id="344"/>
      <w:bookmarkEnd w:id="348"/>
      <w:bookmarkEnd w:id="349"/>
      <w:bookmarkEnd w:id="350"/>
    </w:p>
    <w:p w14:paraId="2C32450B" w14:textId="0838DB07" w:rsidR="00522CFF" w:rsidRPr="002B77DA" w:rsidRDefault="00522CFF" w:rsidP="00CF03BA">
      <w:r w:rsidRPr="002B77DA">
        <w:t>W</w:t>
      </w:r>
      <w:r w:rsidR="00C62BB4">
        <w:t>CAG</w:t>
      </w:r>
      <w:r>
        <w:t xml:space="preserve"> 2.0 </w:t>
      </w:r>
      <w:r w:rsidR="00C62BB4">
        <w:rPr>
          <w:szCs w:val="24"/>
        </w:rPr>
        <w:t>(</w:t>
      </w:r>
      <w:hyperlink w:anchor="Caldwelletal2008" w:tooltip="Go to the bibliography reference" w:history="1">
        <w:r w:rsidR="00C62BB4">
          <w:rPr>
            <w:rStyle w:val="Hipervnculo"/>
            <w:szCs w:val="24"/>
            <w:bdr w:val="none" w:sz="0" w:space="0" w:color="auto"/>
            <w:lang w:eastAsia="en-US"/>
          </w:rPr>
          <w:t>World Wide Web Consortium</w:t>
        </w:r>
        <w:r w:rsidR="00C62BB4" w:rsidRPr="00DE374C">
          <w:rPr>
            <w:rStyle w:val="Hipervnculo"/>
            <w:szCs w:val="24"/>
            <w:bdr w:val="none" w:sz="0" w:space="0" w:color="auto"/>
            <w:lang w:val="en-US" w:eastAsia="en-US"/>
          </w:rPr>
          <w:t>, 2008</w:t>
        </w:r>
      </w:hyperlink>
      <w:r w:rsidR="00C62BB4">
        <w:rPr>
          <w:szCs w:val="24"/>
        </w:rPr>
        <w:t>)</w:t>
      </w:r>
      <w:r w:rsidR="00C62BB4">
        <w:t xml:space="preserve"> </w:t>
      </w:r>
      <w:r w:rsidR="00EC2CDB">
        <w:t>proposes</w:t>
      </w:r>
      <w:r>
        <w:t xml:space="preserve"> a set of recommendations to create more accessible web content. </w:t>
      </w:r>
      <w:r w:rsidRPr="002B77DA">
        <w:t>When they are followed, a more accessible content is gua</w:t>
      </w:r>
      <w:r>
        <w:t>ranteed for a greater number of people with disabilities, including blindness and low vision, deafness and hearing impaired, mobility limitations and combinations of the above.</w:t>
      </w:r>
    </w:p>
    <w:p w14:paraId="1F8F750A" w14:textId="1642D192" w:rsidR="00522CFF" w:rsidRPr="00D47836" w:rsidRDefault="00522CFF" w:rsidP="00CF03BA">
      <w:pPr>
        <w:keepNext/>
        <w:rPr>
          <w:lang w:eastAsia="es-CO"/>
        </w:rPr>
      </w:pPr>
      <w:r w:rsidRPr="00D47836">
        <w:rPr>
          <w:lang w:eastAsia="es-CO"/>
        </w:rPr>
        <w:t>Four principles are proposed by WCAG 2.0:</w:t>
      </w:r>
    </w:p>
    <w:p w14:paraId="5D89C364" w14:textId="35AF71FB" w:rsidR="00522CFF" w:rsidRPr="00DE374C" w:rsidRDefault="00522CFF" w:rsidP="00D6382C">
      <w:pPr>
        <w:pStyle w:val="Prrafodelista"/>
        <w:numPr>
          <w:ilvl w:val="0"/>
          <w:numId w:val="8"/>
        </w:numPr>
        <w:rPr>
          <w:lang w:val="en-US" w:eastAsia="es-CO"/>
        </w:rPr>
      </w:pPr>
      <w:r w:rsidRPr="00DE374C">
        <w:rPr>
          <w:color w:val="365F91" w:themeColor="accent1" w:themeShade="BF"/>
          <w:lang w:val="en-US" w:eastAsia="es-CO"/>
        </w:rPr>
        <w:t>Perceivable:</w:t>
      </w:r>
      <w:r w:rsidRPr="00DE374C">
        <w:rPr>
          <w:lang w:val="en-US" w:eastAsia="es-CO"/>
        </w:rPr>
        <w:t xml:space="preserve"> Information and user interface components must be presentable to users in ways they can perceive. That is, the content should be perceived by one or more senses of anyone, even though he/she is blind or has a low vision.</w:t>
      </w:r>
    </w:p>
    <w:p w14:paraId="0919CD77" w14:textId="1976A13F" w:rsidR="00522CFF" w:rsidRPr="00DE374C" w:rsidRDefault="00522CFF" w:rsidP="00D6382C">
      <w:pPr>
        <w:pStyle w:val="Prrafodelista"/>
        <w:numPr>
          <w:ilvl w:val="0"/>
          <w:numId w:val="8"/>
        </w:numPr>
        <w:rPr>
          <w:lang w:val="en-US" w:eastAsia="es-CO"/>
        </w:rPr>
      </w:pPr>
      <w:r w:rsidRPr="00DE374C">
        <w:rPr>
          <w:color w:val="365F91" w:themeColor="accent1" w:themeShade="BF"/>
          <w:lang w:val="en-US" w:eastAsia="es-CO"/>
        </w:rPr>
        <w:lastRenderedPageBreak/>
        <w:t>Operable:</w:t>
      </w:r>
      <w:r w:rsidRPr="00DE374C">
        <w:rPr>
          <w:lang w:val="en-US" w:eastAsia="es-CO"/>
        </w:rPr>
        <w:t xml:space="preserve"> User interface components and navigation must be operable, i.e., a user should be able to perform the action required to interact with it. This interaction can be achieved in PDF files by means of forms.</w:t>
      </w:r>
    </w:p>
    <w:p w14:paraId="3DEC048E" w14:textId="5AF4292C" w:rsidR="00522CFF" w:rsidRPr="00DE374C" w:rsidRDefault="00522CFF" w:rsidP="00D6382C">
      <w:pPr>
        <w:pStyle w:val="Prrafodelista"/>
        <w:numPr>
          <w:ilvl w:val="0"/>
          <w:numId w:val="8"/>
        </w:numPr>
        <w:rPr>
          <w:lang w:val="en-US" w:eastAsia="es-CO"/>
        </w:rPr>
      </w:pPr>
      <w:r w:rsidRPr="00DE374C">
        <w:rPr>
          <w:color w:val="365F91" w:themeColor="accent1" w:themeShade="BF"/>
          <w:lang w:val="en-US" w:eastAsia="es-CO"/>
        </w:rPr>
        <w:t>Understandable:</w:t>
      </w:r>
      <w:r w:rsidRPr="00DE374C">
        <w:rPr>
          <w:lang w:val="en-US" w:eastAsia="es-CO"/>
        </w:rPr>
        <w:t xml:space="preserve"> Information and the operation of user interface must be understandable, both information and interaction.</w:t>
      </w:r>
    </w:p>
    <w:p w14:paraId="22778983" w14:textId="775E39AC" w:rsidR="00522CFF" w:rsidRPr="00DE374C" w:rsidRDefault="00522CFF" w:rsidP="00D6382C">
      <w:pPr>
        <w:pStyle w:val="Prrafodelista"/>
        <w:numPr>
          <w:ilvl w:val="0"/>
          <w:numId w:val="8"/>
        </w:numPr>
        <w:rPr>
          <w:lang w:val="en-US" w:eastAsia="es-CO"/>
        </w:rPr>
      </w:pPr>
      <w:r w:rsidRPr="00DE374C">
        <w:rPr>
          <w:color w:val="365F91" w:themeColor="accent1" w:themeShade="BF"/>
          <w:lang w:val="en-US" w:eastAsia="es-CO"/>
        </w:rPr>
        <w:t>Robust:</w:t>
      </w:r>
      <w:r w:rsidRPr="00DE374C">
        <w:rPr>
          <w:lang w:val="en-US" w:eastAsia="es-CO"/>
        </w:rPr>
        <w:t xml:space="preserve"> Content must be robust enough that it can be interpreted reliably by a wide variety of user agents, including assistive technologies.</w:t>
      </w:r>
    </w:p>
    <w:p w14:paraId="5EE33CD5" w14:textId="77777777" w:rsidR="00522CFF" w:rsidRPr="003052F6" w:rsidRDefault="00522CFF" w:rsidP="00E83034">
      <w:pPr>
        <w:pStyle w:val="Ttulo4"/>
        <w:rPr>
          <w:lang w:eastAsia="es-CO"/>
        </w:rPr>
      </w:pPr>
      <w:r w:rsidRPr="003052F6">
        <w:rPr>
          <w:lang w:eastAsia="es-CO"/>
        </w:rPr>
        <w:t>Statement of WCAG 2.0 guidelines</w:t>
      </w:r>
    </w:p>
    <w:p w14:paraId="4EA193D7" w14:textId="77777777" w:rsidR="00522CFF" w:rsidRPr="004C2C85" w:rsidRDefault="00522CFF" w:rsidP="00CF03BA">
      <w:pPr>
        <w:rPr>
          <w:lang w:eastAsia="es-CO"/>
        </w:rPr>
      </w:pPr>
      <w:r w:rsidRPr="004C2C85">
        <w:rPr>
          <w:lang w:eastAsia="es-CO"/>
        </w:rPr>
        <w:t>For each of the a</w:t>
      </w:r>
      <w:r>
        <w:rPr>
          <w:lang w:eastAsia="es-CO"/>
        </w:rPr>
        <w:t>bove principles, WCAG 2.0 establishes a set of guidelines, which should be met by an accessible PDF and are the following:</w:t>
      </w:r>
    </w:p>
    <w:p w14:paraId="27B17E7E" w14:textId="41AD008D" w:rsidR="00522CFF" w:rsidRPr="00DE374C" w:rsidRDefault="00522CFF" w:rsidP="00D36D19">
      <w:pPr>
        <w:pStyle w:val="Prrafodelista"/>
        <w:rPr>
          <w:lang w:val="en-US" w:eastAsia="es-CO"/>
        </w:rPr>
      </w:pPr>
      <w:r w:rsidRPr="00DE374C">
        <w:rPr>
          <w:color w:val="365F91" w:themeColor="accent1" w:themeShade="BF"/>
          <w:lang w:val="en-US" w:eastAsia="es-CO"/>
        </w:rPr>
        <w:t>Guideline 1.1</w:t>
      </w:r>
      <w:r w:rsidR="00D36D19" w:rsidRPr="00DE374C">
        <w:rPr>
          <w:color w:val="365F91" w:themeColor="accent1" w:themeShade="BF"/>
          <w:lang w:val="en-US" w:eastAsia="es-CO"/>
        </w:rPr>
        <w:t>.</w:t>
      </w:r>
      <w:r w:rsidRPr="00DE374C">
        <w:rPr>
          <w:color w:val="365F91" w:themeColor="accent1" w:themeShade="BF"/>
          <w:lang w:val="en-US" w:eastAsia="es-CO"/>
        </w:rPr>
        <w:t xml:space="preserve"> Text </w:t>
      </w:r>
      <w:r w:rsidR="008A64A6" w:rsidRPr="00DE374C">
        <w:rPr>
          <w:color w:val="365F91" w:themeColor="accent1" w:themeShade="BF"/>
          <w:lang w:val="en-US" w:eastAsia="es-CO"/>
        </w:rPr>
        <w:t>alternatives</w:t>
      </w:r>
      <w:r w:rsidRPr="00DE374C">
        <w:rPr>
          <w:color w:val="365F91" w:themeColor="accent1" w:themeShade="BF"/>
          <w:lang w:val="en-US" w:eastAsia="es-CO"/>
        </w:rPr>
        <w:t>:</w:t>
      </w:r>
      <w:r w:rsidRPr="00DE374C">
        <w:rPr>
          <w:lang w:val="en-US" w:eastAsia="es-CO"/>
        </w:rPr>
        <w:t xml:space="preserve"> Provide text alternatives for any non-text content so that it can be changed into other forms people need, such as large print, braille, speech, symbols or simpler language.</w:t>
      </w:r>
    </w:p>
    <w:p w14:paraId="5F4E6404" w14:textId="45A30A95" w:rsidR="00522CFF" w:rsidRPr="00DE374C" w:rsidRDefault="00522CFF" w:rsidP="00D36D19">
      <w:pPr>
        <w:pStyle w:val="Prrafodelista"/>
        <w:rPr>
          <w:lang w:val="en-US" w:eastAsia="es-CO"/>
        </w:rPr>
      </w:pPr>
      <w:r w:rsidRPr="00DE374C">
        <w:rPr>
          <w:color w:val="365F91" w:themeColor="accent1" w:themeShade="BF"/>
          <w:lang w:val="en-US" w:eastAsia="es-CO"/>
        </w:rPr>
        <w:t>Guideline 1.2</w:t>
      </w:r>
      <w:r w:rsidR="00D36D19" w:rsidRPr="00DE374C">
        <w:rPr>
          <w:color w:val="365F91" w:themeColor="accent1" w:themeShade="BF"/>
          <w:lang w:val="en-US" w:eastAsia="es-CO"/>
        </w:rPr>
        <w:t>.</w:t>
      </w:r>
      <w:r w:rsidRPr="00DE374C">
        <w:rPr>
          <w:color w:val="365F91" w:themeColor="accent1" w:themeShade="BF"/>
          <w:lang w:val="en-US" w:eastAsia="es-CO"/>
        </w:rPr>
        <w:t xml:space="preserve"> Time-based </w:t>
      </w:r>
      <w:r w:rsidR="008A64A6" w:rsidRPr="00DE374C">
        <w:rPr>
          <w:color w:val="365F91" w:themeColor="accent1" w:themeShade="BF"/>
          <w:lang w:val="en-US" w:eastAsia="es-CO"/>
        </w:rPr>
        <w:t>media</w:t>
      </w:r>
      <w:r w:rsidRPr="00DE374C">
        <w:rPr>
          <w:color w:val="365F91" w:themeColor="accent1" w:themeShade="BF"/>
          <w:lang w:val="en-US" w:eastAsia="es-CO"/>
        </w:rPr>
        <w:t>:</w:t>
      </w:r>
      <w:r w:rsidRPr="00DE374C">
        <w:rPr>
          <w:lang w:val="en-US" w:eastAsia="es-CO"/>
        </w:rPr>
        <w:t xml:space="preserve"> Provide alternatives for time-based media, which includes audio, video, audio and video, and audio and/or video combined with interaction resources.</w:t>
      </w:r>
    </w:p>
    <w:p w14:paraId="5D5FC8CA" w14:textId="05729DB6" w:rsidR="00522CFF" w:rsidRPr="00DE374C" w:rsidRDefault="00522CFF" w:rsidP="00D36D19">
      <w:pPr>
        <w:pStyle w:val="Prrafodelista"/>
        <w:rPr>
          <w:lang w:val="en-US" w:eastAsia="es-CO"/>
        </w:rPr>
      </w:pPr>
      <w:r w:rsidRPr="00DE374C">
        <w:rPr>
          <w:color w:val="365F91" w:themeColor="accent1" w:themeShade="BF"/>
          <w:lang w:val="en-US" w:eastAsia="es-CO"/>
        </w:rPr>
        <w:t>Guideline 1.3</w:t>
      </w:r>
      <w:r w:rsidR="00D36D19" w:rsidRPr="00DE374C">
        <w:rPr>
          <w:color w:val="365F91" w:themeColor="accent1" w:themeShade="BF"/>
          <w:lang w:val="en-US" w:eastAsia="es-CO"/>
        </w:rPr>
        <w:t>.</w:t>
      </w:r>
      <w:r w:rsidRPr="00DE374C">
        <w:rPr>
          <w:color w:val="365F91" w:themeColor="accent1" w:themeShade="BF"/>
          <w:lang w:val="en-US" w:eastAsia="es-CO"/>
        </w:rPr>
        <w:t xml:space="preserve"> Adaptable:</w:t>
      </w:r>
      <w:r w:rsidRPr="00DE374C">
        <w:rPr>
          <w:lang w:val="en-US" w:eastAsia="es-CO"/>
        </w:rPr>
        <w:t xml:space="preserve"> Create content that can be presented in different ways (for example simpler layout) without losing information or structure.</w:t>
      </w:r>
    </w:p>
    <w:p w14:paraId="3EA6D755" w14:textId="1919121B" w:rsidR="00522CFF" w:rsidRPr="00DE374C" w:rsidRDefault="00522CFF" w:rsidP="00D36D19">
      <w:pPr>
        <w:pStyle w:val="Prrafodelista"/>
        <w:rPr>
          <w:lang w:val="en-US" w:eastAsia="es-CO"/>
        </w:rPr>
      </w:pPr>
      <w:r w:rsidRPr="00DE374C">
        <w:rPr>
          <w:color w:val="365F91" w:themeColor="accent1" w:themeShade="BF"/>
          <w:lang w:val="en-US" w:eastAsia="es-CO"/>
        </w:rPr>
        <w:t>Guideline 1.4</w:t>
      </w:r>
      <w:r w:rsidR="00D36D19" w:rsidRPr="00DE374C">
        <w:rPr>
          <w:color w:val="365F91" w:themeColor="accent1" w:themeShade="BF"/>
          <w:lang w:val="en-US" w:eastAsia="es-CO"/>
        </w:rPr>
        <w:t>.</w:t>
      </w:r>
      <w:r w:rsidRPr="00DE374C">
        <w:rPr>
          <w:color w:val="365F91" w:themeColor="accent1" w:themeShade="BF"/>
          <w:lang w:val="en-US" w:eastAsia="es-CO"/>
        </w:rPr>
        <w:t xml:space="preserve"> Distinguishable:</w:t>
      </w:r>
      <w:r w:rsidRPr="00DE374C">
        <w:rPr>
          <w:lang w:val="en-US" w:eastAsia="es-CO"/>
        </w:rPr>
        <w:t xml:space="preserve"> Make it easier for users to see and hear content including separating foreground from background.</w:t>
      </w:r>
    </w:p>
    <w:p w14:paraId="219FAB93" w14:textId="3EA7A6F2" w:rsidR="00522CFF" w:rsidRPr="00DE374C" w:rsidRDefault="00522CFF" w:rsidP="00D36D19">
      <w:pPr>
        <w:pStyle w:val="Prrafodelista"/>
        <w:rPr>
          <w:lang w:val="en-US" w:eastAsia="es-CO"/>
        </w:rPr>
      </w:pPr>
      <w:r w:rsidRPr="00DE374C">
        <w:rPr>
          <w:color w:val="365F91" w:themeColor="accent1" w:themeShade="BF"/>
          <w:lang w:val="en-US" w:eastAsia="es-CO"/>
        </w:rPr>
        <w:t>Guideline 2.1</w:t>
      </w:r>
      <w:r w:rsidR="00D36D19" w:rsidRPr="00DE374C">
        <w:rPr>
          <w:color w:val="365F91" w:themeColor="accent1" w:themeShade="BF"/>
          <w:lang w:val="en-US" w:eastAsia="es-CO"/>
        </w:rPr>
        <w:t>.</w:t>
      </w:r>
      <w:r w:rsidRPr="00DE374C">
        <w:rPr>
          <w:color w:val="365F91" w:themeColor="accent1" w:themeShade="BF"/>
          <w:lang w:val="en-US" w:eastAsia="es-CO"/>
        </w:rPr>
        <w:t xml:space="preserve"> Keyboard </w:t>
      </w:r>
      <w:r w:rsidR="008A64A6" w:rsidRPr="00DE374C">
        <w:rPr>
          <w:color w:val="365F91" w:themeColor="accent1" w:themeShade="BF"/>
          <w:lang w:val="en-US" w:eastAsia="es-CO"/>
        </w:rPr>
        <w:t>accessible</w:t>
      </w:r>
      <w:r w:rsidRPr="00DE374C">
        <w:rPr>
          <w:color w:val="365F91" w:themeColor="accent1" w:themeShade="BF"/>
          <w:lang w:val="en-US" w:eastAsia="es-CO"/>
        </w:rPr>
        <w:t>:</w:t>
      </w:r>
      <w:r w:rsidRPr="00DE374C">
        <w:rPr>
          <w:lang w:val="en-US" w:eastAsia="es-CO"/>
        </w:rPr>
        <w:t xml:space="preserve"> Make all functionality available from a keyboard.</w:t>
      </w:r>
    </w:p>
    <w:p w14:paraId="0585FC20" w14:textId="31F62E98" w:rsidR="00522CFF" w:rsidRPr="00DE374C" w:rsidRDefault="00522CFF" w:rsidP="00D36D19">
      <w:pPr>
        <w:pStyle w:val="Prrafodelista"/>
        <w:rPr>
          <w:lang w:val="en-US" w:eastAsia="es-CO"/>
        </w:rPr>
      </w:pPr>
      <w:r w:rsidRPr="00DE374C">
        <w:rPr>
          <w:color w:val="365F91" w:themeColor="accent1" w:themeShade="BF"/>
          <w:lang w:val="en-US" w:eastAsia="es-CO"/>
        </w:rPr>
        <w:t>Guideline 2.2</w:t>
      </w:r>
      <w:r w:rsidR="00D36D19" w:rsidRPr="00DE374C">
        <w:rPr>
          <w:color w:val="365F91" w:themeColor="accent1" w:themeShade="BF"/>
          <w:lang w:val="en-US" w:eastAsia="es-CO"/>
        </w:rPr>
        <w:t>.</w:t>
      </w:r>
      <w:r w:rsidRPr="00DE374C">
        <w:rPr>
          <w:color w:val="365F91" w:themeColor="accent1" w:themeShade="BF"/>
          <w:lang w:val="en-US" w:eastAsia="es-CO"/>
        </w:rPr>
        <w:t xml:space="preserve"> Enough </w:t>
      </w:r>
      <w:r w:rsidR="008A64A6" w:rsidRPr="00DE374C">
        <w:rPr>
          <w:color w:val="365F91" w:themeColor="accent1" w:themeShade="BF"/>
          <w:lang w:val="en-US" w:eastAsia="es-CO"/>
        </w:rPr>
        <w:t>time</w:t>
      </w:r>
      <w:r w:rsidRPr="00DE374C">
        <w:rPr>
          <w:color w:val="365F91" w:themeColor="accent1" w:themeShade="BF"/>
          <w:lang w:val="en-US" w:eastAsia="es-CO"/>
        </w:rPr>
        <w:t>:</w:t>
      </w:r>
      <w:r w:rsidRPr="00DE374C">
        <w:rPr>
          <w:lang w:val="en-US" w:eastAsia="es-CO"/>
        </w:rPr>
        <w:t xml:space="preserve"> Provide users enough time to read and use content.</w:t>
      </w:r>
    </w:p>
    <w:p w14:paraId="00260350" w14:textId="4BADE28B" w:rsidR="00522CFF" w:rsidRPr="00DE374C" w:rsidRDefault="00522CFF" w:rsidP="00D36D19">
      <w:pPr>
        <w:pStyle w:val="Prrafodelista"/>
        <w:rPr>
          <w:lang w:val="en-US" w:eastAsia="es-CO"/>
        </w:rPr>
      </w:pPr>
      <w:r w:rsidRPr="00DE374C">
        <w:rPr>
          <w:color w:val="365F91" w:themeColor="accent1" w:themeShade="BF"/>
          <w:lang w:val="en-US" w:eastAsia="es-CO"/>
        </w:rPr>
        <w:t>Guideline 2.3</w:t>
      </w:r>
      <w:r w:rsidR="00D36D19" w:rsidRPr="00DE374C">
        <w:rPr>
          <w:color w:val="365F91" w:themeColor="accent1" w:themeShade="BF"/>
          <w:lang w:val="en-US" w:eastAsia="es-CO"/>
        </w:rPr>
        <w:t>.</w:t>
      </w:r>
      <w:r w:rsidRPr="00DE374C">
        <w:rPr>
          <w:color w:val="365F91" w:themeColor="accent1" w:themeShade="BF"/>
          <w:lang w:val="en-US" w:eastAsia="es-CO"/>
        </w:rPr>
        <w:t xml:space="preserve"> Seizures:</w:t>
      </w:r>
      <w:r w:rsidRPr="00DE374C">
        <w:rPr>
          <w:lang w:val="en-US" w:eastAsia="es-CO"/>
        </w:rPr>
        <w:t xml:space="preserve"> Do not design content in a way that is known to cause seizures.</w:t>
      </w:r>
    </w:p>
    <w:p w14:paraId="4D59C391" w14:textId="68D8BA2C" w:rsidR="00522CFF" w:rsidRPr="00DE374C" w:rsidRDefault="00522CFF" w:rsidP="00D36D19">
      <w:pPr>
        <w:pStyle w:val="Prrafodelista"/>
        <w:rPr>
          <w:lang w:val="en-US" w:eastAsia="es-CO"/>
        </w:rPr>
      </w:pPr>
      <w:r w:rsidRPr="00DE374C">
        <w:rPr>
          <w:color w:val="365F91" w:themeColor="accent1" w:themeShade="BF"/>
          <w:lang w:val="en-US" w:eastAsia="es-CO"/>
        </w:rPr>
        <w:lastRenderedPageBreak/>
        <w:t>Guideline 2.4</w:t>
      </w:r>
      <w:r w:rsidR="00D36D19" w:rsidRPr="00DE374C">
        <w:rPr>
          <w:color w:val="365F91" w:themeColor="accent1" w:themeShade="BF"/>
          <w:lang w:val="en-US" w:eastAsia="es-CO"/>
        </w:rPr>
        <w:t>.</w:t>
      </w:r>
      <w:r w:rsidRPr="00DE374C">
        <w:rPr>
          <w:color w:val="365F91" w:themeColor="accent1" w:themeShade="BF"/>
          <w:lang w:val="en-US" w:eastAsia="es-CO"/>
        </w:rPr>
        <w:t xml:space="preserve"> Navigable:</w:t>
      </w:r>
      <w:r w:rsidRPr="00DE374C">
        <w:rPr>
          <w:lang w:val="en-US" w:eastAsia="es-CO"/>
        </w:rPr>
        <w:t xml:space="preserve"> Provide ways to help users navigate, find content, and determine where they are.</w:t>
      </w:r>
    </w:p>
    <w:p w14:paraId="07B071AA" w14:textId="5D6B155B" w:rsidR="00522CFF" w:rsidRPr="00DE374C" w:rsidRDefault="00522CFF" w:rsidP="00D36D19">
      <w:pPr>
        <w:pStyle w:val="Prrafodelista"/>
        <w:rPr>
          <w:lang w:val="en-US" w:eastAsia="es-CO"/>
        </w:rPr>
      </w:pPr>
      <w:r w:rsidRPr="00DE374C">
        <w:rPr>
          <w:color w:val="365F91" w:themeColor="accent1" w:themeShade="BF"/>
          <w:lang w:val="en-US" w:eastAsia="es-CO"/>
        </w:rPr>
        <w:t>Guideline 3.1</w:t>
      </w:r>
      <w:r w:rsidR="00D36D19" w:rsidRPr="00DE374C">
        <w:rPr>
          <w:color w:val="365F91" w:themeColor="accent1" w:themeShade="BF"/>
          <w:lang w:val="en-US" w:eastAsia="es-CO"/>
        </w:rPr>
        <w:t>.</w:t>
      </w:r>
      <w:r w:rsidRPr="00DE374C">
        <w:rPr>
          <w:color w:val="365F91" w:themeColor="accent1" w:themeShade="BF"/>
          <w:lang w:val="en-US" w:eastAsia="es-CO"/>
        </w:rPr>
        <w:t xml:space="preserve"> Readable:</w:t>
      </w:r>
      <w:r w:rsidRPr="00DE374C">
        <w:rPr>
          <w:lang w:val="en-US" w:eastAsia="es-CO"/>
        </w:rPr>
        <w:t xml:space="preserve"> Make text content readable and understandable.</w:t>
      </w:r>
    </w:p>
    <w:p w14:paraId="17053C69" w14:textId="701F290F" w:rsidR="00522CFF" w:rsidRPr="00DE374C" w:rsidRDefault="00522CFF" w:rsidP="00D36D19">
      <w:pPr>
        <w:pStyle w:val="Prrafodelista"/>
        <w:rPr>
          <w:lang w:val="en-US" w:eastAsia="es-CO"/>
        </w:rPr>
      </w:pPr>
      <w:r w:rsidRPr="00DE374C">
        <w:rPr>
          <w:color w:val="365F91" w:themeColor="accent1" w:themeShade="BF"/>
          <w:lang w:val="en-US" w:eastAsia="es-CO"/>
        </w:rPr>
        <w:t>Guideline 3.2</w:t>
      </w:r>
      <w:r w:rsidR="00D36D19" w:rsidRPr="00DE374C">
        <w:rPr>
          <w:color w:val="365F91" w:themeColor="accent1" w:themeShade="BF"/>
          <w:lang w:val="en-US" w:eastAsia="es-CO"/>
        </w:rPr>
        <w:t>.</w:t>
      </w:r>
      <w:r w:rsidRPr="00DE374C">
        <w:rPr>
          <w:color w:val="365F91" w:themeColor="accent1" w:themeShade="BF"/>
          <w:lang w:val="en-US" w:eastAsia="es-CO"/>
        </w:rPr>
        <w:t xml:space="preserve"> Predictable:</w:t>
      </w:r>
      <w:r w:rsidRPr="00DE374C">
        <w:rPr>
          <w:lang w:val="en-US" w:eastAsia="es-CO"/>
        </w:rPr>
        <w:t xml:space="preserve"> Make Web pages appear and operate in predictable ways.</w:t>
      </w:r>
    </w:p>
    <w:p w14:paraId="3EEB3DB8" w14:textId="0D0B9D17" w:rsidR="00522CFF" w:rsidRPr="00DE374C" w:rsidRDefault="00522CFF" w:rsidP="00D36D19">
      <w:pPr>
        <w:pStyle w:val="Prrafodelista"/>
        <w:rPr>
          <w:lang w:val="en-US" w:eastAsia="es-CO"/>
        </w:rPr>
      </w:pPr>
      <w:r w:rsidRPr="00DE374C">
        <w:rPr>
          <w:color w:val="365F91" w:themeColor="accent1" w:themeShade="BF"/>
          <w:lang w:val="en-US" w:eastAsia="es-CO"/>
        </w:rPr>
        <w:t>Guideline 3.3</w:t>
      </w:r>
      <w:r w:rsidR="00D36D19" w:rsidRPr="00DE374C">
        <w:rPr>
          <w:color w:val="365F91" w:themeColor="accent1" w:themeShade="BF"/>
          <w:lang w:val="en-US" w:eastAsia="es-CO"/>
        </w:rPr>
        <w:t>.</w:t>
      </w:r>
      <w:r w:rsidRPr="00DE374C">
        <w:rPr>
          <w:color w:val="365F91" w:themeColor="accent1" w:themeShade="BF"/>
          <w:lang w:val="en-US" w:eastAsia="es-CO"/>
        </w:rPr>
        <w:t xml:space="preserve"> Input </w:t>
      </w:r>
      <w:r w:rsidR="008A64A6" w:rsidRPr="00DE374C">
        <w:rPr>
          <w:color w:val="365F91" w:themeColor="accent1" w:themeShade="BF"/>
          <w:lang w:val="en-US" w:eastAsia="es-CO"/>
        </w:rPr>
        <w:t>assistance</w:t>
      </w:r>
      <w:r w:rsidRPr="00DE374C">
        <w:rPr>
          <w:color w:val="365F91" w:themeColor="accent1" w:themeShade="BF"/>
          <w:lang w:val="en-US" w:eastAsia="es-CO"/>
        </w:rPr>
        <w:t>:</w:t>
      </w:r>
      <w:r w:rsidRPr="00DE374C">
        <w:rPr>
          <w:lang w:val="en-US" w:eastAsia="es-CO"/>
        </w:rPr>
        <w:t xml:space="preserve"> Help users avoid and correct mistakes.</w:t>
      </w:r>
    </w:p>
    <w:p w14:paraId="61AB90D0" w14:textId="52EB763E" w:rsidR="00522CFF" w:rsidRPr="00DE374C" w:rsidRDefault="00522CFF" w:rsidP="00D36D19">
      <w:pPr>
        <w:pStyle w:val="Prrafodelista"/>
        <w:rPr>
          <w:lang w:val="en-US" w:eastAsia="es-CO"/>
        </w:rPr>
      </w:pPr>
      <w:r w:rsidRPr="00DE374C">
        <w:rPr>
          <w:color w:val="365F91" w:themeColor="accent1" w:themeShade="BF"/>
          <w:lang w:val="en-US" w:eastAsia="es-CO"/>
        </w:rPr>
        <w:t>Guideline 4.1</w:t>
      </w:r>
      <w:r w:rsidR="00D36D19" w:rsidRPr="00DE374C">
        <w:rPr>
          <w:color w:val="365F91" w:themeColor="accent1" w:themeShade="BF"/>
          <w:lang w:val="en-US" w:eastAsia="es-CO"/>
        </w:rPr>
        <w:t>.</w:t>
      </w:r>
      <w:r w:rsidRPr="00DE374C">
        <w:rPr>
          <w:color w:val="365F91" w:themeColor="accent1" w:themeShade="BF"/>
          <w:lang w:val="en-US" w:eastAsia="es-CO"/>
        </w:rPr>
        <w:t xml:space="preserve"> Compatible:</w:t>
      </w:r>
      <w:r w:rsidRPr="00DE374C">
        <w:rPr>
          <w:lang w:val="en-US" w:eastAsia="es-CO"/>
        </w:rPr>
        <w:t xml:space="preserve"> Maximize compatibility with current and future user agents, including assistive technologies.</w:t>
      </w:r>
    </w:p>
    <w:p w14:paraId="4BBF6362" w14:textId="1578BAE4" w:rsidR="00522CFF" w:rsidRPr="008A64A6" w:rsidRDefault="00522CFF" w:rsidP="00CF03BA">
      <w:pPr>
        <w:rPr>
          <w:lang w:eastAsia="es-CO"/>
        </w:rPr>
      </w:pPr>
      <w:r w:rsidRPr="003154E7">
        <w:rPr>
          <w:lang w:eastAsia="es-CO"/>
        </w:rPr>
        <w:t>Each guideline is directly re</w:t>
      </w:r>
      <w:r>
        <w:rPr>
          <w:lang w:eastAsia="es-CO"/>
        </w:rPr>
        <w:t>lated to one or more types of disability (</w:t>
      </w:r>
      <w:r w:rsidR="008A64A6">
        <w:rPr>
          <w:lang w:eastAsia="es-CO"/>
        </w:rPr>
        <w:fldChar w:fldCharType="begin"/>
      </w:r>
      <w:r w:rsidR="008A64A6">
        <w:rPr>
          <w:lang w:eastAsia="es-CO"/>
        </w:rPr>
        <w:instrText xml:space="preserve"> REF _Ref274569486 \h </w:instrText>
      </w:r>
      <w:r w:rsidR="008A64A6">
        <w:rPr>
          <w:lang w:eastAsia="es-CO"/>
        </w:rPr>
      </w:r>
      <w:r w:rsidR="008A64A6">
        <w:rPr>
          <w:lang w:eastAsia="es-CO"/>
        </w:rPr>
        <w:fldChar w:fldCharType="separate"/>
      </w:r>
      <w:r w:rsidR="000B613F">
        <w:t>Table 3</w:t>
      </w:r>
      <w:r w:rsidR="000B613F">
        <w:noBreakHyphen/>
      </w:r>
      <w:r w:rsidR="000B613F">
        <w:rPr>
          <w:noProof/>
        </w:rPr>
        <w:t>1</w:t>
      </w:r>
      <w:r w:rsidR="008A64A6">
        <w:rPr>
          <w:lang w:eastAsia="es-CO"/>
        </w:rPr>
        <w:fldChar w:fldCharType="end"/>
      </w:r>
      <w:r>
        <w:rPr>
          <w:lang w:eastAsia="es-CO"/>
        </w:rPr>
        <w:t xml:space="preserve">). </w:t>
      </w:r>
      <w:r w:rsidRPr="003154E7">
        <w:rPr>
          <w:lang w:eastAsia="es-CO"/>
        </w:rPr>
        <w:t>If these guidelines are not met when creating a PDF</w:t>
      </w:r>
      <w:r>
        <w:rPr>
          <w:lang w:eastAsia="es-CO"/>
        </w:rPr>
        <w:t>, some special groups will not be able to access to it.</w:t>
      </w:r>
    </w:p>
    <w:tbl>
      <w:tblPr>
        <w:tblStyle w:val="Sombreadoclaro-nfasis1"/>
        <w:tblW w:w="8392" w:type="dxa"/>
        <w:tblLayout w:type="fixed"/>
        <w:tblLook w:val="0620" w:firstRow="1" w:lastRow="0" w:firstColumn="0" w:lastColumn="0" w:noHBand="1" w:noVBand="1"/>
      </w:tblPr>
      <w:tblGrid>
        <w:gridCol w:w="1242"/>
        <w:gridCol w:w="3013"/>
        <w:gridCol w:w="1273"/>
        <w:gridCol w:w="899"/>
        <w:gridCol w:w="1052"/>
        <w:gridCol w:w="913"/>
      </w:tblGrid>
      <w:tr w:rsidR="00522CFF" w:rsidRPr="00972730" w14:paraId="4DBC6839" w14:textId="77777777" w:rsidTr="00331B7B">
        <w:trPr>
          <w:cnfStyle w:val="100000000000" w:firstRow="1" w:lastRow="0" w:firstColumn="0" w:lastColumn="0" w:oddVBand="0" w:evenVBand="0" w:oddHBand="0" w:evenHBand="0" w:firstRowFirstColumn="0" w:firstRowLastColumn="0" w:lastRowFirstColumn="0" w:lastRowLastColumn="0"/>
          <w:trHeight w:val="419"/>
          <w:tblHeader/>
        </w:trPr>
        <w:tc>
          <w:tcPr>
            <w:tcW w:w="1242" w:type="dxa"/>
            <w:noWrap/>
            <w:vAlign w:val="center"/>
            <w:hideMark/>
          </w:tcPr>
          <w:p w14:paraId="085482D8" w14:textId="77777777" w:rsidR="00522CFF" w:rsidRPr="00972730" w:rsidRDefault="00522CFF" w:rsidP="00331B7B">
            <w:pPr>
              <w:pStyle w:val="Textotabla"/>
              <w:rPr>
                <w:color w:val="365F91" w:themeColor="accent1" w:themeShade="BF"/>
              </w:rPr>
            </w:pPr>
            <w:r w:rsidRPr="00972730">
              <w:rPr>
                <w:color w:val="365F91" w:themeColor="accent1" w:themeShade="BF"/>
              </w:rPr>
              <w:t>Guideline</w:t>
            </w:r>
          </w:p>
        </w:tc>
        <w:tc>
          <w:tcPr>
            <w:tcW w:w="3013" w:type="dxa"/>
            <w:vAlign w:val="center"/>
          </w:tcPr>
          <w:p w14:paraId="2D2C3C96" w14:textId="77777777" w:rsidR="00522CFF" w:rsidRPr="00972730" w:rsidRDefault="00522CFF" w:rsidP="00331B7B">
            <w:pPr>
              <w:pStyle w:val="Textotabla"/>
              <w:rPr>
                <w:color w:val="365F91" w:themeColor="accent1" w:themeShade="BF"/>
              </w:rPr>
            </w:pPr>
            <w:r w:rsidRPr="00972730">
              <w:rPr>
                <w:color w:val="365F91" w:themeColor="accent1" w:themeShade="BF"/>
              </w:rPr>
              <w:t>Description</w:t>
            </w:r>
          </w:p>
        </w:tc>
        <w:tc>
          <w:tcPr>
            <w:tcW w:w="1273" w:type="dxa"/>
            <w:vAlign w:val="center"/>
            <w:hideMark/>
          </w:tcPr>
          <w:p w14:paraId="151D0F1A" w14:textId="77777777" w:rsidR="00522CFF" w:rsidRPr="00972730" w:rsidRDefault="00522CFF" w:rsidP="00331B7B">
            <w:pPr>
              <w:pStyle w:val="Textotabla"/>
              <w:jc w:val="center"/>
              <w:rPr>
                <w:color w:val="365F91" w:themeColor="accent1" w:themeShade="BF"/>
              </w:rPr>
            </w:pPr>
            <w:r w:rsidRPr="00972730">
              <w:rPr>
                <w:color w:val="365F91" w:themeColor="accent1" w:themeShade="BF"/>
              </w:rPr>
              <w:t>Blindness</w:t>
            </w:r>
          </w:p>
        </w:tc>
        <w:tc>
          <w:tcPr>
            <w:tcW w:w="899" w:type="dxa"/>
            <w:vAlign w:val="center"/>
            <w:hideMark/>
          </w:tcPr>
          <w:p w14:paraId="16D90C4C" w14:textId="77777777" w:rsidR="00522CFF" w:rsidRPr="00972730" w:rsidRDefault="00522CFF" w:rsidP="00331B7B">
            <w:pPr>
              <w:pStyle w:val="Textotabla"/>
              <w:spacing w:line="240" w:lineRule="auto"/>
              <w:jc w:val="center"/>
              <w:rPr>
                <w:color w:val="365F91" w:themeColor="accent1" w:themeShade="BF"/>
              </w:rPr>
            </w:pPr>
            <w:r w:rsidRPr="00972730">
              <w:rPr>
                <w:color w:val="365F91" w:themeColor="accent1" w:themeShade="BF"/>
              </w:rPr>
              <w:t>Low vision</w:t>
            </w:r>
          </w:p>
        </w:tc>
        <w:tc>
          <w:tcPr>
            <w:tcW w:w="1052" w:type="dxa"/>
            <w:vAlign w:val="center"/>
            <w:hideMark/>
          </w:tcPr>
          <w:p w14:paraId="1FB98DC3" w14:textId="77777777" w:rsidR="00522CFF" w:rsidRPr="00972730" w:rsidRDefault="00522CFF" w:rsidP="00331B7B">
            <w:pPr>
              <w:pStyle w:val="Textotabla"/>
              <w:jc w:val="center"/>
              <w:rPr>
                <w:color w:val="365F91" w:themeColor="accent1" w:themeShade="BF"/>
              </w:rPr>
            </w:pPr>
            <w:r w:rsidRPr="00972730">
              <w:rPr>
                <w:color w:val="365F91" w:themeColor="accent1" w:themeShade="BF"/>
              </w:rPr>
              <w:t>Hearing</w:t>
            </w:r>
          </w:p>
        </w:tc>
        <w:tc>
          <w:tcPr>
            <w:tcW w:w="913" w:type="dxa"/>
            <w:vAlign w:val="center"/>
            <w:hideMark/>
          </w:tcPr>
          <w:p w14:paraId="2C8036A0" w14:textId="77777777" w:rsidR="00522CFF" w:rsidRPr="00972730" w:rsidRDefault="00522CFF" w:rsidP="00331B7B">
            <w:pPr>
              <w:pStyle w:val="Textotabla"/>
              <w:jc w:val="center"/>
              <w:rPr>
                <w:color w:val="365F91" w:themeColor="accent1" w:themeShade="BF"/>
              </w:rPr>
            </w:pPr>
            <w:r w:rsidRPr="00972730">
              <w:rPr>
                <w:color w:val="365F91" w:themeColor="accent1" w:themeShade="BF"/>
              </w:rPr>
              <w:t>Motor</w:t>
            </w:r>
          </w:p>
        </w:tc>
      </w:tr>
      <w:tr w:rsidR="00972730" w:rsidRPr="00615EEE" w14:paraId="4E1AEFAA" w14:textId="77777777" w:rsidTr="00972730">
        <w:trPr>
          <w:trHeight w:val="225"/>
        </w:trPr>
        <w:tc>
          <w:tcPr>
            <w:tcW w:w="1242" w:type="dxa"/>
          </w:tcPr>
          <w:p w14:paraId="4FF73337" w14:textId="2098DA17" w:rsidR="00972730" w:rsidRPr="00615EEE" w:rsidRDefault="00972730" w:rsidP="00972730">
            <w:pPr>
              <w:pStyle w:val="Textotabla"/>
              <w:jc w:val="center"/>
            </w:pPr>
            <w:r w:rsidRPr="00E2323D">
              <w:t>1.3</w:t>
            </w:r>
            <w:r>
              <w:t>.</w:t>
            </w:r>
          </w:p>
        </w:tc>
        <w:tc>
          <w:tcPr>
            <w:tcW w:w="3013" w:type="dxa"/>
          </w:tcPr>
          <w:p w14:paraId="59749D05" w14:textId="6D25EE61" w:rsidR="00972730" w:rsidRPr="00615EEE" w:rsidRDefault="00972730" w:rsidP="00972730">
            <w:pPr>
              <w:pStyle w:val="Textotabla"/>
            </w:pPr>
            <w:r w:rsidRPr="00615EEE">
              <w:t>Automatic speech synthesizer</w:t>
            </w:r>
            <w:r>
              <w:t>.</w:t>
            </w:r>
          </w:p>
        </w:tc>
        <w:tc>
          <w:tcPr>
            <w:tcW w:w="1273" w:type="dxa"/>
          </w:tcPr>
          <w:p w14:paraId="69B8B310" w14:textId="77777777" w:rsidR="00972730" w:rsidRPr="00615EEE" w:rsidRDefault="00972730" w:rsidP="00331B7B">
            <w:pPr>
              <w:pStyle w:val="Textotabla"/>
              <w:jc w:val="center"/>
            </w:pPr>
            <w:r w:rsidRPr="00615EEE">
              <w:t>Yes</w:t>
            </w:r>
          </w:p>
        </w:tc>
        <w:tc>
          <w:tcPr>
            <w:tcW w:w="899" w:type="dxa"/>
          </w:tcPr>
          <w:p w14:paraId="6DBA5C61" w14:textId="77777777" w:rsidR="00972730" w:rsidRPr="00615EEE" w:rsidRDefault="00972730" w:rsidP="00331B7B">
            <w:pPr>
              <w:pStyle w:val="Textotabla"/>
              <w:jc w:val="center"/>
            </w:pPr>
            <w:r w:rsidRPr="00615EEE">
              <w:t>Yes</w:t>
            </w:r>
          </w:p>
        </w:tc>
        <w:tc>
          <w:tcPr>
            <w:tcW w:w="1052" w:type="dxa"/>
          </w:tcPr>
          <w:p w14:paraId="2176E0D6" w14:textId="1DB82237" w:rsidR="00972730" w:rsidRPr="00615EEE" w:rsidRDefault="00972730" w:rsidP="00331B7B">
            <w:pPr>
              <w:pStyle w:val="Textotabla"/>
              <w:jc w:val="center"/>
            </w:pPr>
            <w:r>
              <w:t>E</w:t>
            </w:r>
            <w:r w:rsidRPr="00615EEE">
              <w:t>mpty</w:t>
            </w:r>
          </w:p>
        </w:tc>
        <w:tc>
          <w:tcPr>
            <w:tcW w:w="913" w:type="dxa"/>
          </w:tcPr>
          <w:p w14:paraId="689C4549" w14:textId="35B050B3" w:rsidR="00972730" w:rsidRPr="00615EEE" w:rsidRDefault="00972730" w:rsidP="00331B7B">
            <w:pPr>
              <w:pStyle w:val="Textotabla"/>
              <w:jc w:val="center"/>
            </w:pPr>
            <w:r>
              <w:t>E</w:t>
            </w:r>
            <w:r w:rsidRPr="00615EEE">
              <w:t>mpty</w:t>
            </w:r>
          </w:p>
        </w:tc>
      </w:tr>
      <w:tr w:rsidR="00972730" w:rsidRPr="00615EEE" w14:paraId="47FD51D7" w14:textId="77777777" w:rsidTr="00972730">
        <w:trPr>
          <w:trHeight w:val="480"/>
        </w:trPr>
        <w:tc>
          <w:tcPr>
            <w:tcW w:w="1242" w:type="dxa"/>
            <w:hideMark/>
          </w:tcPr>
          <w:p w14:paraId="7A69270B" w14:textId="22F355E3" w:rsidR="00972730" w:rsidRPr="00615EEE" w:rsidRDefault="00972730" w:rsidP="00972730">
            <w:pPr>
              <w:pStyle w:val="Textotabla"/>
              <w:jc w:val="center"/>
            </w:pPr>
            <w:r w:rsidRPr="00E2323D">
              <w:t>1.3</w:t>
            </w:r>
            <w:r>
              <w:t>.</w:t>
            </w:r>
          </w:p>
        </w:tc>
        <w:tc>
          <w:tcPr>
            <w:tcW w:w="3013" w:type="dxa"/>
            <w:hideMark/>
          </w:tcPr>
          <w:p w14:paraId="2F0BCC7B" w14:textId="6336E31E" w:rsidR="00972730" w:rsidRPr="00615EEE" w:rsidRDefault="00972730" w:rsidP="00972730">
            <w:pPr>
              <w:pStyle w:val="Textotabla"/>
            </w:pPr>
            <w:r w:rsidRPr="00615EEE">
              <w:t>Alternative presentation of images, tables and graphs</w:t>
            </w:r>
            <w:r>
              <w:t>.</w:t>
            </w:r>
          </w:p>
        </w:tc>
        <w:tc>
          <w:tcPr>
            <w:tcW w:w="1273" w:type="dxa"/>
            <w:hideMark/>
          </w:tcPr>
          <w:p w14:paraId="72B04B58" w14:textId="5AF82C5A" w:rsidR="00972730" w:rsidRPr="00615EEE" w:rsidRDefault="00972730" w:rsidP="00331B7B">
            <w:pPr>
              <w:pStyle w:val="Textotabla"/>
              <w:jc w:val="center"/>
            </w:pPr>
            <w:r>
              <w:t>E</w:t>
            </w:r>
            <w:r w:rsidRPr="00615EEE">
              <w:t>mpty</w:t>
            </w:r>
          </w:p>
        </w:tc>
        <w:tc>
          <w:tcPr>
            <w:tcW w:w="899" w:type="dxa"/>
            <w:hideMark/>
          </w:tcPr>
          <w:p w14:paraId="704765CD" w14:textId="553A8A09" w:rsidR="00972730" w:rsidRPr="00615EEE" w:rsidRDefault="00972730" w:rsidP="00331B7B">
            <w:pPr>
              <w:pStyle w:val="Textotabla"/>
              <w:jc w:val="center"/>
            </w:pPr>
            <w:r>
              <w:t>E</w:t>
            </w:r>
            <w:r w:rsidRPr="00615EEE">
              <w:t>mpty</w:t>
            </w:r>
          </w:p>
        </w:tc>
        <w:tc>
          <w:tcPr>
            <w:tcW w:w="1052" w:type="dxa"/>
            <w:hideMark/>
          </w:tcPr>
          <w:p w14:paraId="7E196CF8" w14:textId="77777777" w:rsidR="00972730" w:rsidRPr="00615EEE" w:rsidRDefault="00972730" w:rsidP="00331B7B">
            <w:pPr>
              <w:pStyle w:val="Textotabla"/>
              <w:jc w:val="center"/>
            </w:pPr>
            <w:r w:rsidRPr="00615EEE">
              <w:t>Yes</w:t>
            </w:r>
          </w:p>
        </w:tc>
        <w:tc>
          <w:tcPr>
            <w:tcW w:w="913" w:type="dxa"/>
            <w:hideMark/>
          </w:tcPr>
          <w:p w14:paraId="30765DE8" w14:textId="77777777" w:rsidR="00972730" w:rsidRPr="00615EEE" w:rsidRDefault="00972730" w:rsidP="00331B7B">
            <w:pPr>
              <w:pStyle w:val="Textotabla"/>
              <w:jc w:val="center"/>
            </w:pPr>
            <w:r w:rsidRPr="00615EEE">
              <w:t>Yes</w:t>
            </w:r>
          </w:p>
        </w:tc>
      </w:tr>
      <w:tr w:rsidR="00972730" w:rsidRPr="00615EEE" w14:paraId="37602A00" w14:textId="77777777" w:rsidTr="00972730">
        <w:trPr>
          <w:trHeight w:val="300"/>
        </w:trPr>
        <w:tc>
          <w:tcPr>
            <w:tcW w:w="1242" w:type="dxa"/>
            <w:hideMark/>
          </w:tcPr>
          <w:p w14:paraId="5C3986A9" w14:textId="6C329B69" w:rsidR="00972730" w:rsidRPr="00615EEE" w:rsidRDefault="00972730" w:rsidP="00972730">
            <w:pPr>
              <w:pStyle w:val="Textotabla"/>
              <w:jc w:val="center"/>
            </w:pPr>
            <w:r w:rsidRPr="00E2323D">
              <w:t>1.4</w:t>
            </w:r>
            <w:r>
              <w:t>.</w:t>
            </w:r>
          </w:p>
        </w:tc>
        <w:tc>
          <w:tcPr>
            <w:tcW w:w="3013" w:type="dxa"/>
            <w:hideMark/>
          </w:tcPr>
          <w:p w14:paraId="25EFEE44" w14:textId="4BB3D4AF" w:rsidR="00972730" w:rsidRPr="00615EEE" w:rsidRDefault="00972730" w:rsidP="00972730">
            <w:pPr>
              <w:pStyle w:val="Textotabla"/>
            </w:pPr>
            <w:r w:rsidRPr="00615EEE">
              <w:t>Contrast</w:t>
            </w:r>
            <w:r>
              <w:t>.</w:t>
            </w:r>
          </w:p>
        </w:tc>
        <w:tc>
          <w:tcPr>
            <w:tcW w:w="1273" w:type="dxa"/>
            <w:hideMark/>
          </w:tcPr>
          <w:p w14:paraId="00947DA0" w14:textId="2655C5CF" w:rsidR="00972730" w:rsidRPr="00615EEE" w:rsidRDefault="00972730" w:rsidP="00331B7B">
            <w:pPr>
              <w:pStyle w:val="Textotabla"/>
              <w:jc w:val="center"/>
            </w:pPr>
            <w:r>
              <w:t>E</w:t>
            </w:r>
            <w:r w:rsidRPr="00615EEE">
              <w:t>mpty</w:t>
            </w:r>
          </w:p>
        </w:tc>
        <w:tc>
          <w:tcPr>
            <w:tcW w:w="899" w:type="dxa"/>
            <w:hideMark/>
          </w:tcPr>
          <w:p w14:paraId="5BA40B36" w14:textId="77777777" w:rsidR="00972730" w:rsidRPr="00615EEE" w:rsidRDefault="00972730" w:rsidP="00331B7B">
            <w:pPr>
              <w:pStyle w:val="Textotabla"/>
              <w:jc w:val="center"/>
            </w:pPr>
            <w:r w:rsidRPr="00615EEE">
              <w:t>Yes</w:t>
            </w:r>
          </w:p>
        </w:tc>
        <w:tc>
          <w:tcPr>
            <w:tcW w:w="1052" w:type="dxa"/>
            <w:hideMark/>
          </w:tcPr>
          <w:p w14:paraId="3F4EF747" w14:textId="54D2EA3F" w:rsidR="00972730" w:rsidRPr="00615EEE" w:rsidRDefault="00972730" w:rsidP="00331B7B">
            <w:pPr>
              <w:pStyle w:val="Textotabla"/>
              <w:jc w:val="center"/>
            </w:pPr>
            <w:r>
              <w:t>E</w:t>
            </w:r>
            <w:r w:rsidRPr="00615EEE">
              <w:t>mpty</w:t>
            </w:r>
          </w:p>
        </w:tc>
        <w:tc>
          <w:tcPr>
            <w:tcW w:w="913" w:type="dxa"/>
            <w:hideMark/>
          </w:tcPr>
          <w:p w14:paraId="537129DF" w14:textId="749E24F2" w:rsidR="00972730" w:rsidRPr="00615EEE" w:rsidRDefault="00972730" w:rsidP="00331B7B">
            <w:pPr>
              <w:pStyle w:val="Textotabla"/>
              <w:jc w:val="center"/>
            </w:pPr>
            <w:r>
              <w:t>E</w:t>
            </w:r>
            <w:r w:rsidRPr="00615EEE">
              <w:t>mpty</w:t>
            </w:r>
          </w:p>
        </w:tc>
      </w:tr>
      <w:tr w:rsidR="00972730" w:rsidRPr="00615EEE" w14:paraId="057E1382" w14:textId="77777777" w:rsidTr="00972730">
        <w:trPr>
          <w:trHeight w:val="300"/>
        </w:trPr>
        <w:tc>
          <w:tcPr>
            <w:tcW w:w="1242" w:type="dxa"/>
            <w:hideMark/>
          </w:tcPr>
          <w:p w14:paraId="7F38219B" w14:textId="6C8102F4" w:rsidR="00972730" w:rsidRPr="00615EEE" w:rsidRDefault="00972730" w:rsidP="00972730">
            <w:pPr>
              <w:pStyle w:val="Textotabla"/>
              <w:jc w:val="center"/>
            </w:pPr>
            <w:r w:rsidRPr="00E2323D">
              <w:t>1.4</w:t>
            </w:r>
            <w:r>
              <w:t>.</w:t>
            </w:r>
          </w:p>
        </w:tc>
        <w:tc>
          <w:tcPr>
            <w:tcW w:w="3013" w:type="dxa"/>
            <w:hideMark/>
          </w:tcPr>
          <w:p w14:paraId="276E2ED2" w14:textId="4CF30ECC" w:rsidR="00972730" w:rsidRPr="00615EEE" w:rsidRDefault="00972730" w:rsidP="00972730">
            <w:pPr>
              <w:pStyle w:val="Textotabla"/>
            </w:pPr>
            <w:r w:rsidRPr="00615EEE">
              <w:t>Larger texts</w:t>
            </w:r>
            <w:r>
              <w:t>.</w:t>
            </w:r>
          </w:p>
        </w:tc>
        <w:tc>
          <w:tcPr>
            <w:tcW w:w="1273" w:type="dxa"/>
            <w:hideMark/>
          </w:tcPr>
          <w:p w14:paraId="4906FD57" w14:textId="5F51F5CF" w:rsidR="00972730" w:rsidRPr="00615EEE" w:rsidRDefault="00972730" w:rsidP="00331B7B">
            <w:pPr>
              <w:pStyle w:val="Textotabla"/>
              <w:jc w:val="center"/>
            </w:pPr>
            <w:r>
              <w:t>E</w:t>
            </w:r>
            <w:r w:rsidRPr="00615EEE">
              <w:t>mpty</w:t>
            </w:r>
          </w:p>
        </w:tc>
        <w:tc>
          <w:tcPr>
            <w:tcW w:w="899" w:type="dxa"/>
            <w:hideMark/>
          </w:tcPr>
          <w:p w14:paraId="2C31BE49" w14:textId="77777777" w:rsidR="00972730" w:rsidRPr="00615EEE" w:rsidRDefault="00972730" w:rsidP="00331B7B">
            <w:pPr>
              <w:pStyle w:val="Textotabla"/>
              <w:jc w:val="center"/>
            </w:pPr>
            <w:r w:rsidRPr="00615EEE">
              <w:t>Yes</w:t>
            </w:r>
          </w:p>
        </w:tc>
        <w:tc>
          <w:tcPr>
            <w:tcW w:w="1052" w:type="dxa"/>
            <w:hideMark/>
          </w:tcPr>
          <w:p w14:paraId="0B5DBB88" w14:textId="29AA3573" w:rsidR="00972730" w:rsidRPr="00615EEE" w:rsidRDefault="00972730" w:rsidP="00331B7B">
            <w:pPr>
              <w:pStyle w:val="Textotabla"/>
              <w:jc w:val="center"/>
            </w:pPr>
            <w:r>
              <w:t>E</w:t>
            </w:r>
            <w:r w:rsidRPr="00615EEE">
              <w:t>mpty</w:t>
            </w:r>
          </w:p>
        </w:tc>
        <w:tc>
          <w:tcPr>
            <w:tcW w:w="913" w:type="dxa"/>
            <w:hideMark/>
          </w:tcPr>
          <w:p w14:paraId="25F00F0C" w14:textId="775D5932" w:rsidR="00972730" w:rsidRPr="00615EEE" w:rsidRDefault="00972730" w:rsidP="00331B7B">
            <w:pPr>
              <w:pStyle w:val="Textotabla"/>
              <w:jc w:val="center"/>
            </w:pPr>
            <w:r>
              <w:t>E</w:t>
            </w:r>
            <w:r w:rsidRPr="00615EEE">
              <w:t>mpty</w:t>
            </w:r>
          </w:p>
        </w:tc>
      </w:tr>
      <w:tr w:rsidR="00972730" w:rsidRPr="00615EEE" w14:paraId="32E7A56F" w14:textId="77777777" w:rsidTr="00972730">
        <w:trPr>
          <w:trHeight w:val="300"/>
        </w:trPr>
        <w:tc>
          <w:tcPr>
            <w:tcW w:w="1242" w:type="dxa"/>
            <w:hideMark/>
          </w:tcPr>
          <w:p w14:paraId="50BF1507" w14:textId="2C5B3591" w:rsidR="00972730" w:rsidRPr="00615EEE" w:rsidRDefault="00972730" w:rsidP="00972730">
            <w:pPr>
              <w:pStyle w:val="Textotabla"/>
              <w:jc w:val="center"/>
            </w:pPr>
            <w:r w:rsidRPr="00E2323D">
              <w:t>1.4</w:t>
            </w:r>
            <w:r>
              <w:t>.</w:t>
            </w:r>
          </w:p>
        </w:tc>
        <w:tc>
          <w:tcPr>
            <w:tcW w:w="3013" w:type="dxa"/>
            <w:hideMark/>
          </w:tcPr>
          <w:p w14:paraId="4D968D3A" w14:textId="238B7E0E" w:rsidR="00972730" w:rsidRPr="00615EEE" w:rsidRDefault="00972730" w:rsidP="00972730">
            <w:pPr>
              <w:pStyle w:val="Textotabla"/>
            </w:pPr>
            <w:r w:rsidRPr="00615EEE">
              <w:t>Alternative text</w:t>
            </w:r>
            <w:r>
              <w:t>.</w:t>
            </w:r>
          </w:p>
        </w:tc>
        <w:tc>
          <w:tcPr>
            <w:tcW w:w="1273" w:type="dxa"/>
            <w:hideMark/>
          </w:tcPr>
          <w:p w14:paraId="23B4C230" w14:textId="77777777" w:rsidR="00972730" w:rsidRPr="00615EEE" w:rsidRDefault="00972730" w:rsidP="00331B7B">
            <w:pPr>
              <w:pStyle w:val="Textotabla"/>
              <w:jc w:val="center"/>
            </w:pPr>
            <w:r w:rsidRPr="00615EEE">
              <w:t>Yes</w:t>
            </w:r>
          </w:p>
        </w:tc>
        <w:tc>
          <w:tcPr>
            <w:tcW w:w="899" w:type="dxa"/>
            <w:hideMark/>
          </w:tcPr>
          <w:p w14:paraId="688A764A" w14:textId="24C80979" w:rsidR="00972730" w:rsidRPr="00615EEE" w:rsidRDefault="00972730" w:rsidP="00331B7B">
            <w:pPr>
              <w:pStyle w:val="Textotabla"/>
              <w:jc w:val="center"/>
            </w:pPr>
            <w:r>
              <w:t>E</w:t>
            </w:r>
            <w:r w:rsidRPr="00615EEE">
              <w:t>mpty</w:t>
            </w:r>
          </w:p>
        </w:tc>
        <w:tc>
          <w:tcPr>
            <w:tcW w:w="1052" w:type="dxa"/>
            <w:hideMark/>
          </w:tcPr>
          <w:p w14:paraId="22E8E055" w14:textId="527CB08B" w:rsidR="00972730" w:rsidRPr="00615EEE" w:rsidRDefault="00972730" w:rsidP="00331B7B">
            <w:pPr>
              <w:pStyle w:val="Textotabla"/>
              <w:jc w:val="center"/>
            </w:pPr>
            <w:r>
              <w:t>E</w:t>
            </w:r>
            <w:r w:rsidRPr="00615EEE">
              <w:t>mpty</w:t>
            </w:r>
          </w:p>
        </w:tc>
        <w:tc>
          <w:tcPr>
            <w:tcW w:w="913" w:type="dxa"/>
            <w:hideMark/>
          </w:tcPr>
          <w:p w14:paraId="5AF2E27C" w14:textId="05CD9412" w:rsidR="00972730" w:rsidRPr="00615EEE" w:rsidRDefault="00972730" w:rsidP="00331B7B">
            <w:pPr>
              <w:pStyle w:val="Textotabla"/>
              <w:jc w:val="center"/>
            </w:pPr>
            <w:r>
              <w:t>E</w:t>
            </w:r>
            <w:r w:rsidRPr="00615EEE">
              <w:t>mpty</w:t>
            </w:r>
          </w:p>
        </w:tc>
      </w:tr>
      <w:tr w:rsidR="00972730" w:rsidRPr="00615EEE" w14:paraId="0D8ECFAC" w14:textId="77777777" w:rsidTr="00972730">
        <w:trPr>
          <w:trHeight w:val="480"/>
        </w:trPr>
        <w:tc>
          <w:tcPr>
            <w:tcW w:w="1242" w:type="dxa"/>
            <w:hideMark/>
          </w:tcPr>
          <w:p w14:paraId="7BC26CDC" w14:textId="4222B6F2" w:rsidR="00972730" w:rsidRPr="00615EEE" w:rsidRDefault="00972730" w:rsidP="00972730">
            <w:pPr>
              <w:pStyle w:val="Textotabla"/>
              <w:jc w:val="center"/>
            </w:pPr>
            <w:r w:rsidRPr="00E2323D">
              <w:t>2.1</w:t>
            </w:r>
            <w:r>
              <w:t>.</w:t>
            </w:r>
          </w:p>
        </w:tc>
        <w:tc>
          <w:tcPr>
            <w:tcW w:w="3013" w:type="dxa"/>
            <w:hideMark/>
          </w:tcPr>
          <w:p w14:paraId="6CD73672" w14:textId="396F9FAD" w:rsidR="00972730" w:rsidRPr="00615EEE" w:rsidRDefault="00972730" w:rsidP="00972730">
            <w:pPr>
              <w:pStyle w:val="Textotabla"/>
            </w:pPr>
            <w:r w:rsidRPr="00615EEE">
              <w:t>Move from the bookmarkers window to the document window using the keyboard</w:t>
            </w:r>
            <w:r>
              <w:t>.</w:t>
            </w:r>
          </w:p>
        </w:tc>
        <w:tc>
          <w:tcPr>
            <w:tcW w:w="1273" w:type="dxa"/>
            <w:hideMark/>
          </w:tcPr>
          <w:p w14:paraId="17509D71" w14:textId="77777777" w:rsidR="00972730" w:rsidRPr="00615EEE" w:rsidRDefault="00972730" w:rsidP="00331B7B">
            <w:pPr>
              <w:pStyle w:val="Textotabla"/>
              <w:jc w:val="center"/>
            </w:pPr>
            <w:r w:rsidRPr="00615EEE">
              <w:t>Yes</w:t>
            </w:r>
          </w:p>
        </w:tc>
        <w:tc>
          <w:tcPr>
            <w:tcW w:w="899" w:type="dxa"/>
            <w:hideMark/>
          </w:tcPr>
          <w:p w14:paraId="0AB4AC6E" w14:textId="77777777" w:rsidR="00972730" w:rsidRPr="00615EEE" w:rsidRDefault="00972730" w:rsidP="00331B7B">
            <w:pPr>
              <w:pStyle w:val="Textotabla"/>
              <w:jc w:val="center"/>
            </w:pPr>
            <w:r w:rsidRPr="00615EEE">
              <w:t>Yes</w:t>
            </w:r>
          </w:p>
        </w:tc>
        <w:tc>
          <w:tcPr>
            <w:tcW w:w="1052" w:type="dxa"/>
            <w:hideMark/>
          </w:tcPr>
          <w:p w14:paraId="5047AA2A" w14:textId="1684C2FE" w:rsidR="00972730" w:rsidRPr="00615EEE" w:rsidRDefault="00972730" w:rsidP="00331B7B">
            <w:pPr>
              <w:pStyle w:val="Textotabla"/>
              <w:jc w:val="center"/>
            </w:pPr>
            <w:r>
              <w:t>E</w:t>
            </w:r>
            <w:r w:rsidRPr="00615EEE">
              <w:t>mpty</w:t>
            </w:r>
          </w:p>
        </w:tc>
        <w:tc>
          <w:tcPr>
            <w:tcW w:w="913" w:type="dxa"/>
            <w:hideMark/>
          </w:tcPr>
          <w:p w14:paraId="6857DB8E" w14:textId="7C25AE36" w:rsidR="00972730" w:rsidRPr="00615EEE" w:rsidRDefault="00972730" w:rsidP="00331B7B">
            <w:pPr>
              <w:pStyle w:val="Textotabla"/>
              <w:jc w:val="center"/>
            </w:pPr>
            <w:r>
              <w:t>E</w:t>
            </w:r>
            <w:r w:rsidRPr="00615EEE">
              <w:t>mpty</w:t>
            </w:r>
          </w:p>
        </w:tc>
      </w:tr>
      <w:tr w:rsidR="00972730" w:rsidRPr="00615EEE" w14:paraId="6F1EF647" w14:textId="77777777" w:rsidTr="00972730">
        <w:trPr>
          <w:trHeight w:val="480"/>
        </w:trPr>
        <w:tc>
          <w:tcPr>
            <w:tcW w:w="1242" w:type="dxa"/>
            <w:hideMark/>
          </w:tcPr>
          <w:p w14:paraId="3AC1C157" w14:textId="48D12F64" w:rsidR="00972730" w:rsidRPr="00615EEE" w:rsidRDefault="00972730" w:rsidP="00972730">
            <w:pPr>
              <w:pStyle w:val="Textotabla"/>
              <w:jc w:val="center"/>
            </w:pPr>
            <w:r w:rsidRPr="00E2323D">
              <w:t>2.1</w:t>
            </w:r>
            <w:r>
              <w:t>.</w:t>
            </w:r>
          </w:p>
        </w:tc>
        <w:tc>
          <w:tcPr>
            <w:tcW w:w="3013" w:type="dxa"/>
            <w:hideMark/>
          </w:tcPr>
          <w:p w14:paraId="362307DD" w14:textId="0A4D795B" w:rsidR="00972730" w:rsidRPr="00615EEE" w:rsidRDefault="00972730" w:rsidP="00972730">
            <w:pPr>
              <w:pStyle w:val="Textotabla"/>
            </w:pPr>
            <w:r w:rsidRPr="00615EEE">
              <w:t>Mechanisms to jump, go forward, go backward and navigate</w:t>
            </w:r>
            <w:r>
              <w:t>.</w:t>
            </w:r>
          </w:p>
        </w:tc>
        <w:tc>
          <w:tcPr>
            <w:tcW w:w="1273" w:type="dxa"/>
            <w:hideMark/>
          </w:tcPr>
          <w:p w14:paraId="78F17A48" w14:textId="321A0E24" w:rsidR="00972730" w:rsidRPr="00615EEE" w:rsidRDefault="00972730" w:rsidP="00331B7B">
            <w:pPr>
              <w:pStyle w:val="Textotabla"/>
              <w:jc w:val="center"/>
            </w:pPr>
            <w:r>
              <w:t>E</w:t>
            </w:r>
            <w:r w:rsidRPr="00615EEE">
              <w:t>mpty</w:t>
            </w:r>
          </w:p>
        </w:tc>
        <w:tc>
          <w:tcPr>
            <w:tcW w:w="899" w:type="dxa"/>
            <w:hideMark/>
          </w:tcPr>
          <w:p w14:paraId="62ED038E" w14:textId="290C4159" w:rsidR="00972730" w:rsidRPr="00615EEE" w:rsidRDefault="00972730" w:rsidP="00331B7B">
            <w:pPr>
              <w:pStyle w:val="Textotabla"/>
              <w:jc w:val="center"/>
            </w:pPr>
            <w:r>
              <w:t>E</w:t>
            </w:r>
            <w:r w:rsidRPr="00615EEE">
              <w:t>mpty</w:t>
            </w:r>
          </w:p>
        </w:tc>
        <w:tc>
          <w:tcPr>
            <w:tcW w:w="1052" w:type="dxa"/>
            <w:hideMark/>
          </w:tcPr>
          <w:p w14:paraId="39AE51E7" w14:textId="77777777" w:rsidR="00972730" w:rsidRPr="00615EEE" w:rsidRDefault="00972730" w:rsidP="00331B7B">
            <w:pPr>
              <w:pStyle w:val="Textotabla"/>
              <w:jc w:val="center"/>
            </w:pPr>
            <w:r w:rsidRPr="00615EEE">
              <w:t>Yes</w:t>
            </w:r>
          </w:p>
        </w:tc>
        <w:tc>
          <w:tcPr>
            <w:tcW w:w="913" w:type="dxa"/>
            <w:hideMark/>
          </w:tcPr>
          <w:p w14:paraId="6F88D34C" w14:textId="77777777" w:rsidR="00972730" w:rsidRPr="00615EEE" w:rsidRDefault="00972730" w:rsidP="00331B7B">
            <w:pPr>
              <w:pStyle w:val="Textotabla"/>
              <w:jc w:val="center"/>
            </w:pPr>
            <w:r w:rsidRPr="00615EEE">
              <w:t>Yes</w:t>
            </w:r>
          </w:p>
        </w:tc>
      </w:tr>
      <w:tr w:rsidR="00972730" w:rsidRPr="00615EEE" w14:paraId="308BEE57" w14:textId="77777777" w:rsidTr="00972730">
        <w:trPr>
          <w:trHeight w:val="300"/>
        </w:trPr>
        <w:tc>
          <w:tcPr>
            <w:tcW w:w="1242" w:type="dxa"/>
            <w:hideMark/>
          </w:tcPr>
          <w:p w14:paraId="11DB02BF" w14:textId="1C13E220" w:rsidR="00972730" w:rsidRPr="00615EEE" w:rsidRDefault="00972730" w:rsidP="00972730">
            <w:pPr>
              <w:pStyle w:val="Textotabla"/>
              <w:jc w:val="center"/>
            </w:pPr>
            <w:r w:rsidRPr="00E2323D">
              <w:t>2.4</w:t>
            </w:r>
            <w:r>
              <w:t>.</w:t>
            </w:r>
          </w:p>
        </w:tc>
        <w:tc>
          <w:tcPr>
            <w:tcW w:w="3013" w:type="dxa"/>
            <w:hideMark/>
          </w:tcPr>
          <w:p w14:paraId="1A052418" w14:textId="77777777" w:rsidR="00972730" w:rsidRPr="00615EEE" w:rsidRDefault="00972730" w:rsidP="00972730">
            <w:pPr>
              <w:pStyle w:val="Textotabla"/>
            </w:pPr>
            <w:r w:rsidRPr="00615EEE">
              <w:t>Create two versions of a document</w:t>
            </w:r>
          </w:p>
        </w:tc>
        <w:tc>
          <w:tcPr>
            <w:tcW w:w="1273" w:type="dxa"/>
            <w:hideMark/>
          </w:tcPr>
          <w:p w14:paraId="524663DD" w14:textId="77777777" w:rsidR="00972730" w:rsidRPr="00615EEE" w:rsidRDefault="00972730" w:rsidP="00331B7B">
            <w:pPr>
              <w:pStyle w:val="Textotabla"/>
              <w:jc w:val="center"/>
            </w:pPr>
            <w:r w:rsidRPr="00615EEE">
              <w:t>Yes</w:t>
            </w:r>
          </w:p>
        </w:tc>
        <w:tc>
          <w:tcPr>
            <w:tcW w:w="899" w:type="dxa"/>
            <w:hideMark/>
          </w:tcPr>
          <w:p w14:paraId="7172097F" w14:textId="77777777" w:rsidR="00972730" w:rsidRPr="00615EEE" w:rsidRDefault="00972730" w:rsidP="00331B7B">
            <w:pPr>
              <w:pStyle w:val="Textotabla"/>
              <w:jc w:val="center"/>
            </w:pPr>
            <w:r w:rsidRPr="00615EEE">
              <w:t>Yes</w:t>
            </w:r>
          </w:p>
        </w:tc>
        <w:tc>
          <w:tcPr>
            <w:tcW w:w="1052" w:type="dxa"/>
            <w:hideMark/>
          </w:tcPr>
          <w:p w14:paraId="3EE342C6" w14:textId="77777777" w:rsidR="00972730" w:rsidRPr="00615EEE" w:rsidRDefault="00972730" w:rsidP="00331B7B">
            <w:pPr>
              <w:pStyle w:val="Textotabla"/>
              <w:jc w:val="center"/>
            </w:pPr>
            <w:r w:rsidRPr="00615EEE">
              <w:t>Yes</w:t>
            </w:r>
          </w:p>
        </w:tc>
        <w:tc>
          <w:tcPr>
            <w:tcW w:w="913" w:type="dxa"/>
            <w:hideMark/>
          </w:tcPr>
          <w:p w14:paraId="2F8586AA" w14:textId="77777777" w:rsidR="00972730" w:rsidRPr="00615EEE" w:rsidRDefault="00972730" w:rsidP="00331B7B">
            <w:pPr>
              <w:pStyle w:val="Textotabla"/>
              <w:jc w:val="center"/>
            </w:pPr>
            <w:r w:rsidRPr="00615EEE">
              <w:t>Yes</w:t>
            </w:r>
          </w:p>
        </w:tc>
      </w:tr>
      <w:tr w:rsidR="00972730" w:rsidRPr="00615EEE" w14:paraId="71321AF7" w14:textId="77777777" w:rsidTr="00972730">
        <w:trPr>
          <w:trHeight w:val="300"/>
        </w:trPr>
        <w:tc>
          <w:tcPr>
            <w:tcW w:w="1242" w:type="dxa"/>
            <w:hideMark/>
          </w:tcPr>
          <w:p w14:paraId="03435D7F" w14:textId="41D6B473" w:rsidR="00972730" w:rsidRPr="00615EEE" w:rsidRDefault="00972730" w:rsidP="00972730">
            <w:pPr>
              <w:pStyle w:val="Textotabla"/>
              <w:jc w:val="center"/>
            </w:pPr>
            <w:r w:rsidRPr="00E2323D">
              <w:lastRenderedPageBreak/>
              <w:t>3.1</w:t>
            </w:r>
            <w:r>
              <w:t>.</w:t>
            </w:r>
          </w:p>
        </w:tc>
        <w:tc>
          <w:tcPr>
            <w:tcW w:w="3013" w:type="dxa"/>
            <w:hideMark/>
          </w:tcPr>
          <w:p w14:paraId="4A66751A" w14:textId="77777777" w:rsidR="00972730" w:rsidRPr="00615EEE" w:rsidRDefault="00972730" w:rsidP="00972730">
            <w:pPr>
              <w:pStyle w:val="Textotabla"/>
            </w:pPr>
            <w:r w:rsidRPr="00615EEE">
              <w:t>Set the language of each document</w:t>
            </w:r>
          </w:p>
        </w:tc>
        <w:tc>
          <w:tcPr>
            <w:tcW w:w="1273" w:type="dxa"/>
            <w:hideMark/>
          </w:tcPr>
          <w:p w14:paraId="57A7477B" w14:textId="77777777" w:rsidR="00972730" w:rsidRPr="00615EEE" w:rsidRDefault="00972730" w:rsidP="00331B7B">
            <w:pPr>
              <w:pStyle w:val="Textotabla"/>
              <w:jc w:val="center"/>
            </w:pPr>
            <w:r w:rsidRPr="00615EEE">
              <w:t>Yes</w:t>
            </w:r>
          </w:p>
        </w:tc>
        <w:tc>
          <w:tcPr>
            <w:tcW w:w="899" w:type="dxa"/>
            <w:hideMark/>
          </w:tcPr>
          <w:p w14:paraId="476E0CC7" w14:textId="77777777" w:rsidR="00972730" w:rsidRPr="00615EEE" w:rsidRDefault="00972730" w:rsidP="00331B7B">
            <w:pPr>
              <w:pStyle w:val="Textotabla"/>
              <w:jc w:val="center"/>
            </w:pPr>
            <w:r w:rsidRPr="00615EEE">
              <w:t>Yes</w:t>
            </w:r>
          </w:p>
        </w:tc>
        <w:tc>
          <w:tcPr>
            <w:tcW w:w="1052" w:type="dxa"/>
            <w:hideMark/>
          </w:tcPr>
          <w:p w14:paraId="63ED18FD" w14:textId="77777777" w:rsidR="00972730" w:rsidRPr="00615EEE" w:rsidRDefault="00972730" w:rsidP="00331B7B">
            <w:pPr>
              <w:pStyle w:val="Textotabla"/>
              <w:jc w:val="center"/>
            </w:pPr>
            <w:r w:rsidRPr="00615EEE">
              <w:t>Yes</w:t>
            </w:r>
          </w:p>
        </w:tc>
        <w:tc>
          <w:tcPr>
            <w:tcW w:w="913" w:type="dxa"/>
            <w:hideMark/>
          </w:tcPr>
          <w:p w14:paraId="19E494ED" w14:textId="77777777" w:rsidR="00972730" w:rsidRPr="00615EEE" w:rsidRDefault="00972730" w:rsidP="00331B7B">
            <w:pPr>
              <w:pStyle w:val="Textotabla"/>
              <w:jc w:val="center"/>
            </w:pPr>
            <w:r w:rsidRPr="00615EEE">
              <w:t>Yes</w:t>
            </w:r>
          </w:p>
        </w:tc>
      </w:tr>
      <w:tr w:rsidR="00972730" w:rsidRPr="00615EEE" w14:paraId="074036E5" w14:textId="77777777" w:rsidTr="00972730">
        <w:trPr>
          <w:trHeight w:val="143"/>
        </w:trPr>
        <w:tc>
          <w:tcPr>
            <w:tcW w:w="1242" w:type="dxa"/>
            <w:hideMark/>
          </w:tcPr>
          <w:p w14:paraId="2A4171E3" w14:textId="64D57CE9" w:rsidR="00972730" w:rsidRPr="00615EEE" w:rsidRDefault="00972730" w:rsidP="00972730">
            <w:pPr>
              <w:pStyle w:val="Textotabla"/>
              <w:jc w:val="center"/>
            </w:pPr>
            <w:r w:rsidRPr="00E2323D">
              <w:t>4.1</w:t>
            </w:r>
            <w:r>
              <w:t>.</w:t>
            </w:r>
          </w:p>
        </w:tc>
        <w:tc>
          <w:tcPr>
            <w:tcW w:w="3013" w:type="dxa"/>
            <w:hideMark/>
          </w:tcPr>
          <w:p w14:paraId="2BBAEA8E" w14:textId="77777777" w:rsidR="00972730" w:rsidRPr="00615EEE" w:rsidRDefault="00972730" w:rsidP="00972730">
            <w:pPr>
              <w:pStyle w:val="Textotabla"/>
            </w:pPr>
            <w:r w:rsidRPr="00615EEE">
              <w:t>Compatibility between content and current technologies</w:t>
            </w:r>
          </w:p>
        </w:tc>
        <w:tc>
          <w:tcPr>
            <w:tcW w:w="1273" w:type="dxa"/>
            <w:hideMark/>
          </w:tcPr>
          <w:p w14:paraId="3CC5224D" w14:textId="77777777" w:rsidR="00972730" w:rsidRPr="00615EEE" w:rsidRDefault="00972730" w:rsidP="00331B7B">
            <w:pPr>
              <w:pStyle w:val="Textotabla"/>
              <w:jc w:val="center"/>
            </w:pPr>
            <w:r w:rsidRPr="00615EEE">
              <w:t>Yes</w:t>
            </w:r>
          </w:p>
        </w:tc>
        <w:tc>
          <w:tcPr>
            <w:tcW w:w="899" w:type="dxa"/>
            <w:hideMark/>
          </w:tcPr>
          <w:p w14:paraId="71C1C035" w14:textId="77777777" w:rsidR="00972730" w:rsidRPr="00615EEE" w:rsidRDefault="00972730" w:rsidP="00331B7B">
            <w:pPr>
              <w:pStyle w:val="Textotabla"/>
              <w:jc w:val="center"/>
            </w:pPr>
            <w:r w:rsidRPr="00615EEE">
              <w:t>Yes</w:t>
            </w:r>
          </w:p>
        </w:tc>
        <w:tc>
          <w:tcPr>
            <w:tcW w:w="1052" w:type="dxa"/>
            <w:hideMark/>
          </w:tcPr>
          <w:p w14:paraId="30F7A219" w14:textId="77777777" w:rsidR="00972730" w:rsidRPr="00615EEE" w:rsidRDefault="00972730" w:rsidP="00331B7B">
            <w:pPr>
              <w:pStyle w:val="Textotabla"/>
              <w:jc w:val="center"/>
            </w:pPr>
            <w:r w:rsidRPr="00615EEE">
              <w:t>Yes</w:t>
            </w:r>
          </w:p>
        </w:tc>
        <w:tc>
          <w:tcPr>
            <w:tcW w:w="913" w:type="dxa"/>
            <w:hideMark/>
          </w:tcPr>
          <w:p w14:paraId="271261D7" w14:textId="77777777" w:rsidR="00972730" w:rsidRPr="00615EEE" w:rsidRDefault="00972730" w:rsidP="00331B7B">
            <w:pPr>
              <w:pStyle w:val="Textotabla"/>
              <w:jc w:val="center"/>
            </w:pPr>
            <w:r w:rsidRPr="00615EEE">
              <w:t>Yes</w:t>
            </w:r>
          </w:p>
        </w:tc>
      </w:tr>
    </w:tbl>
    <w:p w14:paraId="676912A0" w14:textId="48E0652E" w:rsidR="008A64A6" w:rsidRDefault="008A64A6" w:rsidP="008A64A6">
      <w:pPr>
        <w:pStyle w:val="Descripcin"/>
        <w:spacing w:before="120"/>
      </w:pPr>
      <w:bookmarkStart w:id="351" w:name="_Ref274569486"/>
      <w:bookmarkStart w:id="352" w:name="_Toc283027050"/>
      <w:r>
        <w:t>Table 3</w:t>
      </w:r>
      <w:r>
        <w:noBreakHyphen/>
      </w:r>
      <w:r>
        <w:fldChar w:fldCharType="begin"/>
      </w:r>
      <w:r>
        <w:instrText xml:space="preserve"> SEQ Tabla \* ARABIC \s 1 </w:instrText>
      </w:r>
      <w:r>
        <w:fldChar w:fldCharType="separate"/>
      </w:r>
      <w:r w:rsidR="000B613F">
        <w:rPr>
          <w:noProof/>
        </w:rPr>
        <w:t>1</w:t>
      </w:r>
      <w:r>
        <w:rPr>
          <w:noProof/>
        </w:rPr>
        <w:fldChar w:fldCharType="end"/>
      </w:r>
      <w:bookmarkEnd w:id="351"/>
      <w:r w:rsidRPr="000F1B69">
        <w:t>.</w:t>
      </w:r>
      <w:r>
        <w:tab/>
      </w:r>
      <w:r w:rsidRPr="008A64A6">
        <w:t>Accessibility guidelines and types of disability</w:t>
      </w:r>
      <w:r w:rsidRPr="000F1B69">
        <w:t>.</w:t>
      </w:r>
      <w:bookmarkEnd w:id="352"/>
    </w:p>
    <w:p w14:paraId="4586B519" w14:textId="77777777" w:rsidR="00522CFF" w:rsidRPr="00343D76" w:rsidRDefault="00522CFF" w:rsidP="00E83034">
      <w:pPr>
        <w:pStyle w:val="Ttulo4"/>
        <w:rPr>
          <w:lang w:eastAsia="es-CO"/>
        </w:rPr>
      </w:pPr>
      <w:r w:rsidRPr="00343D76">
        <w:rPr>
          <w:lang w:eastAsia="es-CO"/>
        </w:rPr>
        <w:t xml:space="preserve">Summary tables of accessibility requirements by type and level </w:t>
      </w:r>
      <w:r>
        <w:rPr>
          <w:lang w:eastAsia="es-CO"/>
        </w:rPr>
        <w:t>of adaptation</w:t>
      </w:r>
    </w:p>
    <w:p w14:paraId="5BDE6BFA" w14:textId="77777777" w:rsidR="00522CFF" w:rsidRPr="00AA4D5F" w:rsidRDefault="00522CFF" w:rsidP="00CF03BA">
      <w:r w:rsidRPr="00AA4D5F">
        <w:t>WCAG 2.0 proposes three levels of</w:t>
      </w:r>
      <w:r>
        <w:t xml:space="preserve"> adaptation</w:t>
      </w:r>
      <w:r w:rsidRPr="00AA4D5F">
        <w:t xml:space="preserve"> </w:t>
      </w:r>
      <w:r>
        <w:t xml:space="preserve">to </w:t>
      </w:r>
      <w:r w:rsidRPr="00AA4D5F">
        <w:t>accessibility</w:t>
      </w:r>
      <w:r>
        <w:t xml:space="preserve"> (</w:t>
      </w:r>
      <w:r w:rsidRPr="00AA4D5F">
        <w:t>conformance levels</w:t>
      </w:r>
      <w:r>
        <w:t>):</w:t>
      </w:r>
    </w:p>
    <w:p w14:paraId="7EE1453C" w14:textId="41473F55" w:rsidR="00522CFF" w:rsidRPr="00DE374C" w:rsidRDefault="00CF03BA" w:rsidP="00CF03BA">
      <w:pPr>
        <w:pStyle w:val="Prrafodelista"/>
        <w:rPr>
          <w:lang w:val="en-US"/>
        </w:rPr>
      </w:pPr>
      <w:r w:rsidRPr="00DE374C">
        <w:rPr>
          <w:color w:val="365F91" w:themeColor="accent1" w:themeShade="BF"/>
          <w:lang w:val="en-US"/>
        </w:rPr>
        <w:t>Level A</w:t>
      </w:r>
      <w:r w:rsidR="00522CFF" w:rsidRPr="00DE374C">
        <w:rPr>
          <w:color w:val="365F91" w:themeColor="accent1" w:themeShade="BF"/>
          <w:lang w:val="en-US"/>
        </w:rPr>
        <w:t>:</w:t>
      </w:r>
      <w:r w:rsidR="00522CFF" w:rsidRPr="00DE374C">
        <w:rPr>
          <w:lang w:val="en-US"/>
        </w:rPr>
        <w:t xml:space="preserve"> For </w:t>
      </w:r>
      <w:r w:rsidRPr="00DE374C">
        <w:rPr>
          <w:lang w:val="en-US"/>
        </w:rPr>
        <w:t xml:space="preserve">level </w:t>
      </w:r>
      <w:r w:rsidR="00522CFF" w:rsidRPr="00DE374C">
        <w:rPr>
          <w:lang w:val="en-US"/>
        </w:rPr>
        <w:t xml:space="preserve">A conformance (the minimum level of conformance), the PDF document satisfies all the </w:t>
      </w:r>
      <w:r w:rsidRPr="00DE374C">
        <w:rPr>
          <w:lang w:val="en-US"/>
        </w:rPr>
        <w:t xml:space="preserve">level A success criteria, or a conforming alternate version </w:t>
      </w:r>
      <w:r w:rsidR="00522CFF" w:rsidRPr="00DE374C">
        <w:rPr>
          <w:lang w:val="en-US"/>
        </w:rPr>
        <w:t>is provided.</w:t>
      </w:r>
    </w:p>
    <w:p w14:paraId="232A12D3" w14:textId="2BD61A0C" w:rsidR="00522CFF" w:rsidRPr="00DE374C" w:rsidRDefault="00CF03BA" w:rsidP="00CF03BA">
      <w:pPr>
        <w:pStyle w:val="Prrafodelista"/>
        <w:rPr>
          <w:lang w:val="en-US"/>
        </w:rPr>
      </w:pPr>
      <w:r w:rsidRPr="00DE374C">
        <w:rPr>
          <w:color w:val="365F91" w:themeColor="accent1" w:themeShade="BF"/>
          <w:lang w:val="en-US"/>
        </w:rPr>
        <w:t>Level AA:</w:t>
      </w:r>
      <w:r w:rsidR="00522CFF" w:rsidRPr="00DE374C">
        <w:rPr>
          <w:lang w:val="en-US"/>
        </w:rPr>
        <w:t xml:space="preserve"> For Level AA conformance, the document satisfies all the </w:t>
      </w:r>
      <w:r w:rsidRPr="00DE374C">
        <w:rPr>
          <w:lang w:val="en-US"/>
        </w:rPr>
        <w:t xml:space="preserve">level </w:t>
      </w:r>
      <w:r w:rsidR="00522CFF" w:rsidRPr="00DE374C">
        <w:rPr>
          <w:lang w:val="en-US"/>
        </w:rPr>
        <w:t xml:space="preserve">A and </w:t>
      </w:r>
      <w:r w:rsidRPr="00DE374C">
        <w:rPr>
          <w:lang w:val="en-US"/>
        </w:rPr>
        <w:t xml:space="preserve">level </w:t>
      </w:r>
      <w:r w:rsidR="00522CFF" w:rsidRPr="00DE374C">
        <w:rPr>
          <w:lang w:val="en-US"/>
        </w:rPr>
        <w:t xml:space="preserve">AA </w:t>
      </w:r>
      <w:r w:rsidRPr="00DE374C">
        <w:rPr>
          <w:lang w:val="en-US"/>
        </w:rPr>
        <w:t xml:space="preserve">success criteria, or a level </w:t>
      </w:r>
      <w:r w:rsidR="00522CFF" w:rsidRPr="00DE374C">
        <w:rPr>
          <w:lang w:val="en-US"/>
        </w:rPr>
        <w:t>AA conforming alternate version is provided.</w:t>
      </w:r>
    </w:p>
    <w:p w14:paraId="2020DE3A" w14:textId="141482A2" w:rsidR="00522CFF" w:rsidRPr="00DE374C" w:rsidRDefault="00CF03BA" w:rsidP="00CF03BA">
      <w:pPr>
        <w:pStyle w:val="Prrafodelista"/>
        <w:rPr>
          <w:lang w:val="en-US"/>
        </w:rPr>
      </w:pPr>
      <w:r w:rsidRPr="00DE374C">
        <w:rPr>
          <w:color w:val="365F91" w:themeColor="accent1" w:themeShade="BF"/>
          <w:lang w:val="en-US"/>
        </w:rPr>
        <w:t>Level AAA</w:t>
      </w:r>
      <w:r w:rsidR="00522CFF" w:rsidRPr="00DE374C">
        <w:rPr>
          <w:color w:val="365F91" w:themeColor="accent1" w:themeShade="BF"/>
          <w:lang w:val="en-US"/>
        </w:rPr>
        <w:t>:</w:t>
      </w:r>
      <w:r w:rsidR="00522CFF" w:rsidRPr="00DE374C">
        <w:rPr>
          <w:lang w:val="en-US"/>
        </w:rPr>
        <w:t xml:space="preserve"> For </w:t>
      </w:r>
      <w:r w:rsidRPr="00DE374C">
        <w:rPr>
          <w:lang w:val="en-US"/>
        </w:rPr>
        <w:t xml:space="preserve">level </w:t>
      </w:r>
      <w:r w:rsidR="00522CFF" w:rsidRPr="00DE374C">
        <w:rPr>
          <w:lang w:val="en-US"/>
        </w:rPr>
        <w:t xml:space="preserve">AAA conformance, the </w:t>
      </w:r>
      <w:r w:rsidRPr="00DE374C">
        <w:rPr>
          <w:lang w:val="en-US"/>
        </w:rPr>
        <w:t xml:space="preserve">web </w:t>
      </w:r>
      <w:r w:rsidR="00522CFF" w:rsidRPr="00DE374C">
        <w:rPr>
          <w:lang w:val="en-US"/>
        </w:rPr>
        <w:t xml:space="preserve">page satisfies all the </w:t>
      </w:r>
      <w:r w:rsidRPr="00DE374C">
        <w:rPr>
          <w:lang w:val="en-US"/>
        </w:rPr>
        <w:t xml:space="preserve">level </w:t>
      </w:r>
      <w:r w:rsidR="00522CFF" w:rsidRPr="00DE374C">
        <w:rPr>
          <w:lang w:val="en-US"/>
        </w:rPr>
        <w:t xml:space="preserve">A, </w:t>
      </w:r>
      <w:r w:rsidRPr="00DE374C">
        <w:rPr>
          <w:lang w:val="en-US"/>
        </w:rPr>
        <w:t xml:space="preserve">level </w:t>
      </w:r>
      <w:r w:rsidR="00522CFF" w:rsidRPr="00DE374C">
        <w:rPr>
          <w:lang w:val="en-US"/>
        </w:rPr>
        <w:t xml:space="preserve">AA and </w:t>
      </w:r>
      <w:r w:rsidRPr="00DE374C">
        <w:rPr>
          <w:lang w:val="en-US"/>
        </w:rPr>
        <w:t xml:space="preserve">level </w:t>
      </w:r>
      <w:r w:rsidR="00522CFF" w:rsidRPr="00DE374C">
        <w:rPr>
          <w:lang w:val="en-US"/>
        </w:rPr>
        <w:t xml:space="preserve">AAA </w:t>
      </w:r>
      <w:r w:rsidRPr="00DE374C">
        <w:rPr>
          <w:lang w:val="en-US"/>
        </w:rPr>
        <w:t xml:space="preserve">success criteria, or a level </w:t>
      </w:r>
      <w:r w:rsidR="00522CFF" w:rsidRPr="00DE374C">
        <w:rPr>
          <w:lang w:val="en-US"/>
        </w:rPr>
        <w:t>AAA conforming alternate version is provided.</w:t>
      </w:r>
    </w:p>
    <w:p w14:paraId="7E6A3793" w14:textId="4BE30B4C" w:rsidR="00D7659E" w:rsidRDefault="004D0F4B" w:rsidP="002E336C">
      <w:r>
        <w:fldChar w:fldCharType="begin"/>
      </w:r>
      <w:r>
        <w:instrText xml:space="preserve"> REF _Ref275993866 \h </w:instrText>
      </w:r>
      <w:r>
        <w:fldChar w:fldCharType="separate"/>
      </w:r>
      <w:r w:rsidR="000B613F">
        <w:t>Table 3</w:t>
      </w:r>
      <w:r w:rsidR="000B613F">
        <w:noBreakHyphen/>
      </w:r>
      <w:r w:rsidR="000B613F">
        <w:rPr>
          <w:noProof/>
        </w:rPr>
        <w:t>2</w:t>
      </w:r>
      <w:r>
        <w:fldChar w:fldCharType="end"/>
      </w:r>
      <w:r>
        <w:t xml:space="preserve"> </w:t>
      </w:r>
      <w:r w:rsidR="00522CFF" w:rsidRPr="008A3A4B">
        <w:t>shows the principles, g</w:t>
      </w:r>
      <w:r w:rsidR="00522CFF">
        <w:t>uidelines and success criteria that a PDF document should meet to</w:t>
      </w:r>
      <w:r w:rsidR="00CC3EFC">
        <w:t xml:space="preserve"> be technically accessible. In Carreras</w:t>
      </w:r>
      <w:r w:rsidR="00522CFF">
        <w:t xml:space="preserve"> </w:t>
      </w:r>
      <w:r w:rsidR="00CC3EFC">
        <w:t>(</w:t>
      </w:r>
      <w:hyperlink w:anchor="Carreras2011" w:tooltip="Go to the bibliography reference" w:history="1">
        <w:r w:rsidR="00522CFF" w:rsidRPr="00CC3EFC">
          <w:rPr>
            <w:rStyle w:val="Hipervnculo"/>
            <w:bdr w:val="none" w:sz="0" w:space="0" w:color="auto"/>
            <w:lang w:val="en-US" w:eastAsia="en-US"/>
          </w:rPr>
          <w:t>2011</w:t>
        </w:r>
      </w:hyperlink>
      <w:r w:rsidR="00522CFF">
        <w:t>), a table can be observed, which also includes a reference to the PDF technique that allows achieving all the success criteria.</w:t>
      </w:r>
    </w:p>
    <w:tbl>
      <w:tblPr>
        <w:tblStyle w:val="Sombreadoclaro-nfasis1"/>
        <w:tblW w:w="8448" w:type="dxa"/>
        <w:tblLayout w:type="fixed"/>
        <w:tblLook w:val="0620" w:firstRow="1" w:lastRow="0" w:firstColumn="0" w:lastColumn="0" w:noHBand="1" w:noVBand="1"/>
      </w:tblPr>
      <w:tblGrid>
        <w:gridCol w:w="2093"/>
        <w:gridCol w:w="2461"/>
        <w:gridCol w:w="3067"/>
        <w:gridCol w:w="827"/>
      </w:tblGrid>
      <w:tr w:rsidR="00D7659E" w:rsidRPr="00D7659E" w14:paraId="1A6E6241" w14:textId="77777777" w:rsidTr="00DD02C7">
        <w:trPr>
          <w:cnfStyle w:val="100000000000" w:firstRow="1" w:lastRow="0" w:firstColumn="0" w:lastColumn="0" w:oddVBand="0" w:evenVBand="0" w:oddHBand="0" w:evenHBand="0" w:firstRowFirstColumn="0" w:firstRowLastColumn="0" w:lastRowFirstColumn="0" w:lastRowLastColumn="0"/>
          <w:trHeight w:val="240"/>
          <w:tblHeader/>
        </w:trPr>
        <w:tc>
          <w:tcPr>
            <w:tcW w:w="2093" w:type="dxa"/>
            <w:noWrap/>
            <w:hideMark/>
          </w:tcPr>
          <w:p w14:paraId="223B89B8" w14:textId="77777777" w:rsidR="00D7659E" w:rsidRPr="00D7659E" w:rsidRDefault="00D7659E" w:rsidP="00D7659E">
            <w:pPr>
              <w:pStyle w:val="Textotabla"/>
              <w:keepNext/>
              <w:rPr>
                <w:b w:val="0"/>
                <w:bCs w:val="0"/>
                <w:color w:val="365F91" w:themeColor="accent1" w:themeShade="BF"/>
              </w:rPr>
            </w:pPr>
            <w:r w:rsidRPr="00D7659E">
              <w:rPr>
                <w:color w:val="365F91" w:themeColor="accent1" w:themeShade="BF"/>
              </w:rPr>
              <w:lastRenderedPageBreak/>
              <w:t>Principle</w:t>
            </w:r>
          </w:p>
        </w:tc>
        <w:tc>
          <w:tcPr>
            <w:tcW w:w="2461" w:type="dxa"/>
            <w:noWrap/>
            <w:hideMark/>
          </w:tcPr>
          <w:p w14:paraId="611F223F" w14:textId="77777777" w:rsidR="00D7659E" w:rsidRPr="00D7659E" w:rsidRDefault="00D7659E" w:rsidP="00D7659E">
            <w:pPr>
              <w:pStyle w:val="Textotabla"/>
              <w:keepNext/>
              <w:rPr>
                <w:b w:val="0"/>
                <w:bCs w:val="0"/>
                <w:color w:val="365F91" w:themeColor="accent1" w:themeShade="BF"/>
              </w:rPr>
            </w:pPr>
            <w:r w:rsidRPr="00D7659E">
              <w:rPr>
                <w:color w:val="365F91" w:themeColor="accent1" w:themeShade="BF"/>
              </w:rPr>
              <w:t>Guideline</w:t>
            </w:r>
          </w:p>
        </w:tc>
        <w:tc>
          <w:tcPr>
            <w:tcW w:w="3067" w:type="dxa"/>
            <w:hideMark/>
          </w:tcPr>
          <w:p w14:paraId="0271B2E4" w14:textId="0BFC1D33" w:rsidR="00D7659E" w:rsidRPr="00D7659E" w:rsidRDefault="00D7659E" w:rsidP="00D7659E">
            <w:pPr>
              <w:pStyle w:val="Textotabla"/>
              <w:keepNext/>
              <w:rPr>
                <w:b w:val="0"/>
                <w:bCs w:val="0"/>
                <w:color w:val="365F91" w:themeColor="accent1" w:themeShade="BF"/>
              </w:rPr>
            </w:pPr>
            <w:r w:rsidRPr="00D7659E">
              <w:rPr>
                <w:color w:val="365F91" w:themeColor="accent1" w:themeShade="BF"/>
              </w:rPr>
              <w:t>success criteria</w:t>
            </w:r>
          </w:p>
        </w:tc>
        <w:tc>
          <w:tcPr>
            <w:tcW w:w="827" w:type="dxa"/>
            <w:hideMark/>
          </w:tcPr>
          <w:p w14:paraId="5EE88CCC" w14:textId="77777777" w:rsidR="00D7659E" w:rsidRPr="00D7659E" w:rsidRDefault="00D7659E" w:rsidP="00D7659E">
            <w:pPr>
              <w:pStyle w:val="Textotabla"/>
              <w:keepNext/>
              <w:jc w:val="center"/>
              <w:rPr>
                <w:b w:val="0"/>
                <w:bCs w:val="0"/>
                <w:color w:val="365F91" w:themeColor="accent1" w:themeShade="BF"/>
              </w:rPr>
            </w:pPr>
            <w:r w:rsidRPr="00D7659E">
              <w:rPr>
                <w:color w:val="365F91" w:themeColor="accent1" w:themeShade="BF"/>
              </w:rPr>
              <w:t>Level</w:t>
            </w:r>
          </w:p>
        </w:tc>
      </w:tr>
      <w:tr w:rsidR="00D7659E" w:rsidRPr="00D7659E" w14:paraId="238D077D" w14:textId="77777777" w:rsidTr="00DD02C7">
        <w:trPr>
          <w:trHeight w:val="240"/>
        </w:trPr>
        <w:tc>
          <w:tcPr>
            <w:tcW w:w="2093" w:type="dxa"/>
            <w:noWrap/>
            <w:hideMark/>
          </w:tcPr>
          <w:p w14:paraId="17BC1090" w14:textId="77777777" w:rsidR="00D7659E" w:rsidRPr="00D7659E" w:rsidRDefault="00D7659E" w:rsidP="00D7659E">
            <w:pPr>
              <w:pStyle w:val="Textotabla"/>
              <w:keepNext/>
              <w:rPr>
                <w:color w:val="auto"/>
              </w:rPr>
            </w:pPr>
            <w:r w:rsidRPr="00D7659E">
              <w:rPr>
                <w:color w:val="auto"/>
              </w:rPr>
              <w:t>1. Perceivable</w:t>
            </w:r>
          </w:p>
        </w:tc>
        <w:tc>
          <w:tcPr>
            <w:tcW w:w="2461" w:type="dxa"/>
            <w:noWrap/>
            <w:hideMark/>
          </w:tcPr>
          <w:p w14:paraId="24D41997" w14:textId="5627D889" w:rsidR="00D7659E" w:rsidRPr="00D7659E" w:rsidRDefault="00D7659E" w:rsidP="00D7659E">
            <w:pPr>
              <w:pStyle w:val="Textotabla"/>
              <w:keepNext/>
              <w:rPr>
                <w:color w:val="auto"/>
              </w:rPr>
            </w:pPr>
            <w:r w:rsidRPr="00D7659E">
              <w:rPr>
                <w:color w:val="auto"/>
              </w:rPr>
              <w:t>1.1 Text alternatives</w:t>
            </w:r>
          </w:p>
        </w:tc>
        <w:tc>
          <w:tcPr>
            <w:tcW w:w="3067" w:type="dxa"/>
            <w:hideMark/>
          </w:tcPr>
          <w:p w14:paraId="77E66EF3" w14:textId="74A73F2E" w:rsidR="00D7659E" w:rsidRPr="00D7659E" w:rsidRDefault="00D7659E" w:rsidP="00D7659E">
            <w:pPr>
              <w:pStyle w:val="Textotabla"/>
              <w:keepNext/>
              <w:rPr>
                <w:color w:val="auto"/>
              </w:rPr>
            </w:pPr>
            <w:r w:rsidRPr="00D7659E">
              <w:rPr>
                <w:color w:val="auto"/>
              </w:rPr>
              <w:t>1.1.1 Non-text content</w:t>
            </w:r>
          </w:p>
        </w:tc>
        <w:tc>
          <w:tcPr>
            <w:tcW w:w="827" w:type="dxa"/>
            <w:hideMark/>
          </w:tcPr>
          <w:p w14:paraId="5E3B49DA" w14:textId="77777777" w:rsidR="00D7659E" w:rsidRPr="00D7659E" w:rsidRDefault="00D7659E" w:rsidP="00D7659E">
            <w:pPr>
              <w:pStyle w:val="Textotabla"/>
              <w:keepNext/>
              <w:jc w:val="center"/>
              <w:rPr>
                <w:color w:val="auto"/>
              </w:rPr>
            </w:pPr>
            <w:r w:rsidRPr="00D7659E">
              <w:rPr>
                <w:color w:val="auto"/>
              </w:rPr>
              <w:t>A</w:t>
            </w:r>
          </w:p>
        </w:tc>
      </w:tr>
      <w:tr w:rsidR="00D7659E" w:rsidRPr="00D7659E" w14:paraId="461C628F" w14:textId="77777777" w:rsidTr="00DD02C7">
        <w:trPr>
          <w:trHeight w:val="240"/>
        </w:trPr>
        <w:tc>
          <w:tcPr>
            <w:tcW w:w="2093" w:type="dxa"/>
            <w:noWrap/>
            <w:hideMark/>
          </w:tcPr>
          <w:p w14:paraId="74651156" w14:textId="77777777" w:rsidR="00D7659E" w:rsidRPr="00D7659E" w:rsidRDefault="00D7659E" w:rsidP="00D7659E">
            <w:pPr>
              <w:pStyle w:val="Textotabla"/>
              <w:rPr>
                <w:color w:val="auto"/>
              </w:rPr>
            </w:pPr>
            <w:r w:rsidRPr="00D7659E">
              <w:rPr>
                <w:color w:val="auto"/>
              </w:rPr>
              <w:t>1. Perceivable</w:t>
            </w:r>
          </w:p>
        </w:tc>
        <w:tc>
          <w:tcPr>
            <w:tcW w:w="2461" w:type="dxa"/>
            <w:noWrap/>
            <w:hideMark/>
          </w:tcPr>
          <w:p w14:paraId="645702A8" w14:textId="2923ACAE" w:rsidR="00D7659E" w:rsidRPr="00D7659E" w:rsidRDefault="00D7659E" w:rsidP="00D7659E">
            <w:pPr>
              <w:pStyle w:val="Textotabla"/>
              <w:rPr>
                <w:color w:val="auto"/>
              </w:rPr>
            </w:pPr>
            <w:r w:rsidRPr="00D7659E">
              <w:rPr>
                <w:color w:val="auto"/>
              </w:rPr>
              <w:t>1.2 Time-based media</w:t>
            </w:r>
          </w:p>
        </w:tc>
        <w:tc>
          <w:tcPr>
            <w:tcW w:w="3067" w:type="dxa"/>
            <w:hideMark/>
          </w:tcPr>
          <w:p w14:paraId="790DCEF4" w14:textId="73D0B350" w:rsidR="00D7659E" w:rsidRPr="00D7659E" w:rsidRDefault="00D7659E" w:rsidP="00D7659E">
            <w:pPr>
              <w:pStyle w:val="Textotabla"/>
              <w:rPr>
                <w:color w:val="auto"/>
              </w:rPr>
            </w:pPr>
            <w:r w:rsidRPr="00D7659E">
              <w:rPr>
                <w:color w:val="auto"/>
              </w:rPr>
              <w:t>1.2.1 Audio-only and video-only (prerecorded)</w:t>
            </w:r>
          </w:p>
        </w:tc>
        <w:tc>
          <w:tcPr>
            <w:tcW w:w="827" w:type="dxa"/>
            <w:hideMark/>
          </w:tcPr>
          <w:p w14:paraId="21C9645F" w14:textId="77777777" w:rsidR="00D7659E" w:rsidRPr="00D7659E" w:rsidRDefault="00D7659E" w:rsidP="00D7659E">
            <w:pPr>
              <w:pStyle w:val="Textotabla"/>
              <w:jc w:val="center"/>
              <w:rPr>
                <w:color w:val="auto"/>
              </w:rPr>
            </w:pPr>
            <w:r w:rsidRPr="00D7659E">
              <w:rPr>
                <w:color w:val="auto"/>
              </w:rPr>
              <w:t>A</w:t>
            </w:r>
          </w:p>
        </w:tc>
      </w:tr>
      <w:tr w:rsidR="00D7659E" w:rsidRPr="00D7659E" w14:paraId="5D655421" w14:textId="77777777" w:rsidTr="00DD02C7">
        <w:trPr>
          <w:trHeight w:val="240"/>
        </w:trPr>
        <w:tc>
          <w:tcPr>
            <w:tcW w:w="2093" w:type="dxa"/>
            <w:noWrap/>
            <w:hideMark/>
          </w:tcPr>
          <w:p w14:paraId="49FDDDD1" w14:textId="77777777" w:rsidR="00D7659E" w:rsidRPr="00D7659E" w:rsidRDefault="00D7659E" w:rsidP="00D7659E">
            <w:pPr>
              <w:pStyle w:val="Textotabla"/>
              <w:rPr>
                <w:color w:val="auto"/>
              </w:rPr>
            </w:pPr>
            <w:r w:rsidRPr="00D7659E">
              <w:rPr>
                <w:color w:val="auto"/>
              </w:rPr>
              <w:t>1. Perceivable</w:t>
            </w:r>
          </w:p>
        </w:tc>
        <w:tc>
          <w:tcPr>
            <w:tcW w:w="2461" w:type="dxa"/>
            <w:noWrap/>
            <w:hideMark/>
          </w:tcPr>
          <w:p w14:paraId="2B337AE9" w14:textId="0E924DC9" w:rsidR="00D7659E" w:rsidRPr="00D7659E" w:rsidRDefault="00D7659E" w:rsidP="00D7659E">
            <w:pPr>
              <w:pStyle w:val="Textotabla"/>
              <w:rPr>
                <w:color w:val="auto"/>
              </w:rPr>
            </w:pPr>
            <w:r w:rsidRPr="00D7659E">
              <w:rPr>
                <w:color w:val="auto"/>
              </w:rPr>
              <w:t>1.2 Time-based media</w:t>
            </w:r>
          </w:p>
        </w:tc>
        <w:tc>
          <w:tcPr>
            <w:tcW w:w="3067" w:type="dxa"/>
            <w:hideMark/>
          </w:tcPr>
          <w:p w14:paraId="70FF0A45" w14:textId="3469C851" w:rsidR="00D7659E" w:rsidRPr="00D7659E" w:rsidRDefault="00D7659E" w:rsidP="00D7659E">
            <w:pPr>
              <w:pStyle w:val="Textotabla"/>
              <w:rPr>
                <w:color w:val="auto"/>
              </w:rPr>
            </w:pPr>
            <w:r w:rsidRPr="00D7659E">
              <w:rPr>
                <w:color w:val="auto"/>
              </w:rPr>
              <w:t>1.2.2 Captions (prerecorded)</w:t>
            </w:r>
          </w:p>
        </w:tc>
        <w:tc>
          <w:tcPr>
            <w:tcW w:w="827" w:type="dxa"/>
            <w:hideMark/>
          </w:tcPr>
          <w:p w14:paraId="0339D9CE" w14:textId="77777777" w:rsidR="00D7659E" w:rsidRPr="00D7659E" w:rsidRDefault="00D7659E" w:rsidP="00D7659E">
            <w:pPr>
              <w:pStyle w:val="Textotabla"/>
              <w:jc w:val="center"/>
              <w:rPr>
                <w:color w:val="auto"/>
              </w:rPr>
            </w:pPr>
            <w:r w:rsidRPr="00D7659E">
              <w:rPr>
                <w:color w:val="auto"/>
              </w:rPr>
              <w:t>A</w:t>
            </w:r>
          </w:p>
        </w:tc>
      </w:tr>
      <w:tr w:rsidR="00D7659E" w:rsidRPr="00D7659E" w14:paraId="62BCA06A" w14:textId="77777777" w:rsidTr="00DD02C7">
        <w:trPr>
          <w:trHeight w:val="240"/>
        </w:trPr>
        <w:tc>
          <w:tcPr>
            <w:tcW w:w="2093" w:type="dxa"/>
            <w:noWrap/>
            <w:hideMark/>
          </w:tcPr>
          <w:p w14:paraId="13595AD9" w14:textId="77777777" w:rsidR="00D7659E" w:rsidRPr="00D7659E" w:rsidRDefault="00D7659E" w:rsidP="00D7659E">
            <w:pPr>
              <w:pStyle w:val="Textotabla"/>
              <w:rPr>
                <w:color w:val="auto"/>
              </w:rPr>
            </w:pPr>
            <w:r w:rsidRPr="00D7659E">
              <w:rPr>
                <w:color w:val="auto"/>
              </w:rPr>
              <w:t>1. Perceivable</w:t>
            </w:r>
          </w:p>
        </w:tc>
        <w:tc>
          <w:tcPr>
            <w:tcW w:w="2461" w:type="dxa"/>
            <w:noWrap/>
            <w:hideMark/>
          </w:tcPr>
          <w:p w14:paraId="65FEEDAD" w14:textId="3355056A" w:rsidR="00D7659E" w:rsidRPr="00D7659E" w:rsidRDefault="00D7659E" w:rsidP="00D7659E">
            <w:pPr>
              <w:pStyle w:val="Textotabla"/>
              <w:rPr>
                <w:color w:val="auto"/>
              </w:rPr>
            </w:pPr>
            <w:r w:rsidRPr="00D7659E">
              <w:rPr>
                <w:color w:val="auto"/>
              </w:rPr>
              <w:t>1.2 Time-based media</w:t>
            </w:r>
          </w:p>
        </w:tc>
        <w:tc>
          <w:tcPr>
            <w:tcW w:w="3067" w:type="dxa"/>
            <w:hideMark/>
          </w:tcPr>
          <w:p w14:paraId="7FF1048C" w14:textId="1EC2A6A6" w:rsidR="00D7659E" w:rsidRPr="00D7659E" w:rsidRDefault="00D7659E" w:rsidP="00D7659E">
            <w:pPr>
              <w:pStyle w:val="Textotabla"/>
              <w:rPr>
                <w:color w:val="auto"/>
              </w:rPr>
            </w:pPr>
            <w:r w:rsidRPr="00D7659E">
              <w:rPr>
                <w:color w:val="auto"/>
              </w:rPr>
              <w:t>1.2.3 Audio description or media alternative (prerecorded)</w:t>
            </w:r>
          </w:p>
        </w:tc>
        <w:tc>
          <w:tcPr>
            <w:tcW w:w="827" w:type="dxa"/>
            <w:hideMark/>
          </w:tcPr>
          <w:p w14:paraId="5C4874FB" w14:textId="77777777" w:rsidR="00D7659E" w:rsidRPr="00D7659E" w:rsidRDefault="00D7659E" w:rsidP="00D7659E">
            <w:pPr>
              <w:pStyle w:val="Textotabla"/>
              <w:jc w:val="center"/>
              <w:rPr>
                <w:color w:val="auto"/>
              </w:rPr>
            </w:pPr>
            <w:r w:rsidRPr="00D7659E">
              <w:rPr>
                <w:color w:val="auto"/>
              </w:rPr>
              <w:t>A</w:t>
            </w:r>
          </w:p>
        </w:tc>
      </w:tr>
      <w:tr w:rsidR="00D7659E" w:rsidRPr="00D7659E" w14:paraId="76ED1CB6" w14:textId="77777777" w:rsidTr="00DD02C7">
        <w:trPr>
          <w:trHeight w:val="240"/>
        </w:trPr>
        <w:tc>
          <w:tcPr>
            <w:tcW w:w="2093" w:type="dxa"/>
            <w:noWrap/>
            <w:hideMark/>
          </w:tcPr>
          <w:p w14:paraId="7962FD89" w14:textId="77777777" w:rsidR="00D7659E" w:rsidRPr="00D7659E" w:rsidRDefault="00D7659E" w:rsidP="00D7659E">
            <w:pPr>
              <w:pStyle w:val="Textotabla"/>
              <w:rPr>
                <w:color w:val="auto"/>
              </w:rPr>
            </w:pPr>
            <w:r w:rsidRPr="00D7659E">
              <w:rPr>
                <w:color w:val="auto"/>
              </w:rPr>
              <w:t>1. Perceivable</w:t>
            </w:r>
          </w:p>
        </w:tc>
        <w:tc>
          <w:tcPr>
            <w:tcW w:w="2461" w:type="dxa"/>
            <w:noWrap/>
            <w:hideMark/>
          </w:tcPr>
          <w:p w14:paraId="65A57AB6" w14:textId="77777777" w:rsidR="00D7659E" w:rsidRPr="00D7659E" w:rsidRDefault="00D7659E" w:rsidP="00D7659E">
            <w:pPr>
              <w:pStyle w:val="Textotabla"/>
              <w:rPr>
                <w:color w:val="auto"/>
              </w:rPr>
            </w:pPr>
            <w:r w:rsidRPr="00D7659E">
              <w:rPr>
                <w:color w:val="auto"/>
              </w:rPr>
              <w:t>1.3 Adaptable</w:t>
            </w:r>
          </w:p>
        </w:tc>
        <w:tc>
          <w:tcPr>
            <w:tcW w:w="3067" w:type="dxa"/>
            <w:hideMark/>
          </w:tcPr>
          <w:p w14:paraId="18618165" w14:textId="40FCE7B7" w:rsidR="00D7659E" w:rsidRPr="00D7659E" w:rsidRDefault="00D7659E" w:rsidP="00D7659E">
            <w:pPr>
              <w:pStyle w:val="Textotabla"/>
              <w:rPr>
                <w:color w:val="auto"/>
              </w:rPr>
            </w:pPr>
            <w:r w:rsidRPr="00D7659E">
              <w:rPr>
                <w:color w:val="auto"/>
              </w:rPr>
              <w:t>1.3.1 Info and relationships</w:t>
            </w:r>
          </w:p>
        </w:tc>
        <w:tc>
          <w:tcPr>
            <w:tcW w:w="827" w:type="dxa"/>
            <w:hideMark/>
          </w:tcPr>
          <w:p w14:paraId="6FADBB08" w14:textId="77777777" w:rsidR="00D7659E" w:rsidRPr="00D7659E" w:rsidRDefault="00D7659E" w:rsidP="00D7659E">
            <w:pPr>
              <w:pStyle w:val="Textotabla"/>
              <w:jc w:val="center"/>
              <w:rPr>
                <w:color w:val="auto"/>
              </w:rPr>
            </w:pPr>
            <w:r w:rsidRPr="00D7659E">
              <w:rPr>
                <w:color w:val="auto"/>
              </w:rPr>
              <w:t>A</w:t>
            </w:r>
          </w:p>
        </w:tc>
      </w:tr>
      <w:tr w:rsidR="00D7659E" w:rsidRPr="00D7659E" w14:paraId="15DB3B73" w14:textId="77777777" w:rsidTr="00DD02C7">
        <w:trPr>
          <w:trHeight w:val="240"/>
        </w:trPr>
        <w:tc>
          <w:tcPr>
            <w:tcW w:w="2093" w:type="dxa"/>
            <w:noWrap/>
            <w:hideMark/>
          </w:tcPr>
          <w:p w14:paraId="0173673C" w14:textId="77777777" w:rsidR="00D7659E" w:rsidRPr="00D7659E" w:rsidRDefault="00D7659E" w:rsidP="00D7659E">
            <w:pPr>
              <w:pStyle w:val="Textotabla"/>
              <w:rPr>
                <w:color w:val="auto"/>
              </w:rPr>
            </w:pPr>
            <w:r w:rsidRPr="00D7659E">
              <w:rPr>
                <w:color w:val="auto"/>
              </w:rPr>
              <w:t>1. Perceivable</w:t>
            </w:r>
          </w:p>
        </w:tc>
        <w:tc>
          <w:tcPr>
            <w:tcW w:w="2461" w:type="dxa"/>
            <w:noWrap/>
            <w:hideMark/>
          </w:tcPr>
          <w:p w14:paraId="434C18AD" w14:textId="77777777" w:rsidR="00D7659E" w:rsidRPr="00D7659E" w:rsidRDefault="00D7659E" w:rsidP="00D7659E">
            <w:pPr>
              <w:pStyle w:val="Textotabla"/>
              <w:rPr>
                <w:color w:val="auto"/>
              </w:rPr>
            </w:pPr>
            <w:r w:rsidRPr="00D7659E">
              <w:rPr>
                <w:color w:val="auto"/>
              </w:rPr>
              <w:t>1.3 Adaptable</w:t>
            </w:r>
          </w:p>
        </w:tc>
        <w:tc>
          <w:tcPr>
            <w:tcW w:w="3067" w:type="dxa"/>
            <w:hideMark/>
          </w:tcPr>
          <w:p w14:paraId="595B814F" w14:textId="0B03F3E7" w:rsidR="00D7659E" w:rsidRPr="00D7659E" w:rsidRDefault="00D7659E" w:rsidP="00D7659E">
            <w:pPr>
              <w:pStyle w:val="Textotabla"/>
              <w:rPr>
                <w:color w:val="auto"/>
              </w:rPr>
            </w:pPr>
            <w:r w:rsidRPr="00D7659E">
              <w:rPr>
                <w:color w:val="auto"/>
              </w:rPr>
              <w:t>1.3.2 Meaningful sequence</w:t>
            </w:r>
          </w:p>
        </w:tc>
        <w:tc>
          <w:tcPr>
            <w:tcW w:w="827" w:type="dxa"/>
            <w:hideMark/>
          </w:tcPr>
          <w:p w14:paraId="267C9E8D" w14:textId="77777777" w:rsidR="00D7659E" w:rsidRPr="00D7659E" w:rsidRDefault="00D7659E" w:rsidP="00D7659E">
            <w:pPr>
              <w:pStyle w:val="Textotabla"/>
              <w:jc w:val="center"/>
              <w:rPr>
                <w:color w:val="auto"/>
              </w:rPr>
            </w:pPr>
            <w:r w:rsidRPr="00D7659E">
              <w:rPr>
                <w:color w:val="auto"/>
              </w:rPr>
              <w:t>A</w:t>
            </w:r>
          </w:p>
        </w:tc>
      </w:tr>
      <w:tr w:rsidR="00D7659E" w:rsidRPr="00D7659E" w14:paraId="451B1D9A" w14:textId="77777777" w:rsidTr="00DD02C7">
        <w:trPr>
          <w:trHeight w:val="240"/>
        </w:trPr>
        <w:tc>
          <w:tcPr>
            <w:tcW w:w="2093" w:type="dxa"/>
            <w:noWrap/>
            <w:hideMark/>
          </w:tcPr>
          <w:p w14:paraId="16847569" w14:textId="77777777" w:rsidR="00D7659E" w:rsidRPr="00D7659E" w:rsidRDefault="00D7659E" w:rsidP="00D7659E">
            <w:pPr>
              <w:pStyle w:val="Textotabla"/>
              <w:rPr>
                <w:color w:val="auto"/>
              </w:rPr>
            </w:pPr>
            <w:r w:rsidRPr="00D7659E">
              <w:rPr>
                <w:color w:val="auto"/>
              </w:rPr>
              <w:t>1. Perceivable</w:t>
            </w:r>
          </w:p>
        </w:tc>
        <w:tc>
          <w:tcPr>
            <w:tcW w:w="2461" w:type="dxa"/>
            <w:noWrap/>
            <w:hideMark/>
          </w:tcPr>
          <w:p w14:paraId="7298ED52" w14:textId="77777777" w:rsidR="00D7659E" w:rsidRPr="00D7659E" w:rsidRDefault="00D7659E" w:rsidP="00D7659E">
            <w:pPr>
              <w:pStyle w:val="Textotabla"/>
              <w:rPr>
                <w:color w:val="auto"/>
              </w:rPr>
            </w:pPr>
            <w:r w:rsidRPr="00D7659E">
              <w:rPr>
                <w:color w:val="auto"/>
              </w:rPr>
              <w:t>1.3 Adaptable</w:t>
            </w:r>
          </w:p>
        </w:tc>
        <w:tc>
          <w:tcPr>
            <w:tcW w:w="3067" w:type="dxa"/>
            <w:hideMark/>
          </w:tcPr>
          <w:p w14:paraId="6FD55B1F" w14:textId="5E4C1271" w:rsidR="00D7659E" w:rsidRPr="00D7659E" w:rsidRDefault="00D7659E" w:rsidP="00D7659E">
            <w:pPr>
              <w:pStyle w:val="Textotabla"/>
              <w:rPr>
                <w:color w:val="auto"/>
              </w:rPr>
            </w:pPr>
            <w:r w:rsidRPr="00D7659E">
              <w:rPr>
                <w:color w:val="auto"/>
              </w:rPr>
              <w:t>1.3.3 Sensory characteristics</w:t>
            </w:r>
          </w:p>
        </w:tc>
        <w:tc>
          <w:tcPr>
            <w:tcW w:w="827" w:type="dxa"/>
            <w:hideMark/>
          </w:tcPr>
          <w:p w14:paraId="6715A9AC" w14:textId="77777777" w:rsidR="00D7659E" w:rsidRPr="00D7659E" w:rsidRDefault="00D7659E" w:rsidP="00D7659E">
            <w:pPr>
              <w:pStyle w:val="Textotabla"/>
              <w:jc w:val="center"/>
              <w:rPr>
                <w:color w:val="auto"/>
              </w:rPr>
            </w:pPr>
            <w:r w:rsidRPr="00D7659E">
              <w:rPr>
                <w:color w:val="auto"/>
              </w:rPr>
              <w:t>A</w:t>
            </w:r>
          </w:p>
        </w:tc>
      </w:tr>
      <w:tr w:rsidR="00D7659E" w:rsidRPr="00D7659E" w14:paraId="021F8489" w14:textId="77777777" w:rsidTr="00DD02C7">
        <w:trPr>
          <w:trHeight w:val="240"/>
        </w:trPr>
        <w:tc>
          <w:tcPr>
            <w:tcW w:w="2093" w:type="dxa"/>
            <w:noWrap/>
            <w:hideMark/>
          </w:tcPr>
          <w:p w14:paraId="3C4B68EC" w14:textId="77777777" w:rsidR="00D7659E" w:rsidRPr="00D7659E" w:rsidRDefault="00D7659E" w:rsidP="00D7659E">
            <w:pPr>
              <w:pStyle w:val="Textotabla"/>
              <w:rPr>
                <w:color w:val="auto"/>
              </w:rPr>
            </w:pPr>
            <w:r w:rsidRPr="00D7659E">
              <w:rPr>
                <w:color w:val="auto"/>
              </w:rPr>
              <w:t>1. Perceivable</w:t>
            </w:r>
          </w:p>
        </w:tc>
        <w:tc>
          <w:tcPr>
            <w:tcW w:w="2461" w:type="dxa"/>
            <w:noWrap/>
            <w:hideMark/>
          </w:tcPr>
          <w:p w14:paraId="3405069E" w14:textId="77777777" w:rsidR="00D7659E" w:rsidRPr="00D7659E" w:rsidRDefault="00D7659E" w:rsidP="00D7659E">
            <w:pPr>
              <w:pStyle w:val="Textotabla"/>
              <w:rPr>
                <w:color w:val="auto"/>
              </w:rPr>
            </w:pPr>
            <w:r w:rsidRPr="00D7659E">
              <w:rPr>
                <w:color w:val="auto"/>
              </w:rPr>
              <w:t>1.4 Distinguishable</w:t>
            </w:r>
          </w:p>
        </w:tc>
        <w:tc>
          <w:tcPr>
            <w:tcW w:w="3067" w:type="dxa"/>
            <w:hideMark/>
          </w:tcPr>
          <w:p w14:paraId="3FDBAFEB" w14:textId="01EB640C" w:rsidR="00D7659E" w:rsidRPr="00D7659E" w:rsidRDefault="00D7659E" w:rsidP="00D7659E">
            <w:pPr>
              <w:pStyle w:val="Textotabla"/>
              <w:rPr>
                <w:color w:val="auto"/>
              </w:rPr>
            </w:pPr>
            <w:r w:rsidRPr="00D7659E">
              <w:rPr>
                <w:color w:val="auto"/>
              </w:rPr>
              <w:t>1.4.1 Use of color</w:t>
            </w:r>
          </w:p>
        </w:tc>
        <w:tc>
          <w:tcPr>
            <w:tcW w:w="827" w:type="dxa"/>
            <w:hideMark/>
          </w:tcPr>
          <w:p w14:paraId="69F8A003" w14:textId="77777777" w:rsidR="00D7659E" w:rsidRPr="00D7659E" w:rsidRDefault="00D7659E" w:rsidP="00D7659E">
            <w:pPr>
              <w:pStyle w:val="Textotabla"/>
              <w:jc w:val="center"/>
              <w:rPr>
                <w:color w:val="auto"/>
              </w:rPr>
            </w:pPr>
            <w:r w:rsidRPr="00D7659E">
              <w:rPr>
                <w:color w:val="auto"/>
              </w:rPr>
              <w:t>A</w:t>
            </w:r>
          </w:p>
        </w:tc>
      </w:tr>
      <w:tr w:rsidR="00D7659E" w:rsidRPr="00D7659E" w14:paraId="347BE561" w14:textId="77777777" w:rsidTr="00DD02C7">
        <w:trPr>
          <w:trHeight w:val="240"/>
        </w:trPr>
        <w:tc>
          <w:tcPr>
            <w:tcW w:w="2093" w:type="dxa"/>
            <w:noWrap/>
            <w:hideMark/>
          </w:tcPr>
          <w:p w14:paraId="0E2C2F66" w14:textId="77777777" w:rsidR="00D7659E" w:rsidRPr="00D7659E" w:rsidRDefault="00D7659E" w:rsidP="00D7659E">
            <w:pPr>
              <w:pStyle w:val="Textotabla"/>
              <w:rPr>
                <w:color w:val="auto"/>
              </w:rPr>
            </w:pPr>
            <w:r w:rsidRPr="00D7659E">
              <w:rPr>
                <w:color w:val="auto"/>
              </w:rPr>
              <w:t>1. Perceivable</w:t>
            </w:r>
          </w:p>
        </w:tc>
        <w:tc>
          <w:tcPr>
            <w:tcW w:w="2461" w:type="dxa"/>
            <w:noWrap/>
            <w:hideMark/>
          </w:tcPr>
          <w:p w14:paraId="5023154D" w14:textId="77777777" w:rsidR="00D7659E" w:rsidRPr="00D7659E" w:rsidRDefault="00D7659E" w:rsidP="00D7659E">
            <w:pPr>
              <w:pStyle w:val="Textotabla"/>
              <w:rPr>
                <w:color w:val="auto"/>
              </w:rPr>
            </w:pPr>
            <w:r w:rsidRPr="00D7659E">
              <w:rPr>
                <w:color w:val="auto"/>
              </w:rPr>
              <w:t>1.4 Distinguishable</w:t>
            </w:r>
          </w:p>
        </w:tc>
        <w:tc>
          <w:tcPr>
            <w:tcW w:w="3067" w:type="dxa"/>
            <w:hideMark/>
          </w:tcPr>
          <w:p w14:paraId="6CF5131F" w14:textId="078591AE" w:rsidR="00D7659E" w:rsidRPr="00D7659E" w:rsidRDefault="00D7659E" w:rsidP="00D7659E">
            <w:pPr>
              <w:pStyle w:val="Textotabla"/>
              <w:rPr>
                <w:color w:val="auto"/>
              </w:rPr>
            </w:pPr>
            <w:r w:rsidRPr="00D7659E">
              <w:rPr>
                <w:color w:val="auto"/>
              </w:rPr>
              <w:t>1.4.2 Audio control</w:t>
            </w:r>
          </w:p>
        </w:tc>
        <w:tc>
          <w:tcPr>
            <w:tcW w:w="827" w:type="dxa"/>
            <w:hideMark/>
          </w:tcPr>
          <w:p w14:paraId="10EB7889" w14:textId="77777777" w:rsidR="00D7659E" w:rsidRPr="00D7659E" w:rsidRDefault="00D7659E" w:rsidP="00D7659E">
            <w:pPr>
              <w:pStyle w:val="Textotabla"/>
              <w:jc w:val="center"/>
              <w:rPr>
                <w:color w:val="auto"/>
              </w:rPr>
            </w:pPr>
            <w:r w:rsidRPr="00D7659E">
              <w:rPr>
                <w:color w:val="auto"/>
              </w:rPr>
              <w:t>A</w:t>
            </w:r>
          </w:p>
        </w:tc>
      </w:tr>
      <w:tr w:rsidR="00D7659E" w:rsidRPr="00D7659E" w14:paraId="679E09AF" w14:textId="77777777" w:rsidTr="00DD02C7">
        <w:trPr>
          <w:trHeight w:val="240"/>
        </w:trPr>
        <w:tc>
          <w:tcPr>
            <w:tcW w:w="2093" w:type="dxa"/>
            <w:noWrap/>
            <w:hideMark/>
          </w:tcPr>
          <w:p w14:paraId="101B8A44" w14:textId="77777777" w:rsidR="00D7659E" w:rsidRPr="00D7659E" w:rsidRDefault="00D7659E" w:rsidP="00D7659E">
            <w:pPr>
              <w:pStyle w:val="Textotabla"/>
              <w:rPr>
                <w:color w:val="auto"/>
              </w:rPr>
            </w:pPr>
            <w:r w:rsidRPr="00D7659E">
              <w:rPr>
                <w:color w:val="auto"/>
              </w:rPr>
              <w:t>2. Operable</w:t>
            </w:r>
          </w:p>
        </w:tc>
        <w:tc>
          <w:tcPr>
            <w:tcW w:w="2461" w:type="dxa"/>
            <w:noWrap/>
            <w:hideMark/>
          </w:tcPr>
          <w:p w14:paraId="0B9405E2" w14:textId="713C1E98" w:rsidR="00D7659E" w:rsidRPr="00D7659E" w:rsidRDefault="00D7659E" w:rsidP="00D7659E">
            <w:pPr>
              <w:pStyle w:val="Textotabla"/>
              <w:rPr>
                <w:color w:val="auto"/>
              </w:rPr>
            </w:pPr>
            <w:r w:rsidRPr="00D7659E">
              <w:rPr>
                <w:color w:val="auto"/>
              </w:rPr>
              <w:t>2.1 Keyboard accessible</w:t>
            </w:r>
          </w:p>
        </w:tc>
        <w:tc>
          <w:tcPr>
            <w:tcW w:w="3067" w:type="dxa"/>
            <w:hideMark/>
          </w:tcPr>
          <w:p w14:paraId="48B264E6" w14:textId="6E5BC3C9" w:rsidR="00D7659E" w:rsidRPr="00D7659E" w:rsidRDefault="00D7659E" w:rsidP="00D7659E">
            <w:pPr>
              <w:pStyle w:val="Textotabla"/>
              <w:rPr>
                <w:color w:val="auto"/>
              </w:rPr>
            </w:pPr>
            <w:r w:rsidRPr="00D7659E">
              <w:rPr>
                <w:color w:val="auto"/>
              </w:rPr>
              <w:t>2.1.1 Keyboard</w:t>
            </w:r>
          </w:p>
        </w:tc>
        <w:tc>
          <w:tcPr>
            <w:tcW w:w="827" w:type="dxa"/>
            <w:hideMark/>
          </w:tcPr>
          <w:p w14:paraId="7ED5B56D" w14:textId="77777777" w:rsidR="00D7659E" w:rsidRPr="00D7659E" w:rsidRDefault="00D7659E" w:rsidP="00D7659E">
            <w:pPr>
              <w:pStyle w:val="Textotabla"/>
              <w:jc w:val="center"/>
              <w:rPr>
                <w:color w:val="auto"/>
              </w:rPr>
            </w:pPr>
            <w:r w:rsidRPr="00D7659E">
              <w:rPr>
                <w:color w:val="auto"/>
              </w:rPr>
              <w:t>A</w:t>
            </w:r>
          </w:p>
        </w:tc>
      </w:tr>
      <w:tr w:rsidR="00D7659E" w:rsidRPr="00D7659E" w14:paraId="71E3E029" w14:textId="77777777" w:rsidTr="00DD02C7">
        <w:trPr>
          <w:trHeight w:val="240"/>
        </w:trPr>
        <w:tc>
          <w:tcPr>
            <w:tcW w:w="2093" w:type="dxa"/>
            <w:noWrap/>
            <w:hideMark/>
          </w:tcPr>
          <w:p w14:paraId="34E67EC7" w14:textId="77777777" w:rsidR="00D7659E" w:rsidRPr="00D7659E" w:rsidRDefault="00D7659E" w:rsidP="00D7659E">
            <w:pPr>
              <w:pStyle w:val="Textotabla"/>
              <w:rPr>
                <w:color w:val="auto"/>
              </w:rPr>
            </w:pPr>
            <w:r w:rsidRPr="00D7659E">
              <w:rPr>
                <w:color w:val="auto"/>
              </w:rPr>
              <w:t>2. Operable</w:t>
            </w:r>
          </w:p>
        </w:tc>
        <w:tc>
          <w:tcPr>
            <w:tcW w:w="2461" w:type="dxa"/>
            <w:noWrap/>
            <w:hideMark/>
          </w:tcPr>
          <w:p w14:paraId="099A69F8" w14:textId="16E141D2" w:rsidR="00D7659E" w:rsidRPr="00D7659E" w:rsidRDefault="00D7659E" w:rsidP="00D7659E">
            <w:pPr>
              <w:pStyle w:val="Textotabla"/>
              <w:rPr>
                <w:color w:val="auto"/>
              </w:rPr>
            </w:pPr>
            <w:r w:rsidRPr="00D7659E">
              <w:rPr>
                <w:color w:val="auto"/>
              </w:rPr>
              <w:t>2.1 Keyboard accessible</w:t>
            </w:r>
          </w:p>
        </w:tc>
        <w:tc>
          <w:tcPr>
            <w:tcW w:w="3067" w:type="dxa"/>
            <w:hideMark/>
          </w:tcPr>
          <w:p w14:paraId="03E00220" w14:textId="40996ED5" w:rsidR="00D7659E" w:rsidRPr="00D7659E" w:rsidRDefault="00D7659E" w:rsidP="00D7659E">
            <w:pPr>
              <w:pStyle w:val="Textotabla"/>
              <w:rPr>
                <w:color w:val="auto"/>
              </w:rPr>
            </w:pPr>
            <w:r w:rsidRPr="00D7659E">
              <w:rPr>
                <w:color w:val="auto"/>
              </w:rPr>
              <w:t>2.1.2 No keyboard trap</w:t>
            </w:r>
          </w:p>
        </w:tc>
        <w:tc>
          <w:tcPr>
            <w:tcW w:w="827" w:type="dxa"/>
            <w:hideMark/>
          </w:tcPr>
          <w:p w14:paraId="43BE2D7D" w14:textId="77777777" w:rsidR="00D7659E" w:rsidRPr="00D7659E" w:rsidRDefault="00D7659E" w:rsidP="00D7659E">
            <w:pPr>
              <w:pStyle w:val="Textotabla"/>
              <w:jc w:val="center"/>
              <w:rPr>
                <w:color w:val="auto"/>
              </w:rPr>
            </w:pPr>
            <w:r w:rsidRPr="00D7659E">
              <w:rPr>
                <w:color w:val="auto"/>
              </w:rPr>
              <w:t>A</w:t>
            </w:r>
          </w:p>
        </w:tc>
      </w:tr>
      <w:tr w:rsidR="00D7659E" w:rsidRPr="00D7659E" w14:paraId="3B560440" w14:textId="77777777" w:rsidTr="00DD02C7">
        <w:trPr>
          <w:trHeight w:val="240"/>
        </w:trPr>
        <w:tc>
          <w:tcPr>
            <w:tcW w:w="2093" w:type="dxa"/>
            <w:noWrap/>
            <w:hideMark/>
          </w:tcPr>
          <w:p w14:paraId="4E1B773C" w14:textId="77777777" w:rsidR="00D7659E" w:rsidRPr="00D7659E" w:rsidRDefault="00D7659E" w:rsidP="00D7659E">
            <w:pPr>
              <w:pStyle w:val="Textotabla"/>
              <w:rPr>
                <w:color w:val="auto"/>
              </w:rPr>
            </w:pPr>
            <w:r w:rsidRPr="00D7659E">
              <w:rPr>
                <w:color w:val="auto"/>
              </w:rPr>
              <w:t>2. Operable</w:t>
            </w:r>
          </w:p>
        </w:tc>
        <w:tc>
          <w:tcPr>
            <w:tcW w:w="2461" w:type="dxa"/>
            <w:noWrap/>
            <w:hideMark/>
          </w:tcPr>
          <w:p w14:paraId="0EBA19D5" w14:textId="3B1D78EC" w:rsidR="00D7659E" w:rsidRPr="00D7659E" w:rsidRDefault="00D7659E" w:rsidP="00D7659E">
            <w:pPr>
              <w:pStyle w:val="Textotabla"/>
              <w:rPr>
                <w:color w:val="auto"/>
              </w:rPr>
            </w:pPr>
            <w:r w:rsidRPr="00D7659E">
              <w:rPr>
                <w:color w:val="auto"/>
              </w:rPr>
              <w:t>2.2 Enough time</w:t>
            </w:r>
          </w:p>
        </w:tc>
        <w:tc>
          <w:tcPr>
            <w:tcW w:w="3067" w:type="dxa"/>
            <w:hideMark/>
          </w:tcPr>
          <w:p w14:paraId="147DBC79" w14:textId="318336A9" w:rsidR="00D7659E" w:rsidRPr="00D7659E" w:rsidRDefault="00D7659E" w:rsidP="00D7659E">
            <w:pPr>
              <w:pStyle w:val="Textotabla"/>
              <w:rPr>
                <w:color w:val="auto"/>
              </w:rPr>
            </w:pPr>
            <w:r w:rsidRPr="00D7659E">
              <w:rPr>
                <w:color w:val="auto"/>
              </w:rPr>
              <w:t>2.2.1 Timing adjustable</w:t>
            </w:r>
          </w:p>
        </w:tc>
        <w:tc>
          <w:tcPr>
            <w:tcW w:w="827" w:type="dxa"/>
            <w:hideMark/>
          </w:tcPr>
          <w:p w14:paraId="36B43B5C" w14:textId="77777777" w:rsidR="00D7659E" w:rsidRPr="00D7659E" w:rsidRDefault="00D7659E" w:rsidP="00D7659E">
            <w:pPr>
              <w:pStyle w:val="Textotabla"/>
              <w:jc w:val="center"/>
              <w:rPr>
                <w:color w:val="auto"/>
              </w:rPr>
            </w:pPr>
            <w:r w:rsidRPr="00D7659E">
              <w:rPr>
                <w:color w:val="auto"/>
              </w:rPr>
              <w:t>A</w:t>
            </w:r>
          </w:p>
        </w:tc>
      </w:tr>
      <w:tr w:rsidR="00D7659E" w:rsidRPr="00D7659E" w14:paraId="67D8054F" w14:textId="77777777" w:rsidTr="00DD02C7">
        <w:trPr>
          <w:trHeight w:val="240"/>
        </w:trPr>
        <w:tc>
          <w:tcPr>
            <w:tcW w:w="2093" w:type="dxa"/>
            <w:noWrap/>
            <w:hideMark/>
          </w:tcPr>
          <w:p w14:paraId="6DEDDE31" w14:textId="77777777" w:rsidR="00D7659E" w:rsidRPr="00D7659E" w:rsidRDefault="00D7659E" w:rsidP="00D7659E">
            <w:pPr>
              <w:pStyle w:val="Textotabla"/>
              <w:rPr>
                <w:color w:val="auto"/>
              </w:rPr>
            </w:pPr>
            <w:r w:rsidRPr="00D7659E">
              <w:rPr>
                <w:color w:val="auto"/>
              </w:rPr>
              <w:t>2. Operable</w:t>
            </w:r>
          </w:p>
        </w:tc>
        <w:tc>
          <w:tcPr>
            <w:tcW w:w="2461" w:type="dxa"/>
            <w:noWrap/>
            <w:hideMark/>
          </w:tcPr>
          <w:p w14:paraId="597200ED" w14:textId="3C5D2F84" w:rsidR="00D7659E" w:rsidRPr="00D7659E" w:rsidRDefault="00D7659E" w:rsidP="00D7659E">
            <w:pPr>
              <w:pStyle w:val="Textotabla"/>
              <w:rPr>
                <w:color w:val="auto"/>
              </w:rPr>
            </w:pPr>
            <w:r w:rsidRPr="00D7659E">
              <w:rPr>
                <w:color w:val="auto"/>
              </w:rPr>
              <w:t>2.2 Enough time</w:t>
            </w:r>
          </w:p>
        </w:tc>
        <w:tc>
          <w:tcPr>
            <w:tcW w:w="3067" w:type="dxa"/>
            <w:hideMark/>
          </w:tcPr>
          <w:p w14:paraId="059A5925" w14:textId="2BE46A34" w:rsidR="00D7659E" w:rsidRPr="00D7659E" w:rsidRDefault="00D7659E" w:rsidP="00D7659E">
            <w:pPr>
              <w:pStyle w:val="Textotabla"/>
              <w:rPr>
                <w:color w:val="auto"/>
              </w:rPr>
            </w:pPr>
            <w:r w:rsidRPr="00D7659E">
              <w:rPr>
                <w:color w:val="auto"/>
              </w:rPr>
              <w:t>2.2.2 Pause, stop, hide</w:t>
            </w:r>
          </w:p>
        </w:tc>
        <w:tc>
          <w:tcPr>
            <w:tcW w:w="827" w:type="dxa"/>
            <w:hideMark/>
          </w:tcPr>
          <w:p w14:paraId="0D5A9A24" w14:textId="77777777" w:rsidR="00D7659E" w:rsidRPr="00D7659E" w:rsidRDefault="00D7659E" w:rsidP="00D7659E">
            <w:pPr>
              <w:pStyle w:val="Textotabla"/>
              <w:jc w:val="center"/>
              <w:rPr>
                <w:color w:val="auto"/>
              </w:rPr>
            </w:pPr>
            <w:r w:rsidRPr="00D7659E">
              <w:rPr>
                <w:color w:val="auto"/>
              </w:rPr>
              <w:t>A</w:t>
            </w:r>
          </w:p>
        </w:tc>
      </w:tr>
      <w:tr w:rsidR="00D7659E" w:rsidRPr="00D7659E" w14:paraId="16ABB704" w14:textId="77777777" w:rsidTr="00DD02C7">
        <w:trPr>
          <w:trHeight w:val="240"/>
        </w:trPr>
        <w:tc>
          <w:tcPr>
            <w:tcW w:w="2093" w:type="dxa"/>
            <w:noWrap/>
            <w:hideMark/>
          </w:tcPr>
          <w:p w14:paraId="6550844F" w14:textId="77777777" w:rsidR="00D7659E" w:rsidRPr="00D7659E" w:rsidRDefault="00D7659E" w:rsidP="00D7659E">
            <w:pPr>
              <w:pStyle w:val="Textotabla"/>
              <w:rPr>
                <w:color w:val="auto"/>
              </w:rPr>
            </w:pPr>
            <w:r w:rsidRPr="00D7659E">
              <w:rPr>
                <w:color w:val="auto"/>
              </w:rPr>
              <w:t>2. Operable</w:t>
            </w:r>
          </w:p>
        </w:tc>
        <w:tc>
          <w:tcPr>
            <w:tcW w:w="2461" w:type="dxa"/>
            <w:noWrap/>
            <w:hideMark/>
          </w:tcPr>
          <w:p w14:paraId="5CF0B805" w14:textId="77777777" w:rsidR="00D7659E" w:rsidRPr="00D7659E" w:rsidRDefault="00D7659E" w:rsidP="00D7659E">
            <w:pPr>
              <w:pStyle w:val="Textotabla"/>
              <w:rPr>
                <w:color w:val="auto"/>
              </w:rPr>
            </w:pPr>
            <w:r w:rsidRPr="00D7659E">
              <w:rPr>
                <w:color w:val="auto"/>
              </w:rPr>
              <w:t>2.3 Seizures</w:t>
            </w:r>
          </w:p>
        </w:tc>
        <w:tc>
          <w:tcPr>
            <w:tcW w:w="3067" w:type="dxa"/>
            <w:hideMark/>
          </w:tcPr>
          <w:p w14:paraId="19D0722F" w14:textId="2D666A77" w:rsidR="00D7659E" w:rsidRPr="00D7659E" w:rsidRDefault="00D7659E" w:rsidP="00D7659E">
            <w:pPr>
              <w:pStyle w:val="Textotabla"/>
              <w:rPr>
                <w:color w:val="auto"/>
              </w:rPr>
            </w:pPr>
            <w:r w:rsidRPr="00D7659E">
              <w:rPr>
                <w:color w:val="auto"/>
              </w:rPr>
              <w:t>2.3.1 Three flashes or below threshold</w:t>
            </w:r>
          </w:p>
        </w:tc>
        <w:tc>
          <w:tcPr>
            <w:tcW w:w="827" w:type="dxa"/>
            <w:hideMark/>
          </w:tcPr>
          <w:p w14:paraId="6CB92ACC" w14:textId="77777777" w:rsidR="00D7659E" w:rsidRPr="00D7659E" w:rsidRDefault="00D7659E" w:rsidP="00D7659E">
            <w:pPr>
              <w:pStyle w:val="Textotabla"/>
              <w:jc w:val="center"/>
              <w:rPr>
                <w:color w:val="auto"/>
              </w:rPr>
            </w:pPr>
            <w:r w:rsidRPr="00D7659E">
              <w:rPr>
                <w:color w:val="auto"/>
              </w:rPr>
              <w:t>A</w:t>
            </w:r>
          </w:p>
        </w:tc>
      </w:tr>
      <w:tr w:rsidR="00D7659E" w:rsidRPr="00D7659E" w14:paraId="148A12A7" w14:textId="77777777" w:rsidTr="00DD02C7">
        <w:trPr>
          <w:trHeight w:val="240"/>
        </w:trPr>
        <w:tc>
          <w:tcPr>
            <w:tcW w:w="2093" w:type="dxa"/>
            <w:noWrap/>
            <w:hideMark/>
          </w:tcPr>
          <w:p w14:paraId="5498E54D" w14:textId="77777777" w:rsidR="00D7659E" w:rsidRPr="00D7659E" w:rsidRDefault="00D7659E" w:rsidP="00D7659E">
            <w:pPr>
              <w:pStyle w:val="Textotabla"/>
              <w:rPr>
                <w:color w:val="auto"/>
              </w:rPr>
            </w:pPr>
            <w:r w:rsidRPr="00D7659E">
              <w:rPr>
                <w:color w:val="auto"/>
              </w:rPr>
              <w:t>2. Operable</w:t>
            </w:r>
          </w:p>
        </w:tc>
        <w:tc>
          <w:tcPr>
            <w:tcW w:w="2461" w:type="dxa"/>
            <w:noWrap/>
            <w:hideMark/>
          </w:tcPr>
          <w:p w14:paraId="08A19471" w14:textId="77777777" w:rsidR="00D7659E" w:rsidRPr="00D7659E" w:rsidRDefault="00D7659E" w:rsidP="00D7659E">
            <w:pPr>
              <w:pStyle w:val="Textotabla"/>
              <w:rPr>
                <w:color w:val="auto"/>
              </w:rPr>
            </w:pPr>
            <w:r w:rsidRPr="00D7659E">
              <w:rPr>
                <w:color w:val="auto"/>
              </w:rPr>
              <w:t>2.4 Navigable</w:t>
            </w:r>
          </w:p>
        </w:tc>
        <w:tc>
          <w:tcPr>
            <w:tcW w:w="3067" w:type="dxa"/>
            <w:hideMark/>
          </w:tcPr>
          <w:p w14:paraId="39C861E2" w14:textId="5895AB55" w:rsidR="00D7659E" w:rsidRPr="00D7659E" w:rsidRDefault="00D7659E" w:rsidP="00D7659E">
            <w:pPr>
              <w:pStyle w:val="Textotabla"/>
              <w:rPr>
                <w:color w:val="auto"/>
              </w:rPr>
            </w:pPr>
            <w:r w:rsidRPr="00D7659E">
              <w:rPr>
                <w:color w:val="auto"/>
              </w:rPr>
              <w:t>2.4.1 Bypass blocks</w:t>
            </w:r>
          </w:p>
        </w:tc>
        <w:tc>
          <w:tcPr>
            <w:tcW w:w="827" w:type="dxa"/>
            <w:hideMark/>
          </w:tcPr>
          <w:p w14:paraId="575FE2BB" w14:textId="77777777" w:rsidR="00D7659E" w:rsidRPr="00D7659E" w:rsidRDefault="00D7659E" w:rsidP="00D7659E">
            <w:pPr>
              <w:pStyle w:val="Textotabla"/>
              <w:jc w:val="center"/>
              <w:rPr>
                <w:color w:val="auto"/>
              </w:rPr>
            </w:pPr>
            <w:r w:rsidRPr="00D7659E">
              <w:rPr>
                <w:color w:val="auto"/>
              </w:rPr>
              <w:t>A</w:t>
            </w:r>
          </w:p>
        </w:tc>
      </w:tr>
      <w:tr w:rsidR="00D7659E" w:rsidRPr="00D7659E" w14:paraId="23B85E53" w14:textId="77777777" w:rsidTr="00DD02C7">
        <w:trPr>
          <w:trHeight w:val="240"/>
        </w:trPr>
        <w:tc>
          <w:tcPr>
            <w:tcW w:w="2093" w:type="dxa"/>
            <w:noWrap/>
            <w:hideMark/>
          </w:tcPr>
          <w:p w14:paraId="0FFA47AB" w14:textId="77777777" w:rsidR="00D7659E" w:rsidRPr="00D7659E" w:rsidRDefault="00D7659E" w:rsidP="00D7659E">
            <w:pPr>
              <w:pStyle w:val="Textotabla"/>
              <w:rPr>
                <w:color w:val="auto"/>
              </w:rPr>
            </w:pPr>
            <w:r w:rsidRPr="00D7659E">
              <w:rPr>
                <w:color w:val="auto"/>
              </w:rPr>
              <w:t>2. Operable</w:t>
            </w:r>
          </w:p>
        </w:tc>
        <w:tc>
          <w:tcPr>
            <w:tcW w:w="2461" w:type="dxa"/>
            <w:noWrap/>
            <w:hideMark/>
          </w:tcPr>
          <w:p w14:paraId="0F9C2B0A" w14:textId="77777777" w:rsidR="00D7659E" w:rsidRPr="00D7659E" w:rsidRDefault="00D7659E" w:rsidP="00D7659E">
            <w:pPr>
              <w:pStyle w:val="Textotabla"/>
              <w:rPr>
                <w:color w:val="auto"/>
              </w:rPr>
            </w:pPr>
            <w:r w:rsidRPr="00D7659E">
              <w:rPr>
                <w:color w:val="auto"/>
              </w:rPr>
              <w:t>2.4 Navigable</w:t>
            </w:r>
          </w:p>
        </w:tc>
        <w:tc>
          <w:tcPr>
            <w:tcW w:w="3067" w:type="dxa"/>
            <w:hideMark/>
          </w:tcPr>
          <w:p w14:paraId="752BCFC8" w14:textId="656DF7FE" w:rsidR="00D7659E" w:rsidRPr="00D7659E" w:rsidRDefault="00D7659E" w:rsidP="00D7659E">
            <w:pPr>
              <w:pStyle w:val="Textotabla"/>
              <w:rPr>
                <w:color w:val="auto"/>
              </w:rPr>
            </w:pPr>
            <w:r w:rsidRPr="00D7659E">
              <w:rPr>
                <w:color w:val="auto"/>
              </w:rPr>
              <w:t>2.4.2 Page titled</w:t>
            </w:r>
          </w:p>
        </w:tc>
        <w:tc>
          <w:tcPr>
            <w:tcW w:w="827" w:type="dxa"/>
            <w:hideMark/>
          </w:tcPr>
          <w:p w14:paraId="2CCF31DB" w14:textId="77777777" w:rsidR="00D7659E" w:rsidRPr="00D7659E" w:rsidRDefault="00D7659E" w:rsidP="00D7659E">
            <w:pPr>
              <w:pStyle w:val="Textotabla"/>
              <w:jc w:val="center"/>
              <w:rPr>
                <w:color w:val="auto"/>
              </w:rPr>
            </w:pPr>
            <w:r w:rsidRPr="00D7659E">
              <w:rPr>
                <w:color w:val="auto"/>
              </w:rPr>
              <w:t>A</w:t>
            </w:r>
          </w:p>
        </w:tc>
      </w:tr>
      <w:tr w:rsidR="00D7659E" w:rsidRPr="00D7659E" w14:paraId="2628A9C2" w14:textId="77777777" w:rsidTr="00DD02C7">
        <w:trPr>
          <w:trHeight w:val="240"/>
        </w:trPr>
        <w:tc>
          <w:tcPr>
            <w:tcW w:w="2093" w:type="dxa"/>
            <w:noWrap/>
            <w:hideMark/>
          </w:tcPr>
          <w:p w14:paraId="73075FBB" w14:textId="77777777" w:rsidR="00D7659E" w:rsidRPr="00D7659E" w:rsidRDefault="00D7659E" w:rsidP="00D7659E">
            <w:pPr>
              <w:pStyle w:val="Textotabla"/>
              <w:rPr>
                <w:color w:val="auto"/>
              </w:rPr>
            </w:pPr>
            <w:r w:rsidRPr="00D7659E">
              <w:rPr>
                <w:color w:val="auto"/>
              </w:rPr>
              <w:t>2. Operable</w:t>
            </w:r>
          </w:p>
        </w:tc>
        <w:tc>
          <w:tcPr>
            <w:tcW w:w="2461" w:type="dxa"/>
            <w:noWrap/>
            <w:hideMark/>
          </w:tcPr>
          <w:p w14:paraId="7CF07101" w14:textId="77777777" w:rsidR="00D7659E" w:rsidRPr="00D7659E" w:rsidRDefault="00D7659E" w:rsidP="00D7659E">
            <w:pPr>
              <w:pStyle w:val="Textotabla"/>
              <w:rPr>
                <w:color w:val="auto"/>
              </w:rPr>
            </w:pPr>
            <w:r w:rsidRPr="00D7659E">
              <w:rPr>
                <w:color w:val="auto"/>
              </w:rPr>
              <w:t>2.4 Navigable</w:t>
            </w:r>
          </w:p>
        </w:tc>
        <w:tc>
          <w:tcPr>
            <w:tcW w:w="3067" w:type="dxa"/>
            <w:hideMark/>
          </w:tcPr>
          <w:p w14:paraId="2F2C3F1B" w14:textId="2800DB09" w:rsidR="00D7659E" w:rsidRPr="00D7659E" w:rsidRDefault="00D7659E" w:rsidP="00D7659E">
            <w:pPr>
              <w:pStyle w:val="Textotabla"/>
              <w:rPr>
                <w:color w:val="auto"/>
              </w:rPr>
            </w:pPr>
            <w:r w:rsidRPr="00D7659E">
              <w:rPr>
                <w:color w:val="auto"/>
              </w:rPr>
              <w:t>2.4.3 Focus order</w:t>
            </w:r>
          </w:p>
        </w:tc>
        <w:tc>
          <w:tcPr>
            <w:tcW w:w="827" w:type="dxa"/>
            <w:hideMark/>
          </w:tcPr>
          <w:p w14:paraId="4F7DBF81" w14:textId="77777777" w:rsidR="00D7659E" w:rsidRPr="00D7659E" w:rsidRDefault="00D7659E" w:rsidP="00D7659E">
            <w:pPr>
              <w:pStyle w:val="Textotabla"/>
              <w:jc w:val="center"/>
              <w:rPr>
                <w:color w:val="auto"/>
              </w:rPr>
            </w:pPr>
            <w:r w:rsidRPr="00D7659E">
              <w:rPr>
                <w:color w:val="auto"/>
              </w:rPr>
              <w:t>A</w:t>
            </w:r>
          </w:p>
        </w:tc>
      </w:tr>
      <w:tr w:rsidR="00D7659E" w:rsidRPr="00D7659E" w14:paraId="0234B9E8" w14:textId="77777777" w:rsidTr="00DD02C7">
        <w:trPr>
          <w:trHeight w:val="240"/>
        </w:trPr>
        <w:tc>
          <w:tcPr>
            <w:tcW w:w="2093" w:type="dxa"/>
            <w:noWrap/>
            <w:hideMark/>
          </w:tcPr>
          <w:p w14:paraId="01052E8E" w14:textId="77777777" w:rsidR="00D7659E" w:rsidRPr="00D7659E" w:rsidRDefault="00D7659E" w:rsidP="00D7659E">
            <w:pPr>
              <w:pStyle w:val="Textotabla"/>
              <w:rPr>
                <w:color w:val="auto"/>
              </w:rPr>
            </w:pPr>
            <w:r w:rsidRPr="00D7659E">
              <w:rPr>
                <w:color w:val="auto"/>
              </w:rPr>
              <w:t>2. Operable</w:t>
            </w:r>
          </w:p>
        </w:tc>
        <w:tc>
          <w:tcPr>
            <w:tcW w:w="2461" w:type="dxa"/>
            <w:noWrap/>
            <w:hideMark/>
          </w:tcPr>
          <w:p w14:paraId="3ED79E1B" w14:textId="77777777" w:rsidR="00D7659E" w:rsidRPr="00D7659E" w:rsidRDefault="00D7659E" w:rsidP="00D7659E">
            <w:pPr>
              <w:pStyle w:val="Textotabla"/>
              <w:rPr>
                <w:color w:val="auto"/>
              </w:rPr>
            </w:pPr>
            <w:r w:rsidRPr="00D7659E">
              <w:rPr>
                <w:color w:val="auto"/>
              </w:rPr>
              <w:t>2.4 Navigable</w:t>
            </w:r>
          </w:p>
        </w:tc>
        <w:tc>
          <w:tcPr>
            <w:tcW w:w="3067" w:type="dxa"/>
            <w:hideMark/>
          </w:tcPr>
          <w:p w14:paraId="70D94534" w14:textId="750A98AF" w:rsidR="00D7659E" w:rsidRPr="00D7659E" w:rsidRDefault="00D7659E" w:rsidP="00D7659E">
            <w:pPr>
              <w:pStyle w:val="Textotabla"/>
              <w:rPr>
                <w:color w:val="auto"/>
              </w:rPr>
            </w:pPr>
            <w:r w:rsidRPr="00D7659E">
              <w:rPr>
                <w:color w:val="auto"/>
              </w:rPr>
              <w:t>2.4.4 Link purpose (in context)</w:t>
            </w:r>
          </w:p>
        </w:tc>
        <w:tc>
          <w:tcPr>
            <w:tcW w:w="827" w:type="dxa"/>
            <w:hideMark/>
          </w:tcPr>
          <w:p w14:paraId="5A40C790" w14:textId="77777777" w:rsidR="00D7659E" w:rsidRPr="00D7659E" w:rsidRDefault="00D7659E" w:rsidP="00D7659E">
            <w:pPr>
              <w:pStyle w:val="Textotabla"/>
              <w:jc w:val="center"/>
              <w:rPr>
                <w:color w:val="auto"/>
              </w:rPr>
            </w:pPr>
            <w:r w:rsidRPr="00D7659E">
              <w:rPr>
                <w:color w:val="auto"/>
              </w:rPr>
              <w:t>A</w:t>
            </w:r>
          </w:p>
        </w:tc>
      </w:tr>
      <w:tr w:rsidR="00D7659E" w:rsidRPr="00D7659E" w14:paraId="72159B9B" w14:textId="77777777" w:rsidTr="00DD02C7">
        <w:trPr>
          <w:trHeight w:val="240"/>
        </w:trPr>
        <w:tc>
          <w:tcPr>
            <w:tcW w:w="2093" w:type="dxa"/>
            <w:noWrap/>
            <w:hideMark/>
          </w:tcPr>
          <w:p w14:paraId="3BCC9D8C" w14:textId="77777777" w:rsidR="00D7659E" w:rsidRPr="00D7659E" w:rsidRDefault="00D7659E" w:rsidP="00D7659E">
            <w:pPr>
              <w:pStyle w:val="Textotabla"/>
              <w:rPr>
                <w:color w:val="auto"/>
              </w:rPr>
            </w:pPr>
            <w:r w:rsidRPr="00D7659E">
              <w:rPr>
                <w:color w:val="auto"/>
              </w:rPr>
              <w:lastRenderedPageBreak/>
              <w:t>3. Understandable</w:t>
            </w:r>
          </w:p>
        </w:tc>
        <w:tc>
          <w:tcPr>
            <w:tcW w:w="2461" w:type="dxa"/>
            <w:noWrap/>
            <w:hideMark/>
          </w:tcPr>
          <w:p w14:paraId="33C4DA68" w14:textId="77777777" w:rsidR="00D7659E" w:rsidRPr="00D7659E" w:rsidRDefault="00D7659E" w:rsidP="00D7659E">
            <w:pPr>
              <w:pStyle w:val="Textotabla"/>
              <w:rPr>
                <w:color w:val="auto"/>
              </w:rPr>
            </w:pPr>
            <w:r w:rsidRPr="00D7659E">
              <w:rPr>
                <w:color w:val="auto"/>
              </w:rPr>
              <w:t>3.1 Legible</w:t>
            </w:r>
          </w:p>
        </w:tc>
        <w:tc>
          <w:tcPr>
            <w:tcW w:w="3067" w:type="dxa"/>
            <w:hideMark/>
          </w:tcPr>
          <w:p w14:paraId="21FB8A65" w14:textId="69A35A09" w:rsidR="00D7659E" w:rsidRPr="00D7659E" w:rsidRDefault="00D7659E" w:rsidP="00D7659E">
            <w:pPr>
              <w:pStyle w:val="Textotabla"/>
              <w:rPr>
                <w:color w:val="auto"/>
              </w:rPr>
            </w:pPr>
            <w:r w:rsidRPr="00D7659E">
              <w:rPr>
                <w:color w:val="auto"/>
              </w:rPr>
              <w:t>3.1.1 Language of page</w:t>
            </w:r>
          </w:p>
        </w:tc>
        <w:tc>
          <w:tcPr>
            <w:tcW w:w="827" w:type="dxa"/>
            <w:hideMark/>
          </w:tcPr>
          <w:p w14:paraId="49F90A86" w14:textId="77777777" w:rsidR="00D7659E" w:rsidRPr="00D7659E" w:rsidRDefault="00D7659E" w:rsidP="00D7659E">
            <w:pPr>
              <w:pStyle w:val="Textotabla"/>
              <w:jc w:val="center"/>
              <w:rPr>
                <w:color w:val="auto"/>
              </w:rPr>
            </w:pPr>
            <w:r w:rsidRPr="00D7659E">
              <w:rPr>
                <w:color w:val="auto"/>
              </w:rPr>
              <w:t>A</w:t>
            </w:r>
          </w:p>
        </w:tc>
      </w:tr>
      <w:tr w:rsidR="00D7659E" w:rsidRPr="00D7659E" w14:paraId="3291C632" w14:textId="77777777" w:rsidTr="00DD02C7">
        <w:trPr>
          <w:trHeight w:val="240"/>
        </w:trPr>
        <w:tc>
          <w:tcPr>
            <w:tcW w:w="2093" w:type="dxa"/>
            <w:noWrap/>
            <w:hideMark/>
          </w:tcPr>
          <w:p w14:paraId="41FF7CD9" w14:textId="77777777" w:rsidR="00D7659E" w:rsidRPr="00D7659E" w:rsidRDefault="00D7659E" w:rsidP="00D7659E">
            <w:pPr>
              <w:pStyle w:val="Textotabla"/>
              <w:rPr>
                <w:color w:val="auto"/>
              </w:rPr>
            </w:pPr>
            <w:r w:rsidRPr="00D7659E">
              <w:rPr>
                <w:color w:val="auto"/>
              </w:rPr>
              <w:t>3. Understandable</w:t>
            </w:r>
          </w:p>
        </w:tc>
        <w:tc>
          <w:tcPr>
            <w:tcW w:w="2461" w:type="dxa"/>
            <w:noWrap/>
            <w:hideMark/>
          </w:tcPr>
          <w:p w14:paraId="01656E46" w14:textId="77777777" w:rsidR="00D7659E" w:rsidRPr="00D7659E" w:rsidRDefault="00D7659E" w:rsidP="00D7659E">
            <w:pPr>
              <w:pStyle w:val="Textotabla"/>
              <w:rPr>
                <w:color w:val="auto"/>
              </w:rPr>
            </w:pPr>
            <w:r w:rsidRPr="00D7659E">
              <w:rPr>
                <w:color w:val="auto"/>
              </w:rPr>
              <w:t>3.2 Predictable</w:t>
            </w:r>
          </w:p>
        </w:tc>
        <w:tc>
          <w:tcPr>
            <w:tcW w:w="3067" w:type="dxa"/>
            <w:hideMark/>
          </w:tcPr>
          <w:p w14:paraId="2B4413F3" w14:textId="3FE32247" w:rsidR="00D7659E" w:rsidRPr="00D7659E" w:rsidRDefault="00D7659E" w:rsidP="00D7659E">
            <w:pPr>
              <w:pStyle w:val="Textotabla"/>
              <w:rPr>
                <w:color w:val="auto"/>
              </w:rPr>
            </w:pPr>
            <w:r w:rsidRPr="00D7659E">
              <w:rPr>
                <w:color w:val="auto"/>
              </w:rPr>
              <w:t>3.2.1 On focus</w:t>
            </w:r>
          </w:p>
        </w:tc>
        <w:tc>
          <w:tcPr>
            <w:tcW w:w="827" w:type="dxa"/>
            <w:hideMark/>
          </w:tcPr>
          <w:p w14:paraId="6DBE24AC" w14:textId="77777777" w:rsidR="00D7659E" w:rsidRPr="00D7659E" w:rsidRDefault="00D7659E" w:rsidP="00D7659E">
            <w:pPr>
              <w:pStyle w:val="Textotabla"/>
              <w:jc w:val="center"/>
              <w:rPr>
                <w:color w:val="auto"/>
              </w:rPr>
            </w:pPr>
            <w:r w:rsidRPr="00D7659E">
              <w:rPr>
                <w:color w:val="auto"/>
              </w:rPr>
              <w:t>A</w:t>
            </w:r>
          </w:p>
        </w:tc>
      </w:tr>
      <w:tr w:rsidR="00D7659E" w:rsidRPr="00D7659E" w14:paraId="48ACB1B8" w14:textId="77777777" w:rsidTr="00DD02C7">
        <w:trPr>
          <w:trHeight w:val="240"/>
        </w:trPr>
        <w:tc>
          <w:tcPr>
            <w:tcW w:w="2093" w:type="dxa"/>
            <w:noWrap/>
            <w:hideMark/>
          </w:tcPr>
          <w:p w14:paraId="1D6D3705" w14:textId="77777777" w:rsidR="00D7659E" w:rsidRPr="00D7659E" w:rsidRDefault="00D7659E" w:rsidP="00D7659E">
            <w:pPr>
              <w:pStyle w:val="Textotabla"/>
              <w:rPr>
                <w:color w:val="auto"/>
              </w:rPr>
            </w:pPr>
            <w:r w:rsidRPr="00D7659E">
              <w:rPr>
                <w:color w:val="auto"/>
              </w:rPr>
              <w:t>3. Understandable</w:t>
            </w:r>
          </w:p>
        </w:tc>
        <w:tc>
          <w:tcPr>
            <w:tcW w:w="2461" w:type="dxa"/>
            <w:noWrap/>
            <w:hideMark/>
          </w:tcPr>
          <w:p w14:paraId="01E47FE8" w14:textId="77777777" w:rsidR="00D7659E" w:rsidRPr="00D7659E" w:rsidRDefault="00D7659E" w:rsidP="00D7659E">
            <w:pPr>
              <w:pStyle w:val="Textotabla"/>
              <w:rPr>
                <w:color w:val="auto"/>
              </w:rPr>
            </w:pPr>
            <w:r w:rsidRPr="00D7659E">
              <w:rPr>
                <w:color w:val="auto"/>
              </w:rPr>
              <w:t>3.2 Predictable</w:t>
            </w:r>
          </w:p>
        </w:tc>
        <w:tc>
          <w:tcPr>
            <w:tcW w:w="3067" w:type="dxa"/>
            <w:hideMark/>
          </w:tcPr>
          <w:p w14:paraId="360B8687" w14:textId="2697146E" w:rsidR="00D7659E" w:rsidRPr="00D7659E" w:rsidRDefault="00D7659E" w:rsidP="00D7659E">
            <w:pPr>
              <w:pStyle w:val="Textotabla"/>
              <w:rPr>
                <w:color w:val="auto"/>
              </w:rPr>
            </w:pPr>
            <w:r w:rsidRPr="00D7659E">
              <w:rPr>
                <w:color w:val="auto"/>
              </w:rPr>
              <w:t>3.2.2 On input</w:t>
            </w:r>
          </w:p>
        </w:tc>
        <w:tc>
          <w:tcPr>
            <w:tcW w:w="827" w:type="dxa"/>
            <w:hideMark/>
          </w:tcPr>
          <w:p w14:paraId="7334B911" w14:textId="77777777" w:rsidR="00D7659E" w:rsidRPr="00D7659E" w:rsidRDefault="00D7659E" w:rsidP="00D7659E">
            <w:pPr>
              <w:pStyle w:val="Textotabla"/>
              <w:jc w:val="center"/>
              <w:rPr>
                <w:color w:val="auto"/>
              </w:rPr>
            </w:pPr>
            <w:r w:rsidRPr="00D7659E">
              <w:rPr>
                <w:color w:val="auto"/>
              </w:rPr>
              <w:t>A</w:t>
            </w:r>
          </w:p>
        </w:tc>
      </w:tr>
      <w:tr w:rsidR="00D7659E" w:rsidRPr="00D7659E" w14:paraId="0601471A" w14:textId="77777777" w:rsidTr="00DD02C7">
        <w:trPr>
          <w:trHeight w:val="240"/>
        </w:trPr>
        <w:tc>
          <w:tcPr>
            <w:tcW w:w="2093" w:type="dxa"/>
            <w:noWrap/>
            <w:hideMark/>
          </w:tcPr>
          <w:p w14:paraId="242AB317" w14:textId="77777777" w:rsidR="00D7659E" w:rsidRPr="00D7659E" w:rsidRDefault="00D7659E" w:rsidP="00D7659E">
            <w:pPr>
              <w:pStyle w:val="Textotabla"/>
              <w:rPr>
                <w:color w:val="auto"/>
              </w:rPr>
            </w:pPr>
            <w:r w:rsidRPr="00D7659E">
              <w:rPr>
                <w:color w:val="auto"/>
              </w:rPr>
              <w:t>3. Understandable</w:t>
            </w:r>
          </w:p>
        </w:tc>
        <w:tc>
          <w:tcPr>
            <w:tcW w:w="2461" w:type="dxa"/>
            <w:noWrap/>
            <w:hideMark/>
          </w:tcPr>
          <w:p w14:paraId="15254BA1" w14:textId="322CC010" w:rsidR="00D7659E" w:rsidRPr="00D7659E" w:rsidRDefault="00D7659E" w:rsidP="00D7659E">
            <w:pPr>
              <w:pStyle w:val="Textotabla"/>
              <w:rPr>
                <w:color w:val="auto"/>
              </w:rPr>
            </w:pPr>
            <w:r w:rsidRPr="00D7659E">
              <w:rPr>
                <w:color w:val="auto"/>
              </w:rPr>
              <w:t>3.3 Input assistance</w:t>
            </w:r>
          </w:p>
        </w:tc>
        <w:tc>
          <w:tcPr>
            <w:tcW w:w="3067" w:type="dxa"/>
            <w:hideMark/>
          </w:tcPr>
          <w:p w14:paraId="52D323E6" w14:textId="1055D059" w:rsidR="00D7659E" w:rsidRPr="00D7659E" w:rsidRDefault="00D7659E" w:rsidP="00D7659E">
            <w:pPr>
              <w:pStyle w:val="Textotabla"/>
              <w:rPr>
                <w:color w:val="auto"/>
              </w:rPr>
            </w:pPr>
            <w:r w:rsidRPr="00D7659E">
              <w:rPr>
                <w:color w:val="auto"/>
              </w:rPr>
              <w:t>3.3.1 Error identification</w:t>
            </w:r>
          </w:p>
        </w:tc>
        <w:tc>
          <w:tcPr>
            <w:tcW w:w="827" w:type="dxa"/>
            <w:hideMark/>
          </w:tcPr>
          <w:p w14:paraId="0915022E" w14:textId="77777777" w:rsidR="00D7659E" w:rsidRPr="00D7659E" w:rsidRDefault="00D7659E" w:rsidP="00D7659E">
            <w:pPr>
              <w:pStyle w:val="Textotabla"/>
              <w:jc w:val="center"/>
              <w:rPr>
                <w:color w:val="auto"/>
              </w:rPr>
            </w:pPr>
            <w:r w:rsidRPr="00D7659E">
              <w:rPr>
                <w:color w:val="auto"/>
              </w:rPr>
              <w:t>A</w:t>
            </w:r>
          </w:p>
        </w:tc>
      </w:tr>
      <w:tr w:rsidR="00D7659E" w:rsidRPr="00D7659E" w14:paraId="04B8072F" w14:textId="77777777" w:rsidTr="00DD02C7">
        <w:trPr>
          <w:trHeight w:val="240"/>
        </w:trPr>
        <w:tc>
          <w:tcPr>
            <w:tcW w:w="2093" w:type="dxa"/>
            <w:noWrap/>
            <w:hideMark/>
          </w:tcPr>
          <w:p w14:paraId="7A11603F" w14:textId="77777777" w:rsidR="00D7659E" w:rsidRPr="00D7659E" w:rsidRDefault="00D7659E" w:rsidP="00D7659E">
            <w:pPr>
              <w:pStyle w:val="Textotabla"/>
              <w:rPr>
                <w:color w:val="auto"/>
              </w:rPr>
            </w:pPr>
            <w:r w:rsidRPr="00D7659E">
              <w:rPr>
                <w:color w:val="auto"/>
              </w:rPr>
              <w:t>3. Understandable</w:t>
            </w:r>
          </w:p>
        </w:tc>
        <w:tc>
          <w:tcPr>
            <w:tcW w:w="2461" w:type="dxa"/>
            <w:noWrap/>
            <w:hideMark/>
          </w:tcPr>
          <w:p w14:paraId="07A64CBF" w14:textId="4258FCF5" w:rsidR="00D7659E" w:rsidRPr="00D7659E" w:rsidRDefault="00D7659E" w:rsidP="00D7659E">
            <w:pPr>
              <w:pStyle w:val="Textotabla"/>
              <w:rPr>
                <w:color w:val="auto"/>
              </w:rPr>
            </w:pPr>
            <w:r w:rsidRPr="00D7659E">
              <w:rPr>
                <w:color w:val="auto"/>
              </w:rPr>
              <w:t>3.3 Input assistance</w:t>
            </w:r>
          </w:p>
        </w:tc>
        <w:tc>
          <w:tcPr>
            <w:tcW w:w="3067" w:type="dxa"/>
            <w:hideMark/>
          </w:tcPr>
          <w:p w14:paraId="11DAF89B" w14:textId="307CB9A3" w:rsidR="00D7659E" w:rsidRPr="00D7659E" w:rsidRDefault="00D7659E" w:rsidP="00D7659E">
            <w:pPr>
              <w:pStyle w:val="Textotabla"/>
              <w:rPr>
                <w:color w:val="auto"/>
              </w:rPr>
            </w:pPr>
            <w:r w:rsidRPr="00D7659E">
              <w:rPr>
                <w:color w:val="auto"/>
              </w:rPr>
              <w:t>3.3.2 Labels or instructions</w:t>
            </w:r>
          </w:p>
        </w:tc>
        <w:tc>
          <w:tcPr>
            <w:tcW w:w="827" w:type="dxa"/>
            <w:hideMark/>
          </w:tcPr>
          <w:p w14:paraId="18801526" w14:textId="77777777" w:rsidR="00D7659E" w:rsidRPr="00D7659E" w:rsidRDefault="00D7659E" w:rsidP="00D7659E">
            <w:pPr>
              <w:pStyle w:val="Textotabla"/>
              <w:jc w:val="center"/>
              <w:rPr>
                <w:color w:val="auto"/>
              </w:rPr>
            </w:pPr>
            <w:r w:rsidRPr="00D7659E">
              <w:rPr>
                <w:color w:val="auto"/>
              </w:rPr>
              <w:t>A</w:t>
            </w:r>
          </w:p>
        </w:tc>
      </w:tr>
      <w:tr w:rsidR="00D7659E" w:rsidRPr="00D7659E" w14:paraId="5211C88A" w14:textId="77777777" w:rsidTr="00DD02C7">
        <w:trPr>
          <w:trHeight w:val="240"/>
        </w:trPr>
        <w:tc>
          <w:tcPr>
            <w:tcW w:w="2093" w:type="dxa"/>
            <w:noWrap/>
            <w:hideMark/>
          </w:tcPr>
          <w:p w14:paraId="22F84847" w14:textId="77777777" w:rsidR="00D7659E" w:rsidRPr="00D7659E" w:rsidRDefault="00D7659E" w:rsidP="00D7659E">
            <w:pPr>
              <w:pStyle w:val="Textotabla"/>
              <w:rPr>
                <w:color w:val="auto"/>
              </w:rPr>
            </w:pPr>
            <w:r w:rsidRPr="00D7659E">
              <w:rPr>
                <w:color w:val="auto"/>
              </w:rPr>
              <w:t>4. Robust</w:t>
            </w:r>
          </w:p>
        </w:tc>
        <w:tc>
          <w:tcPr>
            <w:tcW w:w="2461" w:type="dxa"/>
            <w:noWrap/>
            <w:hideMark/>
          </w:tcPr>
          <w:p w14:paraId="29F99A18" w14:textId="77777777" w:rsidR="00D7659E" w:rsidRPr="00D7659E" w:rsidRDefault="00D7659E" w:rsidP="00D7659E">
            <w:pPr>
              <w:pStyle w:val="Textotabla"/>
              <w:rPr>
                <w:color w:val="auto"/>
              </w:rPr>
            </w:pPr>
            <w:r w:rsidRPr="00D7659E">
              <w:rPr>
                <w:color w:val="auto"/>
              </w:rPr>
              <w:t>4.1 Compatible</w:t>
            </w:r>
          </w:p>
        </w:tc>
        <w:tc>
          <w:tcPr>
            <w:tcW w:w="3067" w:type="dxa"/>
            <w:hideMark/>
          </w:tcPr>
          <w:p w14:paraId="67995D70" w14:textId="2CBD213C" w:rsidR="00D7659E" w:rsidRPr="00D7659E" w:rsidRDefault="00D7659E" w:rsidP="00D7659E">
            <w:pPr>
              <w:pStyle w:val="Textotabla"/>
              <w:rPr>
                <w:color w:val="auto"/>
              </w:rPr>
            </w:pPr>
            <w:r w:rsidRPr="00D7659E">
              <w:rPr>
                <w:color w:val="auto"/>
              </w:rPr>
              <w:t>4.1.1 Parsing</w:t>
            </w:r>
          </w:p>
        </w:tc>
        <w:tc>
          <w:tcPr>
            <w:tcW w:w="827" w:type="dxa"/>
            <w:hideMark/>
          </w:tcPr>
          <w:p w14:paraId="01A27FE9" w14:textId="77777777" w:rsidR="00D7659E" w:rsidRPr="00D7659E" w:rsidRDefault="00D7659E" w:rsidP="00D7659E">
            <w:pPr>
              <w:pStyle w:val="Textotabla"/>
              <w:jc w:val="center"/>
              <w:rPr>
                <w:color w:val="auto"/>
              </w:rPr>
            </w:pPr>
            <w:r w:rsidRPr="00D7659E">
              <w:rPr>
                <w:color w:val="auto"/>
              </w:rPr>
              <w:t>A</w:t>
            </w:r>
          </w:p>
        </w:tc>
      </w:tr>
      <w:tr w:rsidR="00D7659E" w:rsidRPr="00D7659E" w14:paraId="7BD85176" w14:textId="77777777" w:rsidTr="00DD02C7">
        <w:trPr>
          <w:trHeight w:val="240"/>
        </w:trPr>
        <w:tc>
          <w:tcPr>
            <w:tcW w:w="2093" w:type="dxa"/>
            <w:tcBorders>
              <w:bottom w:val="single" w:sz="4" w:space="0" w:color="365F91" w:themeColor="accent1" w:themeShade="BF"/>
            </w:tcBorders>
            <w:noWrap/>
            <w:hideMark/>
          </w:tcPr>
          <w:p w14:paraId="0F472722" w14:textId="77777777" w:rsidR="00D7659E" w:rsidRPr="00D7659E" w:rsidRDefault="00D7659E" w:rsidP="00D7659E">
            <w:pPr>
              <w:pStyle w:val="Textotabla"/>
              <w:rPr>
                <w:color w:val="auto"/>
              </w:rPr>
            </w:pPr>
            <w:r w:rsidRPr="00D7659E">
              <w:rPr>
                <w:color w:val="auto"/>
              </w:rPr>
              <w:t>4. Robust</w:t>
            </w:r>
          </w:p>
        </w:tc>
        <w:tc>
          <w:tcPr>
            <w:tcW w:w="2461" w:type="dxa"/>
            <w:tcBorders>
              <w:bottom w:val="single" w:sz="4" w:space="0" w:color="365F91" w:themeColor="accent1" w:themeShade="BF"/>
            </w:tcBorders>
            <w:noWrap/>
            <w:hideMark/>
          </w:tcPr>
          <w:p w14:paraId="37B50FDB" w14:textId="77777777" w:rsidR="00D7659E" w:rsidRPr="00D7659E" w:rsidRDefault="00D7659E" w:rsidP="00D7659E">
            <w:pPr>
              <w:pStyle w:val="Textotabla"/>
              <w:rPr>
                <w:color w:val="auto"/>
              </w:rPr>
            </w:pPr>
            <w:r w:rsidRPr="00D7659E">
              <w:rPr>
                <w:color w:val="auto"/>
              </w:rPr>
              <w:t>4.1 Compatible</w:t>
            </w:r>
          </w:p>
        </w:tc>
        <w:tc>
          <w:tcPr>
            <w:tcW w:w="3067" w:type="dxa"/>
            <w:tcBorders>
              <w:bottom w:val="single" w:sz="4" w:space="0" w:color="365F91" w:themeColor="accent1" w:themeShade="BF"/>
            </w:tcBorders>
            <w:hideMark/>
          </w:tcPr>
          <w:p w14:paraId="382E097E" w14:textId="0F113774" w:rsidR="00D7659E" w:rsidRPr="00D7659E" w:rsidRDefault="00D7659E" w:rsidP="00D7659E">
            <w:pPr>
              <w:pStyle w:val="Textotabla"/>
              <w:rPr>
                <w:color w:val="auto"/>
              </w:rPr>
            </w:pPr>
            <w:r w:rsidRPr="00D7659E">
              <w:rPr>
                <w:color w:val="auto"/>
              </w:rPr>
              <w:t>4.1.2 Name, role, value</w:t>
            </w:r>
          </w:p>
        </w:tc>
        <w:tc>
          <w:tcPr>
            <w:tcW w:w="827" w:type="dxa"/>
            <w:tcBorders>
              <w:bottom w:val="single" w:sz="4" w:space="0" w:color="365F91" w:themeColor="accent1" w:themeShade="BF"/>
            </w:tcBorders>
            <w:hideMark/>
          </w:tcPr>
          <w:p w14:paraId="592F04CF" w14:textId="77777777" w:rsidR="00D7659E" w:rsidRPr="00D7659E" w:rsidRDefault="00D7659E" w:rsidP="00D7659E">
            <w:pPr>
              <w:pStyle w:val="Textotabla"/>
              <w:jc w:val="center"/>
              <w:rPr>
                <w:color w:val="auto"/>
              </w:rPr>
            </w:pPr>
            <w:r w:rsidRPr="00D7659E">
              <w:rPr>
                <w:color w:val="auto"/>
              </w:rPr>
              <w:t>A</w:t>
            </w:r>
          </w:p>
        </w:tc>
      </w:tr>
      <w:tr w:rsidR="00D7659E" w:rsidRPr="00D7659E" w14:paraId="6F51006D" w14:textId="77777777" w:rsidTr="00DD02C7">
        <w:trPr>
          <w:trHeight w:val="240"/>
        </w:trPr>
        <w:tc>
          <w:tcPr>
            <w:tcW w:w="2093" w:type="dxa"/>
            <w:tcBorders>
              <w:top w:val="single" w:sz="4" w:space="0" w:color="365F91" w:themeColor="accent1" w:themeShade="BF"/>
              <w:bottom w:val="nil"/>
            </w:tcBorders>
            <w:noWrap/>
            <w:hideMark/>
          </w:tcPr>
          <w:p w14:paraId="34BA1B06" w14:textId="77777777" w:rsidR="00D7659E" w:rsidRPr="00D7659E" w:rsidRDefault="00D7659E" w:rsidP="00D7659E">
            <w:pPr>
              <w:pStyle w:val="Textotabla"/>
              <w:rPr>
                <w:color w:val="auto"/>
              </w:rPr>
            </w:pPr>
            <w:r w:rsidRPr="00D7659E">
              <w:rPr>
                <w:color w:val="auto"/>
              </w:rPr>
              <w:t>1. Perceivable</w:t>
            </w:r>
          </w:p>
        </w:tc>
        <w:tc>
          <w:tcPr>
            <w:tcW w:w="2461" w:type="dxa"/>
            <w:tcBorders>
              <w:top w:val="single" w:sz="4" w:space="0" w:color="365F91" w:themeColor="accent1" w:themeShade="BF"/>
              <w:bottom w:val="nil"/>
            </w:tcBorders>
            <w:noWrap/>
            <w:hideMark/>
          </w:tcPr>
          <w:p w14:paraId="62AB7218" w14:textId="65B4089C" w:rsidR="00D7659E" w:rsidRPr="00D7659E" w:rsidRDefault="00D7659E" w:rsidP="00D7659E">
            <w:pPr>
              <w:pStyle w:val="Textotabla"/>
              <w:rPr>
                <w:color w:val="auto"/>
              </w:rPr>
            </w:pPr>
            <w:r w:rsidRPr="00D7659E">
              <w:rPr>
                <w:color w:val="auto"/>
              </w:rPr>
              <w:t>1.2 Time-based media</w:t>
            </w:r>
          </w:p>
        </w:tc>
        <w:tc>
          <w:tcPr>
            <w:tcW w:w="3067" w:type="dxa"/>
            <w:tcBorders>
              <w:top w:val="single" w:sz="4" w:space="0" w:color="365F91" w:themeColor="accent1" w:themeShade="BF"/>
              <w:bottom w:val="nil"/>
            </w:tcBorders>
            <w:hideMark/>
          </w:tcPr>
          <w:p w14:paraId="6644F668" w14:textId="7FB6CA69" w:rsidR="00D7659E" w:rsidRPr="00D7659E" w:rsidRDefault="00D7659E" w:rsidP="00D7659E">
            <w:pPr>
              <w:pStyle w:val="Textotabla"/>
              <w:rPr>
                <w:color w:val="auto"/>
              </w:rPr>
            </w:pPr>
            <w:r w:rsidRPr="00D7659E">
              <w:rPr>
                <w:color w:val="auto"/>
              </w:rPr>
              <w:t>1.2.4 Captions (live)</w:t>
            </w:r>
          </w:p>
        </w:tc>
        <w:tc>
          <w:tcPr>
            <w:tcW w:w="827" w:type="dxa"/>
            <w:tcBorders>
              <w:top w:val="single" w:sz="4" w:space="0" w:color="365F91" w:themeColor="accent1" w:themeShade="BF"/>
              <w:bottom w:val="nil"/>
            </w:tcBorders>
            <w:hideMark/>
          </w:tcPr>
          <w:p w14:paraId="7EADDF00" w14:textId="77777777" w:rsidR="00D7659E" w:rsidRPr="00D7659E" w:rsidRDefault="00D7659E" w:rsidP="00D7659E">
            <w:pPr>
              <w:pStyle w:val="Textotabla"/>
              <w:jc w:val="center"/>
              <w:rPr>
                <w:color w:val="auto"/>
              </w:rPr>
            </w:pPr>
            <w:r w:rsidRPr="00D7659E">
              <w:rPr>
                <w:color w:val="auto"/>
              </w:rPr>
              <w:t>AA</w:t>
            </w:r>
          </w:p>
        </w:tc>
      </w:tr>
      <w:tr w:rsidR="00D7659E" w:rsidRPr="00D7659E" w14:paraId="64D46F8C" w14:textId="77777777" w:rsidTr="00DD02C7">
        <w:trPr>
          <w:trHeight w:val="240"/>
        </w:trPr>
        <w:tc>
          <w:tcPr>
            <w:tcW w:w="2093" w:type="dxa"/>
            <w:tcBorders>
              <w:top w:val="nil"/>
            </w:tcBorders>
            <w:noWrap/>
            <w:hideMark/>
          </w:tcPr>
          <w:p w14:paraId="118A5880" w14:textId="77777777" w:rsidR="00D7659E" w:rsidRPr="00D7659E" w:rsidRDefault="00D7659E" w:rsidP="00D7659E">
            <w:pPr>
              <w:pStyle w:val="Textotabla"/>
              <w:rPr>
                <w:color w:val="auto"/>
              </w:rPr>
            </w:pPr>
            <w:r w:rsidRPr="00D7659E">
              <w:rPr>
                <w:color w:val="auto"/>
              </w:rPr>
              <w:t>1. Perceivable</w:t>
            </w:r>
          </w:p>
        </w:tc>
        <w:tc>
          <w:tcPr>
            <w:tcW w:w="2461" w:type="dxa"/>
            <w:tcBorders>
              <w:top w:val="nil"/>
            </w:tcBorders>
            <w:noWrap/>
            <w:hideMark/>
          </w:tcPr>
          <w:p w14:paraId="0371E691" w14:textId="71FC1E34" w:rsidR="00D7659E" w:rsidRPr="00D7659E" w:rsidRDefault="00D7659E" w:rsidP="00D7659E">
            <w:pPr>
              <w:pStyle w:val="Textotabla"/>
              <w:rPr>
                <w:color w:val="auto"/>
              </w:rPr>
            </w:pPr>
            <w:r w:rsidRPr="00D7659E">
              <w:rPr>
                <w:color w:val="auto"/>
              </w:rPr>
              <w:t>1.2 Time-based media</w:t>
            </w:r>
          </w:p>
        </w:tc>
        <w:tc>
          <w:tcPr>
            <w:tcW w:w="3067" w:type="dxa"/>
            <w:tcBorders>
              <w:top w:val="nil"/>
            </w:tcBorders>
            <w:hideMark/>
          </w:tcPr>
          <w:p w14:paraId="43A707C4" w14:textId="28CB4610" w:rsidR="00D7659E" w:rsidRPr="00D7659E" w:rsidRDefault="00D7659E" w:rsidP="00D7659E">
            <w:pPr>
              <w:pStyle w:val="Textotabla"/>
              <w:rPr>
                <w:color w:val="auto"/>
              </w:rPr>
            </w:pPr>
            <w:r w:rsidRPr="00D7659E">
              <w:rPr>
                <w:color w:val="auto"/>
              </w:rPr>
              <w:t>1.2.5 Audio description (prerecorded)</w:t>
            </w:r>
          </w:p>
        </w:tc>
        <w:tc>
          <w:tcPr>
            <w:tcW w:w="827" w:type="dxa"/>
            <w:tcBorders>
              <w:top w:val="nil"/>
            </w:tcBorders>
            <w:hideMark/>
          </w:tcPr>
          <w:p w14:paraId="79E1C1CB" w14:textId="77777777" w:rsidR="00D7659E" w:rsidRPr="00D7659E" w:rsidRDefault="00D7659E" w:rsidP="00D7659E">
            <w:pPr>
              <w:pStyle w:val="Textotabla"/>
              <w:jc w:val="center"/>
              <w:rPr>
                <w:color w:val="auto"/>
              </w:rPr>
            </w:pPr>
            <w:r w:rsidRPr="00D7659E">
              <w:rPr>
                <w:color w:val="auto"/>
              </w:rPr>
              <w:t>AA</w:t>
            </w:r>
          </w:p>
        </w:tc>
      </w:tr>
      <w:tr w:rsidR="00D7659E" w:rsidRPr="00D7659E" w14:paraId="337098B0" w14:textId="77777777" w:rsidTr="00DD02C7">
        <w:trPr>
          <w:trHeight w:val="240"/>
        </w:trPr>
        <w:tc>
          <w:tcPr>
            <w:tcW w:w="2093" w:type="dxa"/>
            <w:noWrap/>
            <w:hideMark/>
          </w:tcPr>
          <w:p w14:paraId="44C82FCA" w14:textId="77777777" w:rsidR="00D7659E" w:rsidRPr="00D7659E" w:rsidRDefault="00D7659E" w:rsidP="00D7659E">
            <w:pPr>
              <w:pStyle w:val="Textotabla"/>
              <w:rPr>
                <w:color w:val="auto"/>
              </w:rPr>
            </w:pPr>
            <w:r w:rsidRPr="00D7659E">
              <w:rPr>
                <w:color w:val="auto"/>
              </w:rPr>
              <w:t>1. Perceivable</w:t>
            </w:r>
          </w:p>
        </w:tc>
        <w:tc>
          <w:tcPr>
            <w:tcW w:w="2461" w:type="dxa"/>
            <w:noWrap/>
            <w:hideMark/>
          </w:tcPr>
          <w:p w14:paraId="4EDE41BB" w14:textId="77777777" w:rsidR="00D7659E" w:rsidRPr="00D7659E" w:rsidRDefault="00D7659E" w:rsidP="00D7659E">
            <w:pPr>
              <w:pStyle w:val="Textotabla"/>
              <w:rPr>
                <w:color w:val="auto"/>
              </w:rPr>
            </w:pPr>
            <w:r w:rsidRPr="00D7659E">
              <w:rPr>
                <w:color w:val="auto"/>
              </w:rPr>
              <w:t>1.4 Distinguishable</w:t>
            </w:r>
          </w:p>
        </w:tc>
        <w:tc>
          <w:tcPr>
            <w:tcW w:w="3067" w:type="dxa"/>
            <w:hideMark/>
          </w:tcPr>
          <w:p w14:paraId="3F8C8B9C" w14:textId="048031CE" w:rsidR="00D7659E" w:rsidRPr="00D7659E" w:rsidRDefault="00D7659E" w:rsidP="00D7659E">
            <w:pPr>
              <w:pStyle w:val="Textotabla"/>
              <w:rPr>
                <w:color w:val="auto"/>
              </w:rPr>
            </w:pPr>
            <w:r w:rsidRPr="00D7659E">
              <w:rPr>
                <w:color w:val="auto"/>
              </w:rPr>
              <w:t>1.4.3 Contrast (minimum)</w:t>
            </w:r>
          </w:p>
        </w:tc>
        <w:tc>
          <w:tcPr>
            <w:tcW w:w="827" w:type="dxa"/>
            <w:hideMark/>
          </w:tcPr>
          <w:p w14:paraId="0DD4B000" w14:textId="77777777" w:rsidR="00D7659E" w:rsidRPr="00D7659E" w:rsidRDefault="00D7659E" w:rsidP="00D7659E">
            <w:pPr>
              <w:pStyle w:val="Textotabla"/>
              <w:jc w:val="center"/>
              <w:rPr>
                <w:color w:val="auto"/>
              </w:rPr>
            </w:pPr>
            <w:r w:rsidRPr="00D7659E">
              <w:rPr>
                <w:color w:val="auto"/>
              </w:rPr>
              <w:t>AA</w:t>
            </w:r>
          </w:p>
        </w:tc>
      </w:tr>
      <w:tr w:rsidR="00D7659E" w:rsidRPr="00D7659E" w14:paraId="13D07EB0" w14:textId="77777777" w:rsidTr="00DD02C7">
        <w:trPr>
          <w:trHeight w:val="240"/>
        </w:trPr>
        <w:tc>
          <w:tcPr>
            <w:tcW w:w="2093" w:type="dxa"/>
            <w:noWrap/>
            <w:hideMark/>
          </w:tcPr>
          <w:p w14:paraId="019E639F" w14:textId="77777777" w:rsidR="00D7659E" w:rsidRPr="00D7659E" w:rsidRDefault="00D7659E" w:rsidP="00D7659E">
            <w:pPr>
              <w:pStyle w:val="Textotabla"/>
              <w:rPr>
                <w:color w:val="auto"/>
              </w:rPr>
            </w:pPr>
            <w:r w:rsidRPr="00D7659E">
              <w:rPr>
                <w:color w:val="auto"/>
              </w:rPr>
              <w:t>1. Perceivable</w:t>
            </w:r>
          </w:p>
        </w:tc>
        <w:tc>
          <w:tcPr>
            <w:tcW w:w="2461" w:type="dxa"/>
            <w:noWrap/>
            <w:hideMark/>
          </w:tcPr>
          <w:p w14:paraId="34606969" w14:textId="77777777" w:rsidR="00D7659E" w:rsidRPr="00D7659E" w:rsidRDefault="00D7659E" w:rsidP="00D7659E">
            <w:pPr>
              <w:pStyle w:val="Textotabla"/>
              <w:rPr>
                <w:color w:val="auto"/>
              </w:rPr>
            </w:pPr>
            <w:r w:rsidRPr="00D7659E">
              <w:rPr>
                <w:color w:val="auto"/>
              </w:rPr>
              <w:t>1.4 Distinguishable</w:t>
            </w:r>
          </w:p>
        </w:tc>
        <w:tc>
          <w:tcPr>
            <w:tcW w:w="3067" w:type="dxa"/>
            <w:hideMark/>
          </w:tcPr>
          <w:p w14:paraId="71B89FC8" w14:textId="2D2474F8" w:rsidR="00D7659E" w:rsidRPr="00D7659E" w:rsidRDefault="00D7659E" w:rsidP="00D7659E">
            <w:pPr>
              <w:pStyle w:val="Textotabla"/>
              <w:rPr>
                <w:color w:val="auto"/>
              </w:rPr>
            </w:pPr>
            <w:r w:rsidRPr="00D7659E">
              <w:rPr>
                <w:color w:val="auto"/>
              </w:rPr>
              <w:t>1.4.4 Resize text</w:t>
            </w:r>
          </w:p>
        </w:tc>
        <w:tc>
          <w:tcPr>
            <w:tcW w:w="827" w:type="dxa"/>
            <w:hideMark/>
          </w:tcPr>
          <w:p w14:paraId="52D6C1AA" w14:textId="77777777" w:rsidR="00D7659E" w:rsidRPr="00D7659E" w:rsidRDefault="00D7659E" w:rsidP="00D7659E">
            <w:pPr>
              <w:pStyle w:val="Textotabla"/>
              <w:jc w:val="center"/>
              <w:rPr>
                <w:color w:val="auto"/>
              </w:rPr>
            </w:pPr>
            <w:r w:rsidRPr="00D7659E">
              <w:rPr>
                <w:color w:val="auto"/>
              </w:rPr>
              <w:t>AA</w:t>
            </w:r>
          </w:p>
        </w:tc>
      </w:tr>
      <w:tr w:rsidR="00D7659E" w:rsidRPr="00D7659E" w14:paraId="541BB122" w14:textId="77777777" w:rsidTr="00DD02C7">
        <w:trPr>
          <w:trHeight w:val="240"/>
        </w:trPr>
        <w:tc>
          <w:tcPr>
            <w:tcW w:w="2093" w:type="dxa"/>
            <w:noWrap/>
            <w:hideMark/>
          </w:tcPr>
          <w:p w14:paraId="4098D6F1" w14:textId="77777777" w:rsidR="00D7659E" w:rsidRPr="00D7659E" w:rsidRDefault="00D7659E" w:rsidP="00D7659E">
            <w:pPr>
              <w:pStyle w:val="Textotabla"/>
              <w:rPr>
                <w:color w:val="auto"/>
              </w:rPr>
            </w:pPr>
            <w:r w:rsidRPr="00D7659E">
              <w:rPr>
                <w:color w:val="auto"/>
              </w:rPr>
              <w:t>1. Perceivable</w:t>
            </w:r>
          </w:p>
        </w:tc>
        <w:tc>
          <w:tcPr>
            <w:tcW w:w="2461" w:type="dxa"/>
            <w:noWrap/>
            <w:hideMark/>
          </w:tcPr>
          <w:p w14:paraId="427AAD73" w14:textId="77777777" w:rsidR="00D7659E" w:rsidRPr="00D7659E" w:rsidRDefault="00D7659E" w:rsidP="00D7659E">
            <w:pPr>
              <w:pStyle w:val="Textotabla"/>
              <w:rPr>
                <w:color w:val="auto"/>
              </w:rPr>
            </w:pPr>
            <w:r w:rsidRPr="00D7659E">
              <w:rPr>
                <w:color w:val="auto"/>
              </w:rPr>
              <w:t>1.4 Distinguishable</w:t>
            </w:r>
          </w:p>
        </w:tc>
        <w:tc>
          <w:tcPr>
            <w:tcW w:w="3067" w:type="dxa"/>
            <w:hideMark/>
          </w:tcPr>
          <w:p w14:paraId="775CDCB5" w14:textId="4E30C318" w:rsidR="00D7659E" w:rsidRPr="00D7659E" w:rsidRDefault="00D7659E" w:rsidP="00D7659E">
            <w:pPr>
              <w:pStyle w:val="Textotabla"/>
              <w:rPr>
                <w:color w:val="auto"/>
              </w:rPr>
            </w:pPr>
            <w:r w:rsidRPr="00D7659E">
              <w:rPr>
                <w:color w:val="auto"/>
              </w:rPr>
              <w:t>1.4.5 Images of text</w:t>
            </w:r>
          </w:p>
        </w:tc>
        <w:tc>
          <w:tcPr>
            <w:tcW w:w="827" w:type="dxa"/>
            <w:hideMark/>
          </w:tcPr>
          <w:p w14:paraId="408BF3FB" w14:textId="77777777" w:rsidR="00D7659E" w:rsidRPr="00D7659E" w:rsidRDefault="00D7659E" w:rsidP="00D7659E">
            <w:pPr>
              <w:pStyle w:val="Textotabla"/>
              <w:jc w:val="center"/>
              <w:rPr>
                <w:color w:val="auto"/>
              </w:rPr>
            </w:pPr>
            <w:r w:rsidRPr="00D7659E">
              <w:rPr>
                <w:color w:val="auto"/>
              </w:rPr>
              <w:t>AA</w:t>
            </w:r>
          </w:p>
        </w:tc>
      </w:tr>
      <w:tr w:rsidR="00D7659E" w:rsidRPr="00D7659E" w14:paraId="23F654A7" w14:textId="77777777" w:rsidTr="00DD02C7">
        <w:trPr>
          <w:trHeight w:val="240"/>
        </w:trPr>
        <w:tc>
          <w:tcPr>
            <w:tcW w:w="2093" w:type="dxa"/>
            <w:noWrap/>
            <w:hideMark/>
          </w:tcPr>
          <w:p w14:paraId="45675418" w14:textId="77777777" w:rsidR="00D7659E" w:rsidRPr="00D7659E" w:rsidRDefault="00D7659E" w:rsidP="00D7659E">
            <w:pPr>
              <w:pStyle w:val="Textotabla"/>
              <w:rPr>
                <w:color w:val="auto"/>
              </w:rPr>
            </w:pPr>
            <w:r w:rsidRPr="00D7659E">
              <w:rPr>
                <w:color w:val="auto"/>
              </w:rPr>
              <w:t>2. Operable</w:t>
            </w:r>
          </w:p>
        </w:tc>
        <w:tc>
          <w:tcPr>
            <w:tcW w:w="2461" w:type="dxa"/>
            <w:noWrap/>
            <w:hideMark/>
          </w:tcPr>
          <w:p w14:paraId="28120864" w14:textId="77777777" w:rsidR="00D7659E" w:rsidRPr="00D7659E" w:rsidRDefault="00D7659E" w:rsidP="00D7659E">
            <w:pPr>
              <w:pStyle w:val="Textotabla"/>
              <w:rPr>
                <w:color w:val="auto"/>
              </w:rPr>
            </w:pPr>
            <w:r w:rsidRPr="00D7659E">
              <w:rPr>
                <w:color w:val="auto"/>
              </w:rPr>
              <w:t>2.4 Navigable</w:t>
            </w:r>
          </w:p>
        </w:tc>
        <w:tc>
          <w:tcPr>
            <w:tcW w:w="3067" w:type="dxa"/>
            <w:hideMark/>
          </w:tcPr>
          <w:p w14:paraId="56D8BED7" w14:textId="41DD6968" w:rsidR="00D7659E" w:rsidRPr="00D7659E" w:rsidRDefault="00D7659E" w:rsidP="00D7659E">
            <w:pPr>
              <w:pStyle w:val="Textotabla"/>
              <w:rPr>
                <w:color w:val="auto"/>
              </w:rPr>
            </w:pPr>
            <w:r w:rsidRPr="00D7659E">
              <w:rPr>
                <w:color w:val="auto"/>
              </w:rPr>
              <w:t>2.4.5 Multiple ways</w:t>
            </w:r>
          </w:p>
        </w:tc>
        <w:tc>
          <w:tcPr>
            <w:tcW w:w="827" w:type="dxa"/>
            <w:hideMark/>
          </w:tcPr>
          <w:p w14:paraId="541E2821" w14:textId="77777777" w:rsidR="00D7659E" w:rsidRPr="00D7659E" w:rsidRDefault="00D7659E" w:rsidP="00D7659E">
            <w:pPr>
              <w:pStyle w:val="Textotabla"/>
              <w:jc w:val="center"/>
              <w:rPr>
                <w:color w:val="auto"/>
              </w:rPr>
            </w:pPr>
            <w:r w:rsidRPr="00D7659E">
              <w:rPr>
                <w:color w:val="auto"/>
              </w:rPr>
              <w:t>AA</w:t>
            </w:r>
          </w:p>
        </w:tc>
      </w:tr>
      <w:tr w:rsidR="00D7659E" w:rsidRPr="00D7659E" w14:paraId="7874203D" w14:textId="77777777" w:rsidTr="00DD02C7">
        <w:trPr>
          <w:trHeight w:val="240"/>
        </w:trPr>
        <w:tc>
          <w:tcPr>
            <w:tcW w:w="2093" w:type="dxa"/>
            <w:noWrap/>
            <w:hideMark/>
          </w:tcPr>
          <w:p w14:paraId="3C1A5C44" w14:textId="77777777" w:rsidR="00D7659E" w:rsidRPr="00D7659E" w:rsidRDefault="00D7659E" w:rsidP="00D7659E">
            <w:pPr>
              <w:pStyle w:val="Textotabla"/>
              <w:rPr>
                <w:color w:val="auto"/>
              </w:rPr>
            </w:pPr>
            <w:r w:rsidRPr="00D7659E">
              <w:rPr>
                <w:color w:val="auto"/>
              </w:rPr>
              <w:t>2. Operable</w:t>
            </w:r>
          </w:p>
        </w:tc>
        <w:tc>
          <w:tcPr>
            <w:tcW w:w="2461" w:type="dxa"/>
            <w:noWrap/>
            <w:hideMark/>
          </w:tcPr>
          <w:p w14:paraId="5A526F1F" w14:textId="77777777" w:rsidR="00D7659E" w:rsidRPr="00D7659E" w:rsidRDefault="00D7659E" w:rsidP="00D7659E">
            <w:pPr>
              <w:pStyle w:val="Textotabla"/>
              <w:rPr>
                <w:color w:val="auto"/>
              </w:rPr>
            </w:pPr>
            <w:r w:rsidRPr="00D7659E">
              <w:rPr>
                <w:color w:val="auto"/>
              </w:rPr>
              <w:t>2.4 Navigable</w:t>
            </w:r>
          </w:p>
        </w:tc>
        <w:tc>
          <w:tcPr>
            <w:tcW w:w="3067" w:type="dxa"/>
            <w:hideMark/>
          </w:tcPr>
          <w:p w14:paraId="277DF0F9" w14:textId="3118CBE4" w:rsidR="00D7659E" w:rsidRPr="00D7659E" w:rsidRDefault="00D7659E" w:rsidP="00D7659E">
            <w:pPr>
              <w:pStyle w:val="Textotabla"/>
              <w:rPr>
                <w:color w:val="auto"/>
              </w:rPr>
            </w:pPr>
            <w:r w:rsidRPr="00D7659E">
              <w:rPr>
                <w:color w:val="auto"/>
              </w:rPr>
              <w:t>2.4.6 Headings and labels</w:t>
            </w:r>
          </w:p>
        </w:tc>
        <w:tc>
          <w:tcPr>
            <w:tcW w:w="827" w:type="dxa"/>
            <w:hideMark/>
          </w:tcPr>
          <w:p w14:paraId="25924BD6" w14:textId="77777777" w:rsidR="00D7659E" w:rsidRPr="00D7659E" w:rsidRDefault="00D7659E" w:rsidP="00D7659E">
            <w:pPr>
              <w:pStyle w:val="Textotabla"/>
              <w:jc w:val="center"/>
              <w:rPr>
                <w:color w:val="auto"/>
              </w:rPr>
            </w:pPr>
            <w:r w:rsidRPr="00D7659E">
              <w:rPr>
                <w:color w:val="auto"/>
              </w:rPr>
              <w:t>AA</w:t>
            </w:r>
          </w:p>
        </w:tc>
      </w:tr>
      <w:tr w:rsidR="00D7659E" w:rsidRPr="00D7659E" w14:paraId="6F52BBDB" w14:textId="77777777" w:rsidTr="00DD02C7">
        <w:trPr>
          <w:trHeight w:val="240"/>
        </w:trPr>
        <w:tc>
          <w:tcPr>
            <w:tcW w:w="2093" w:type="dxa"/>
            <w:noWrap/>
            <w:hideMark/>
          </w:tcPr>
          <w:p w14:paraId="1A05B9A6" w14:textId="77777777" w:rsidR="00D7659E" w:rsidRPr="00D7659E" w:rsidRDefault="00D7659E" w:rsidP="00D7659E">
            <w:pPr>
              <w:pStyle w:val="Textotabla"/>
              <w:rPr>
                <w:color w:val="auto"/>
              </w:rPr>
            </w:pPr>
            <w:r w:rsidRPr="00D7659E">
              <w:rPr>
                <w:color w:val="auto"/>
              </w:rPr>
              <w:t>2. Operable</w:t>
            </w:r>
          </w:p>
        </w:tc>
        <w:tc>
          <w:tcPr>
            <w:tcW w:w="2461" w:type="dxa"/>
            <w:noWrap/>
            <w:hideMark/>
          </w:tcPr>
          <w:p w14:paraId="68AFE7F3" w14:textId="77777777" w:rsidR="00D7659E" w:rsidRPr="00D7659E" w:rsidRDefault="00D7659E" w:rsidP="00D7659E">
            <w:pPr>
              <w:pStyle w:val="Textotabla"/>
              <w:rPr>
                <w:color w:val="auto"/>
              </w:rPr>
            </w:pPr>
            <w:r w:rsidRPr="00D7659E">
              <w:rPr>
                <w:color w:val="auto"/>
              </w:rPr>
              <w:t>2.4 Navigable</w:t>
            </w:r>
          </w:p>
        </w:tc>
        <w:tc>
          <w:tcPr>
            <w:tcW w:w="3067" w:type="dxa"/>
            <w:hideMark/>
          </w:tcPr>
          <w:p w14:paraId="3F623C87" w14:textId="455466DA" w:rsidR="00D7659E" w:rsidRPr="00D7659E" w:rsidRDefault="00D7659E" w:rsidP="00D7659E">
            <w:pPr>
              <w:pStyle w:val="Textotabla"/>
              <w:rPr>
                <w:color w:val="auto"/>
              </w:rPr>
            </w:pPr>
            <w:r w:rsidRPr="00D7659E">
              <w:rPr>
                <w:color w:val="auto"/>
              </w:rPr>
              <w:t>2.4.7 Focus visible</w:t>
            </w:r>
          </w:p>
        </w:tc>
        <w:tc>
          <w:tcPr>
            <w:tcW w:w="827" w:type="dxa"/>
            <w:hideMark/>
          </w:tcPr>
          <w:p w14:paraId="36B8EC6C" w14:textId="77777777" w:rsidR="00D7659E" w:rsidRPr="00D7659E" w:rsidRDefault="00D7659E" w:rsidP="00D7659E">
            <w:pPr>
              <w:pStyle w:val="Textotabla"/>
              <w:jc w:val="center"/>
              <w:rPr>
                <w:color w:val="auto"/>
              </w:rPr>
            </w:pPr>
            <w:r w:rsidRPr="00D7659E">
              <w:rPr>
                <w:color w:val="auto"/>
              </w:rPr>
              <w:t>AA</w:t>
            </w:r>
          </w:p>
        </w:tc>
      </w:tr>
      <w:tr w:rsidR="00D7659E" w:rsidRPr="00D7659E" w14:paraId="35CA864E" w14:textId="77777777" w:rsidTr="00DD02C7">
        <w:trPr>
          <w:trHeight w:val="240"/>
        </w:trPr>
        <w:tc>
          <w:tcPr>
            <w:tcW w:w="2093" w:type="dxa"/>
            <w:noWrap/>
            <w:hideMark/>
          </w:tcPr>
          <w:p w14:paraId="53FDAB7B" w14:textId="77777777" w:rsidR="00D7659E" w:rsidRPr="00D7659E" w:rsidRDefault="00D7659E" w:rsidP="00D7659E">
            <w:pPr>
              <w:pStyle w:val="Textotabla"/>
              <w:rPr>
                <w:color w:val="auto"/>
              </w:rPr>
            </w:pPr>
            <w:r w:rsidRPr="00D7659E">
              <w:rPr>
                <w:color w:val="auto"/>
              </w:rPr>
              <w:t>3. Understandable</w:t>
            </w:r>
          </w:p>
        </w:tc>
        <w:tc>
          <w:tcPr>
            <w:tcW w:w="2461" w:type="dxa"/>
            <w:noWrap/>
            <w:hideMark/>
          </w:tcPr>
          <w:p w14:paraId="45A86F51" w14:textId="77777777" w:rsidR="00D7659E" w:rsidRPr="00D7659E" w:rsidRDefault="00D7659E" w:rsidP="00D7659E">
            <w:pPr>
              <w:pStyle w:val="Textotabla"/>
              <w:rPr>
                <w:color w:val="auto"/>
              </w:rPr>
            </w:pPr>
            <w:r w:rsidRPr="00D7659E">
              <w:rPr>
                <w:color w:val="auto"/>
              </w:rPr>
              <w:t>3.1 Legible</w:t>
            </w:r>
          </w:p>
        </w:tc>
        <w:tc>
          <w:tcPr>
            <w:tcW w:w="3067" w:type="dxa"/>
            <w:hideMark/>
          </w:tcPr>
          <w:p w14:paraId="69C343E6" w14:textId="171258FC" w:rsidR="00D7659E" w:rsidRPr="00D7659E" w:rsidRDefault="00D7659E" w:rsidP="00D7659E">
            <w:pPr>
              <w:pStyle w:val="Textotabla"/>
              <w:rPr>
                <w:color w:val="auto"/>
              </w:rPr>
            </w:pPr>
            <w:r w:rsidRPr="00D7659E">
              <w:rPr>
                <w:color w:val="auto"/>
              </w:rPr>
              <w:t>3.1.2 Language of parts</w:t>
            </w:r>
          </w:p>
        </w:tc>
        <w:tc>
          <w:tcPr>
            <w:tcW w:w="827" w:type="dxa"/>
            <w:hideMark/>
          </w:tcPr>
          <w:p w14:paraId="0310C7B8" w14:textId="77777777" w:rsidR="00D7659E" w:rsidRPr="00D7659E" w:rsidRDefault="00D7659E" w:rsidP="00D7659E">
            <w:pPr>
              <w:pStyle w:val="Textotabla"/>
              <w:jc w:val="center"/>
              <w:rPr>
                <w:color w:val="auto"/>
              </w:rPr>
            </w:pPr>
            <w:r w:rsidRPr="00D7659E">
              <w:rPr>
                <w:color w:val="auto"/>
              </w:rPr>
              <w:t>AA</w:t>
            </w:r>
          </w:p>
        </w:tc>
      </w:tr>
      <w:tr w:rsidR="00D7659E" w:rsidRPr="00D7659E" w14:paraId="662478EB" w14:textId="77777777" w:rsidTr="00DD02C7">
        <w:trPr>
          <w:trHeight w:val="240"/>
        </w:trPr>
        <w:tc>
          <w:tcPr>
            <w:tcW w:w="2093" w:type="dxa"/>
            <w:noWrap/>
            <w:hideMark/>
          </w:tcPr>
          <w:p w14:paraId="358F3B7A" w14:textId="77777777" w:rsidR="00D7659E" w:rsidRPr="00D7659E" w:rsidRDefault="00D7659E" w:rsidP="00D7659E">
            <w:pPr>
              <w:pStyle w:val="Textotabla"/>
              <w:rPr>
                <w:color w:val="auto"/>
              </w:rPr>
            </w:pPr>
            <w:r w:rsidRPr="00D7659E">
              <w:rPr>
                <w:color w:val="auto"/>
              </w:rPr>
              <w:t>3. Understandable</w:t>
            </w:r>
          </w:p>
        </w:tc>
        <w:tc>
          <w:tcPr>
            <w:tcW w:w="2461" w:type="dxa"/>
            <w:noWrap/>
            <w:hideMark/>
          </w:tcPr>
          <w:p w14:paraId="52E97955" w14:textId="77777777" w:rsidR="00D7659E" w:rsidRPr="00D7659E" w:rsidRDefault="00D7659E" w:rsidP="00D7659E">
            <w:pPr>
              <w:pStyle w:val="Textotabla"/>
              <w:rPr>
                <w:color w:val="auto"/>
              </w:rPr>
            </w:pPr>
            <w:r w:rsidRPr="00D7659E">
              <w:rPr>
                <w:color w:val="auto"/>
              </w:rPr>
              <w:t>3.2 Predictable</w:t>
            </w:r>
          </w:p>
        </w:tc>
        <w:tc>
          <w:tcPr>
            <w:tcW w:w="3067" w:type="dxa"/>
            <w:hideMark/>
          </w:tcPr>
          <w:p w14:paraId="61E08CB1" w14:textId="4BE499E9" w:rsidR="00D7659E" w:rsidRPr="00D7659E" w:rsidRDefault="00D7659E" w:rsidP="00D7659E">
            <w:pPr>
              <w:pStyle w:val="Textotabla"/>
              <w:rPr>
                <w:color w:val="auto"/>
              </w:rPr>
            </w:pPr>
            <w:r w:rsidRPr="00D7659E">
              <w:rPr>
                <w:color w:val="auto"/>
              </w:rPr>
              <w:t>3.2.3 Consistent navigation</w:t>
            </w:r>
          </w:p>
        </w:tc>
        <w:tc>
          <w:tcPr>
            <w:tcW w:w="827" w:type="dxa"/>
            <w:hideMark/>
          </w:tcPr>
          <w:p w14:paraId="7E8241D5" w14:textId="77777777" w:rsidR="00D7659E" w:rsidRPr="00D7659E" w:rsidRDefault="00D7659E" w:rsidP="00D7659E">
            <w:pPr>
              <w:pStyle w:val="Textotabla"/>
              <w:jc w:val="center"/>
              <w:rPr>
                <w:color w:val="auto"/>
              </w:rPr>
            </w:pPr>
            <w:r w:rsidRPr="00D7659E">
              <w:rPr>
                <w:color w:val="auto"/>
              </w:rPr>
              <w:t>AA</w:t>
            </w:r>
          </w:p>
        </w:tc>
      </w:tr>
      <w:tr w:rsidR="00D7659E" w:rsidRPr="00D7659E" w14:paraId="5D86E23D" w14:textId="77777777" w:rsidTr="00DD02C7">
        <w:trPr>
          <w:trHeight w:val="240"/>
        </w:trPr>
        <w:tc>
          <w:tcPr>
            <w:tcW w:w="2093" w:type="dxa"/>
            <w:noWrap/>
            <w:hideMark/>
          </w:tcPr>
          <w:p w14:paraId="203FC8FB" w14:textId="77777777" w:rsidR="00D7659E" w:rsidRPr="00D7659E" w:rsidRDefault="00D7659E" w:rsidP="00D7659E">
            <w:pPr>
              <w:pStyle w:val="Textotabla"/>
              <w:rPr>
                <w:color w:val="auto"/>
              </w:rPr>
            </w:pPr>
            <w:r w:rsidRPr="00D7659E">
              <w:rPr>
                <w:color w:val="auto"/>
              </w:rPr>
              <w:t>3. Understandable</w:t>
            </w:r>
          </w:p>
        </w:tc>
        <w:tc>
          <w:tcPr>
            <w:tcW w:w="2461" w:type="dxa"/>
            <w:noWrap/>
            <w:hideMark/>
          </w:tcPr>
          <w:p w14:paraId="4A0E1774" w14:textId="77777777" w:rsidR="00D7659E" w:rsidRPr="00D7659E" w:rsidRDefault="00D7659E" w:rsidP="00D7659E">
            <w:pPr>
              <w:pStyle w:val="Textotabla"/>
              <w:rPr>
                <w:color w:val="auto"/>
              </w:rPr>
            </w:pPr>
            <w:r w:rsidRPr="00D7659E">
              <w:rPr>
                <w:color w:val="auto"/>
              </w:rPr>
              <w:t>3.2 Predictable</w:t>
            </w:r>
          </w:p>
        </w:tc>
        <w:tc>
          <w:tcPr>
            <w:tcW w:w="3067" w:type="dxa"/>
            <w:hideMark/>
          </w:tcPr>
          <w:p w14:paraId="19A6A7EB" w14:textId="14872148" w:rsidR="00D7659E" w:rsidRPr="00D7659E" w:rsidRDefault="00D7659E" w:rsidP="00D7659E">
            <w:pPr>
              <w:pStyle w:val="Textotabla"/>
              <w:rPr>
                <w:color w:val="auto"/>
              </w:rPr>
            </w:pPr>
            <w:r w:rsidRPr="00D7659E">
              <w:rPr>
                <w:color w:val="auto"/>
              </w:rPr>
              <w:t>3.2.4 Consistent identification</w:t>
            </w:r>
          </w:p>
        </w:tc>
        <w:tc>
          <w:tcPr>
            <w:tcW w:w="827" w:type="dxa"/>
            <w:hideMark/>
          </w:tcPr>
          <w:p w14:paraId="29848FA1" w14:textId="77777777" w:rsidR="00D7659E" w:rsidRPr="00D7659E" w:rsidRDefault="00D7659E" w:rsidP="00D7659E">
            <w:pPr>
              <w:pStyle w:val="Textotabla"/>
              <w:jc w:val="center"/>
              <w:rPr>
                <w:color w:val="auto"/>
              </w:rPr>
            </w:pPr>
            <w:r w:rsidRPr="00D7659E">
              <w:rPr>
                <w:color w:val="auto"/>
              </w:rPr>
              <w:t>AA</w:t>
            </w:r>
          </w:p>
        </w:tc>
      </w:tr>
      <w:tr w:rsidR="00D7659E" w:rsidRPr="00D7659E" w14:paraId="5188AD9E" w14:textId="77777777" w:rsidTr="00DD02C7">
        <w:trPr>
          <w:trHeight w:val="240"/>
        </w:trPr>
        <w:tc>
          <w:tcPr>
            <w:tcW w:w="2093" w:type="dxa"/>
            <w:noWrap/>
            <w:hideMark/>
          </w:tcPr>
          <w:p w14:paraId="1AA21455" w14:textId="77777777" w:rsidR="00D7659E" w:rsidRPr="00D7659E" w:rsidRDefault="00D7659E" w:rsidP="00D7659E">
            <w:pPr>
              <w:pStyle w:val="Textotabla"/>
              <w:rPr>
                <w:color w:val="auto"/>
              </w:rPr>
            </w:pPr>
            <w:r w:rsidRPr="00D7659E">
              <w:rPr>
                <w:color w:val="auto"/>
              </w:rPr>
              <w:t>3. Understandable</w:t>
            </w:r>
          </w:p>
        </w:tc>
        <w:tc>
          <w:tcPr>
            <w:tcW w:w="2461" w:type="dxa"/>
            <w:noWrap/>
            <w:hideMark/>
          </w:tcPr>
          <w:p w14:paraId="56F2B002" w14:textId="4A766B62" w:rsidR="00D7659E" w:rsidRPr="00D7659E" w:rsidRDefault="00D7659E" w:rsidP="00D7659E">
            <w:pPr>
              <w:pStyle w:val="Textotabla"/>
              <w:rPr>
                <w:color w:val="auto"/>
              </w:rPr>
            </w:pPr>
            <w:r w:rsidRPr="00D7659E">
              <w:rPr>
                <w:color w:val="auto"/>
              </w:rPr>
              <w:t>3.3 Input assistance</w:t>
            </w:r>
          </w:p>
        </w:tc>
        <w:tc>
          <w:tcPr>
            <w:tcW w:w="3067" w:type="dxa"/>
            <w:hideMark/>
          </w:tcPr>
          <w:p w14:paraId="3757203B" w14:textId="732F624D" w:rsidR="00D7659E" w:rsidRPr="00D7659E" w:rsidRDefault="00D7659E" w:rsidP="00D7659E">
            <w:pPr>
              <w:pStyle w:val="Textotabla"/>
              <w:rPr>
                <w:color w:val="auto"/>
              </w:rPr>
            </w:pPr>
            <w:r w:rsidRPr="00D7659E">
              <w:rPr>
                <w:color w:val="auto"/>
              </w:rPr>
              <w:t>3.3.3 Error suggestion</w:t>
            </w:r>
          </w:p>
        </w:tc>
        <w:tc>
          <w:tcPr>
            <w:tcW w:w="827" w:type="dxa"/>
            <w:hideMark/>
          </w:tcPr>
          <w:p w14:paraId="247C59AB" w14:textId="77777777" w:rsidR="00D7659E" w:rsidRPr="00D7659E" w:rsidRDefault="00D7659E" w:rsidP="00D7659E">
            <w:pPr>
              <w:pStyle w:val="Textotabla"/>
              <w:jc w:val="center"/>
              <w:rPr>
                <w:color w:val="auto"/>
              </w:rPr>
            </w:pPr>
            <w:r w:rsidRPr="00D7659E">
              <w:rPr>
                <w:color w:val="auto"/>
              </w:rPr>
              <w:t>AA</w:t>
            </w:r>
          </w:p>
        </w:tc>
      </w:tr>
      <w:tr w:rsidR="00D7659E" w:rsidRPr="00D7659E" w14:paraId="1871E962" w14:textId="77777777" w:rsidTr="00DD02C7">
        <w:trPr>
          <w:trHeight w:val="240"/>
        </w:trPr>
        <w:tc>
          <w:tcPr>
            <w:tcW w:w="2093" w:type="dxa"/>
            <w:tcBorders>
              <w:bottom w:val="single" w:sz="4" w:space="0" w:color="365F91" w:themeColor="accent1" w:themeShade="BF"/>
            </w:tcBorders>
            <w:noWrap/>
            <w:hideMark/>
          </w:tcPr>
          <w:p w14:paraId="03795E98" w14:textId="77777777" w:rsidR="00D7659E" w:rsidRPr="00D7659E" w:rsidRDefault="00D7659E" w:rsidP="00D7659E">
            <w:pPr>
              <w:pStyle w:val="Textotabla"/>
              <w:rPr>
                <w:color w:val="auto"/>
              </w:rPr>
            </w:pPr>
            <w:r w:rsidRPr="00D7659E">
              <w:rPr>
                <w:color w:val="auto"/>
              </w:rPr>
              <w:t>3. Understandable</w:t>
            </w:r>
          </w:p>
        </w:tc>
        <w:tc>
          <w:tcPr>
            <w:tcW w:w="2461" w:type="dxa"/>
            <w:tcBorders>
              <w:bottom w:val="single" w:sz="4" w:space="0" w:color="365F91" w:themeColor="accent1" w:themeShade="BF"/>
            </w:tcBorders>
            <w:noWrap/>
            <w:hideMark/>
          </w:tcPr>
          <w:p w14:paraId="622E98AD" w14:textId="5F570F6D" w:rsidR="00D7659E" w:rsidRPr="00D7659E" w:rsidRDefault="00D7659E" w:rsidP="00D7659E">
            <w:pPr>
              <w:pStyle w:val="Textotabla"/>
              <w:rPr>
                <w:color w:val="auto"/>
              </w:rPr>
            </w:pPr>
            <w:r w:rsidRPr="00D7659E">
              <w:rPr>
                <w:color w:val="auto"/>
              </w:rPr>
              <w:t>3.3 Input assistance</w:t>
            </w:r>
          </w:p>
        </w:tc>
        <w:tc>
          <w:tcPr>
            <w:tcW w:w="3067" w:type="dxa"/>
            <w:tcBorders>
              <w:bottom w:val="single" w:sz="4" w:space="0" w:color="365F91" w:themeColor="accent1" w:themeShade="BF"/>
            </w:tcBorders>
            <w:hideMark/>
          </w:tcPr>
          <w:p w14:paraId="30A40C2D" w14:textId="1E9D9FD4" w:rsidR="00D7659E" w:rsidRPr="00D7659E" w:rsidRDefault="00D7659E" w:rsidP="00D7659E">
            <w:pPr>
              <w:pStyle w:val="Textotabla"/>
              <w:rPr>
                <w:color w:val="auto"/>
              </w:rPr>
            </w:pPr>
            <w:r w:rsidRPr="00D7659E">
              <w:rPr>
                <w:color w:val="auto"/>
              </w:rPr>
              <w:t>3.3.4 Error prevention (legal, financial, data)</w:t>
            </w:r>
          </w:p>
        </w:tc>
        <w:tc>
          <w:tcPr>
            <w:tcW w:w="827" w:type="dxa"/>
            <w:tcBorders>
              <w:bottom w:val="single" w:sz="4" w:space="0" w:color="365F91" w:themeColor="accent1" w:themeShade="BF"/>
            </w:tcBorders>
            <w:hideMark/>
          </w:tcPr>
          <w:p w14:paraId="2073E055" w14:textId="77777777" w:rsidR="00D7659E" w:rsidRPr="00D7659E" w:rsidRDefault="00D7659E" w:rsidP="00D7659E">
            <w:pPr>
              <w:pStyle w:val="Textotabla"/>
              <w:jc w:val="center"/>
              <w:rPr>
                <w:color w:val="auto"/>
              </w:rPr>
            </w:pPr>
            <w:r w:rsidRPr="00D7659E">
              <w:rPr>
                <w:color w:val="auto"/>
              </w:rPr>
              <w:t>AA</w:t>
            </w:r>
          </w:p>
        </w:tc>
      </w:tr>
      <w:tr w:rsidR="00D7659E" w:rsidRPr="00D7659E" w14:paraId="4201F801" w14:textId="77777777" w:rsidTr="00DD02C7">
        <w:trPr>
          <w:trHeight w:val="240"/>
        </w:trPr>
        <w:tc>
          <w:tcPr>
            <w:tcW w:w="2093" w:type="dxa"/>
            <w:tcBorders>
              <w:top w:val="single" w:sz="4" w:space="0" w:color="365F91" w:themeColor="accent1" w:themeShade="BF"/>
              <w:bottom w:val="nil"/>
            </w:tcBorders>
            <w:noWrap/>
            <w:hideMark/>
          </w:tcPr>
          <w:p w14:paraId="65131989" w14:textId="77777777" w:rsidR="00D7659E" w:rsidRPr="00D7659E" w:rsidRDefault="00D7659E" w:rsidP="00795BD5">
            <w:pPr>
              <w:pStyle w:val="Textotabla"/>
              <w:keepNext/>
              <w:rPr>
                <w:color w:val="auto"/>
              </w:rPr>
            </w:pPr>
            <w:r w:rsidRPr="00D7659E">
              <w:rPr>
                <w:color w:val="auto"/>
              </w:rPr>
              <w:lastRenderedPageBreak/>
              <w:t>1. Perceivable</w:t>
            </w:r>
          </w:p>
        </w:tc>
        <w:tc>
          <w:tcPr>
            <w:tcW w:w="2461" w:type="dxa"/>
            <w:tcBorders>
              <w:top w:val="single" w:sz="4" w:space="0" w:color="365F91" w:themeColor="accent1" w:themeShade="BF"/>
              <w:bottom w:val="nil"/>
            </w:tcBorders>
            <w:noWrap/>
            <w:hideMark/>
          </w:tcPr>
          <w:p w14:paraId="28C77ACE" w14:textId="77777777" w:rsidR="00D7659E" w:rsidRPr="00D7659E" w:rsidRDefault="00D7659E" w:rsidP="00DD02C7">
            <w:pPr>
              <w:pStyle w:val="Textotabla"/>
              <w:keepNext/>
              <w:rPr>
                <w:color w:val="auto"/>
              </w:rPr>
            </w:pPr>
            <w:r w:rsidRPr="00D7659E">
              <w:rPr>
                <w:color w:val="auto"/>
              </w:rPr>
              <w:t>1.4 Distinguishable</w:t>
            </w:r>
          </w:p>
        </w:tc>
        <w:tc>
          <w:tcPr>
            <w:tcW w:w="3067" w:type="dxa"/>
            <w:tcBorders>
              <w:top w:val="single" w:sz="4" w:space="0" w:color="365F91" w:themeColor="accent1" w:themeShade="BF"/>
              <w:bottom w:val="nil"/>
            </w:tcBorders>
            <w:hideMark/>
          </w:tcPr>
          <w:p w14:paraId="07BF091B" w14:textId="1DBA9CC2" w:rsidR="00D7659E" w:rsidRPr="00D7659E" w:rsidRDefault="00D7659E" w:rsidP="00DD02C7">
            <w:pPr>
              <w:pStyle w:val="Textotabla"/>
              <w:keepNext/>
              <w:rPr>
                <w:color w:val="auto"/>
              </w:rPr>
            </w:pPr>
            <w:r w:rsidRPr="00D7659E">
              <w:rPr>
                <w:color w:val="auto"/>
              </w:rPr>
              <w:t>1.4.9 Images of text (no exception)</w:t>
            </w:r>
          </w:p>
        </w:tc>
        <w:tc>
          <w:tcPr>
            <w:tcW w:w="827" w:type="dxa"/>
            <w:tcBorders>
              <w:top w:val="single" w:sz="4" w:space="0" w:color="365F91" w:themeColor="accent1" w:themeShade="BF"/>
              <w:bottom w:val="nil"/>
            </w:tcBorders>
            <w:hideMark/>
          </w:tcPr>
          <w:p w14:paraId="46CD033C" w14:textId="77777777" w:rsidR="00D7659E" w:rsidRPr="00D7659E" w:rsidRDefault="00D7659E" w:rsidP="00DD02C7">
            <w:pPr>
              <w:pStyle w:val="Textotabla"/>
              <w:keepNext/>
              <w:jc w:val="center"/>
              <w:rPr>
                <w:color w:val="auto"/>
              </w:rPr>
            </w:pPr>
            <w:r w:rsidRPr="00D7659E">
              <w:rPr>
                <w:color w:val="auto"/>
              </w:rPr>
              <w:t>AAA</w:t>
            </w:r>
          </w:p>
        </w:tc>
      </w:tr>
      <w:tr w:rsidR="00D7659E" w:rsidRPr="00D7659E" w14:paraId="541E4136" w14:textId="77777777" w:rsidTr="00DD02C7">
        <w:trPr>
          <w:trHeight w:val="240"/>
        </w:trPr>
        <w:tc>
          <w:tcPr>
            <w:tcW w:w="2093" w:type="dxa"/>
            <w:tcBorders>
              <w:top w:val="nil"/>
            </w:tcBorders>
            <w:noWrap/>
            <w:hideMark/>
          </w:tcPr>
          <w:p w14:paraId="609404B8" w14:textId="77777777" w:rsidR="00D7659E" w:rsidRPr="00D7659E" w:rsidRDefault="00D7659E" w:rsidP="00D7659E">
            <w:pPr>
              <w:pStyle w:val="Textotabla"/>
              <w:rPr>
                <w:color w:val="auto"/>
              </w:rPr>
            </w:pPr>
            <w:r w:rsidRPr="00D7659E">
              <w:rPr>
                <w:color w:val="auto"/>
              </w:rPr>
              <w:t>2. Operable</w:t>
            </w:r>
          </w:p>
        </w:tc>
        <w:tc>
          <w:tcPr>
            <w:tcW w:w="2461" w:type="dxa"/>
            <w:tcBorders>
              <w:top w:val="nil"/>
            </w:tcBorders>
            <w:noWrap/>
            <w:hideMark/>
          </w:tcPr>
          <w:p w14:paraId="2985F630" w14:textId="2E5B0510" w:rsidR="00D7659E" w:rsidRPr="00D7659E" w:rsidRDefault="00D7659E" w:rsidP="00D7659E">
            <w:pPr>
              <w:pStyle w:val="Textotabla"/>
              <w:rPr>
                <w:color w:val="auto"/>
              </w:rPr>
            </w:pPr>
            <w:r w:rsidRPr="00D7659E">
              <w:rPr>
                <w:color w:val="auto"/>
              </w:rPr>
              <w:t>2.1 Keyboard accessible</w:t>
            </w:r>
          </w:p>
        </w:tc>
        <w:tc>
          <w:tcPr>
            <w:tcW w:w="3067" w:type="dxa"/>
            <w:tcBorders>
              <w:top w:val="nil"/>
            </w:tcBorders>
            <w:hideMark/>
          </w:tcPr>
          <w:p w14:paraId="13426622" w14:textId="2ECD9DFC" w:rsidR="00D7659E" w:rsidRPr="00D7659E" w:rsidRDefault="00D7659E" w:rsidP="00D7659E">
            <w:pPr>
              <w:pStyle w:val="Textotabla"/>
              <w:rPr>
                <w:color w:val="auto"/>
              </w:rPr>
            </w:pPr>
            <w:r w:rsidRPr="00D7659E">
              <w:rPr>
                <w:color w:val="auto"/>
              </w:rPr>
              <w:t>2.1.3 Keyboard (no exception)</w:t>
            </w:r>
          </w:p>
        </w:tc>
        <w:tc>
          <w:tcPr>
            <w:tcW w:w="827" w:type="dxa"/>
            <w:tcBorders>
              <w:top w:val="nil"/>
            </w:tcBorders>
            <w:hideMark/>
          </w:tcPr>
          <w:p w14:paraId="7554DFE5" w14:textId="77777777" w:rsidR="00D7659E" w:rsidRPr="00D7659E" w:rsidRDefault="00D7659E" w:rsidP="00D7659E">
            <w:pPr>
              <w:pStyle w:val="Textotabla"/>
              <w:jc w:val="center"/>
              <w:rPr>
                <w:color w:val="auto"/>
              </w:rPr>
            </w:pPr>
            <w:r w:rsidRPr="00D7659E">
              <w:rPr>
                <w:color w:val="auto"/>
              </w:rPr>
              <w:t>AAA</w:t>
            </w:r>
          </w:p>
        </w:tc>
      </w:tr>
      <w:tr w:rsidR="00D7659E" w:rsidRPr="00D7659E" w14:paraId="257111B4" w14:textId="77777777" w:rsidTr="00DD02C7">
        <w:trPr>
          <w:trHeight w:val="240"/>
        </w:trPr>
        <w:tc>
          <w:tcPr>
            <w:tcW w:w="2093" w:type="dxa"/>
            <w:noWrap/>
            <w:hideMark/>
          </w:tcPr>
          <w:p w14:paraId="27B8998C" w14:textId="77777777" w:rsidR="00D7659E" w:rsidRPr="00D7659E" w:rsidRDefault="00D7659E" w:rsidP="00D7659E">
            <w:pPr>
              <w:pStyle w:val="Textotabla"/>
              <w:rPr>
                <w:color w:val="auto"/>
              </w:rPr>
            </w:pPr>
            <w:r w:rsidRPr="00D7659E">
              <w:rPr>
                <w:color w:val="auto"/>
              </w:rPr>
              <w:t>2. Operable</w:t>
            </w:r>
          </w:p>
        </w:tc>
        <w:tc>
          <w:tcPr>
            <w:tcW w:w="2461" w:type="dxa"/>
            <w:noWrap/>
            <w:hideMark/>
          </w:tcPr>
          <w:p w14:paraId="6FE75D08" w14:textId="77777777" w:rsidR="00D7659E" w:rsidRPr="00D7659E" w:rsidRDefault="00D7659E" w:rsidP="00D7659E">
            <w:pPr>
              <w:pStyle w:val="Textotabla"/>
              <w:rPr>
                <w:color w:val="auto"/>
              </w:rPr>
            </w:pPr>
            <w:r w:rsidRPr="00D7659E">
              <w:rPr>
                <w:color w:val="auto"/>
              </w:rPr>
              <w:t>2.4 Navigable</w:t>
            </w:r>
          </w:p>
        </w:tc>
        <w:tc>
          <w:tcPr>
            <w:tcW w:w="3067" w:type="dxa"/>
            <w:hideMark/>
          </w:tcPr>
          <w:p w14:paraId="19E8FF8F" w14:textId="2CD0108A" w:rsidR="00D7659E" w:rsidRPr="00D7659E" w:rsidRDefault="00D7659E" w:rsidP="00D7659E">
            <w:pPr>
              <w:pStyle w:val="Textotabla"/>
              <w:rPr>
                <w:color w:val="auto"/>
              </w:rPr>
            </w:pPr>
            <w:r w:rsidRPr="00D7659E">
              <w:rPr>
                <w:color w:val="auto"/>
              </w:rPr>
              <w:t>2.4.8 Location</w:t>
            </w:r>
          </w:p>
        </w:tc>
        <w:tc>
          <w:tcPr>
            <w:tcW w:w="827" w:type="dxa"/>
            <w:hideMark/>
          </w:tcPr>
          <w:p w14:paraId="1AA0C9F9" w14:textId="77777777" w:rsidR="00D7659E" w:rsidRPr="00D7659E" w:rsidRDefault="00D7659E" w:rsidP="00D7659E">
            <w:pPr>
              <w:pStyle w:val="Textotabla"/>
              <w:jc w:val="center"/>
              <w:rPr>
                <w:color w:val="auto"/>
              </w:rPr>
            </w:pPr>
            <w:r w:rsidRPr="00D7659E">
              <w:rPr>
                <w:color w:val="auto"/>
              </w:rPr>
              <w:t>AAA</w:t>
            </w:r>
          </w:p>
        </w:tc>
      </w:tr>
      <w:tr w:rsidR="00D7659E" w:rsidRPr="00D7659E" w14:paraId="3E4C2640" w14:textId="77777777" w:rsidTr="00DD02C7">
        <w:trPr>
          <w:trHeight w:val="240"/>
        </w:trPr>
        <w:tc>
          <w:tcPr>
            <w:tcW w:w="2093" w:type="dxa"/>
            <w:noWrap/>
            <w:hideMark/>
          </w:tcPr>
          <w:p w14:paraId="7DC0DB5D" w14:textId="77777777" w:rsidR="00D7659E" w:rsidRPr="00D7659E" w:rsidRDefault="00D7659E" w:rsidP="00D7659E">
            <w:pPr>
              <w:pStyle w:val="Textotabla"/>
              <w:rPr>
                <w:color w:val="auto"/>
              </w:rPr>
            </w:pPr>
            <w:r w:rsidRPr="00D7659E">
              <w:rPr>
                <w:color w:val="auto"/>
              </w:rPr>
              <w:t>2. Operable</w:t>
            </w:r>
          </w:p>
        </w:tc>
        <w:tc>
          <w:tcPr>
            <w:tcW w:w="2461" w:type="dxa"/>
            <w:noWrap/>
            <w:hideMark/>
          </w:tcPr>
          <w:p w14:paraId="6AAC68BB" w14:textId="77777777" w:rsidR="00D7659E" w:rsidRPr="00D7659E" w:rsidRDefault="00D7659E" w:rsidP="00D7659E">
            <w:pPr>
              <w:pStyle w:val="Textotabla"/>
              <w:rPr>
                <w:color w:val="auto"/>
              </w:rPr>
            </w:pPr>
            <w:r w:rsidRPr="00D7659E">
              <w:rPr>
                <w:color w:val="auto"/>
              </w:rPr>
              <w:t>2.4 Navigable</w:t>
            </w:r>
          </w:p>
        </w:tc>
        <w:tc>
          <w:tcPr>
            <w:tcW w:w="3067" w:type="dxa"/>
            <w:hideMark/>
          </w:tcPr>
          <w:p w14:paraId="733AC824" w14:textId="27BFA95C" w:rsidR="00D7659E" w:rsidRPr="00D7659E" w:rsidRDefault="00D7659E" w:rsidP="00D7659E">
            <w:pPr>
              <w:pStyle w:val="Textotabla"/>
              <w:rPr>
                <w:color w:val="auto"/>
              </w:rPr>
            </w:pPr>
            <w:r w:rsidRPr="00D7659E">
              <w:rPr>
                <w:color w:val="auto"/>
              </w:rPr>
              <w:t>2.4.9 Link purpose (link only)</w:t>
            </w:r>
          </w:p>
        </w:tc>
        <w:tc>
          <w:tcPr>
            <w:tcW w:w="827" w:type="dxa"/>
            <w:hideMark/>
          </w:tcPr>
          <w:p w14:paraId="311CF0BC" w14:textId="77777777" w:rsidR="00D7659E" w:rsidRPr="00D7659E" w:rsidRDefault="00D7659E" w:rsidP="00D7659E">
            <w:pPr>
              <w:pStyle w:val="Textotabla"/>
              <w:jc w:val="center"/>
              <w:rPr>
                <w:color w:val="auto"/>
              </w:rPr>
            </w:pPr>
            <w:r w:rsidRPr="00D7659E">
              <w:rPr>
                <w:color w:val="auto"/>
              </w:rPr>
              <w:t>AAA</w:t>
            </w:r>
          </w:p>
        </w:tc>
      </w:tr>
      <w:tr w:rsidR="00D7659E" w:rsidRPr="00D7659E" w14:paraId="3BC65F3E" w14:textId="77777777" w:rsidTr="00DD02C7">
        <w:trPr>
          <w:trHeight w:val="240"/>
        </w:trPr>
        <w:tc>
          <w:tcPr>
            <w:tcW w:w="2093" w:type="dxa"/>
            <w:noWrap/>
            <w:hideMark/>
          </w:tcPr>
          <w:p w14:paraId="0A6449CF" w14:textId="77777777" w:rsidR="00D7659E" w:rsidRPr="00D7659E" w:rsidRDefault="00D7659E" w:rsidP="00D7659E">
            <w:pPr>
              <w:pStyle w:val="Textotabla"/>
              <w:rPr>
                <w:color w:val="auto"/>
              </w:rPr>
            </w:pPr>
            <w:r w:rsidRPr="00D7659E">
              <w:rPr>
                <w:color w:val="auto"/>
              </w:rPr>
              <w:t>3. Understandable</w:t>
            </w:r>
          </w:p>
        </w:tc>
        <w:tc>
          <w:tcPr>
            <w:tcW w:w="2461" w:type="dxa"/>
            <w:noWrap/>
            <w:hideMark/>
          </w:tcPr>
          <w:p w14:paraId="44703489" w14:textId="77777777" w:rsidR="00D7659E" w:rsidRPr="00D7659E" w:rsidRDefault="00D7659E" w:rsidP="00D7659E">
            <w:pPr>
              <w:pStyle w:val="Textotabla"/>
              <w:rPr>
                <w:color w:val="auto"/>
              </w:rPr>
            </w:pPr>
            <w:r w:rsidRPr="00D7659E">
              <w:rPr>
                <w:color w:val="auto"/>
              </w:rPr>
              <w:t>3.1 Legible</w:t>
            </w:r>
          </w:p>
        </w:tc>
        <w:tc>
          <w:tcPr>
            <w:tcW w:w="3067" w:type="dxa"/>
            <w:hideMark/>
          </w:tcPr>
          <w:p w14:paraId="1F9C374D" w14:textId="32A4561E" w:rsidR="00D7659E" w:rsidRPr="00D7659E" w:rsidRDefault="00D7659E" w:rsidP="00D7659E">
            <w:pPr>
              <w:pStyle w:val="Textotabla"/>
              <w:rPr>
                <w:color w:val="auto"/>
              </w:rPr>
            </w:pPr>
            <w:r w:rsidRPr="00D7659E">
              <w:rPr>
                <w:color w:val="auto"/>
              </w:rPr>
              <w:t>3.1.4 Abbreviations</w:t>
            </w:r>
          </w:p>
        </w:tc>
        <w:tc>
          <w:tcPr>
            <w:tcW w:w="827" w:type="dxa"/>
            <w:hideMark/>
          </w:tcPr>
          <w:p w14:paraId="47023C0B" w14:textId="77777777" w:rsidR="00D7659E" w:rsidRPr="00D7659E" w:rsidRDefault="00D7659E" w:rsidP="00D7659E">
            <w:pPr>
              <w:pStyle w:val="Textotabla"/>
              <w:jc w:val="center"/>
              <w:rPr>
                <w:color w:val="auto"/>
              </w:rPr>
            </w:pPr>
            <w:r w:rsidRPr="00D7659E">
              <w:rPr>
                <w:color w:val="auto"/>
              </w:rPr>
              <w:t>AAA</w:t>
            </w:r>
          </w:p>
        </w:tc>
      </w:tr>
    </w:tbl>
    <w:p w14:paraId="7AF9452B" w14:textId="47DF738A" w:rsidR="00D7659E" w:rsidRPr="00D7659E" w:rsidRDefault="00D7659E" w:rsidP="00D7659E">
      <w:pPr>
        <w:pStyle w:val="Descripcin"/>
        <w:spacing w:before="120"/>
      </w:pPr>
      <w:bookmarkStart w:id="353" w:name="_Ref275993866"/>
      <w:bookmarkStart w:id="354" w:name="_Toc283027051"/>
      <w:r>
        <w:t>Table 3</w:t>
      </w:r>
      <w:r>
        <w:noBreakHyphen/>
      </w:r>
      <w:r>
        <w:fldChar w:fldCharType="begin"/>
      </w:r>
      <w:r>
        <w:instrText xml:space="preserve"> SEQ Tabla \* ARABIC \s 1 </w:instrText>
      </w:r>
      <w:r>
        <w:fldChar w:fldCharType="separate"/>
      </w:r>
      <w:r w:rsidR="000B613F">
        <w:rPr>
          <w:noProof/>
        </w:rPr>
        <w:t>2</w:t>
      </w:r>
      <w:r>
        <w:rPr>
          <w:noProof/>
        </w:rPr>
        <w:fldChar w:fldCharType="end"/>
      </w:r>
      <w:bookmarkEnd w:id="353"/>
      <w:r w:rsidRPr="000F1B69">
        <w:t>.</w:t>
      </w:r>
      <w:r>
        <w:tab/>
      </w:r>
      <w:r w:rsidRPr="002E336C">
        <w:t>Success criteria by conformance level</w:t>
      </w:r>
      <w:r w:rsidRPr="000F1B69">
        <w:t>.</w:t>
      </w:r>
      <w:bookmarkEnd w:id="354"/>
    </w:p>
    <w:p w14:paraId="755DDA4D" w14:textId="77777777" w:rsidR="00D7659E" w:rsidRPr="00F51529" w:rsidRDefault="00D7659E" w:rsidP="0082654D">
      <w:pPr>
        <w:pStyle w:val="Ttulo3"/>
      </w:pPr>
      <w:bookmarkStart w:id="355" w:name="_Toc392241236"/>
      <w:bookmarkStart w:id="356" w:name="_Toc404638001"/>
      <w:bookmarkStart w:id="357" w:name="_Toc404642182"/>
      <w:bookmarkStart w:id="358" w:name="_Toc283026856"/>
      <w:r w:rsidRPr="00F51529">
        <w:t>Tools for analysis and correction</w:t>
      </w:r>
      <w:bookmarkEnd w:id="355"/>
      <w:bookmarkEnd w:id="356"/>
      <w:bookmarkEnd w:id="357"/>
      <w:bookmarkEnd w:id="358"/>
    </w:p>
    <w:p w14:paraId="50A8C36C" w14:textId="6C2471AC" w:rsidR="00D7659E" w:rsidRPr="000D0ACF" w:rsidRDefault="00D7659E" w:rsidP="002E336C">
      <w:pPr>
        <w:rPr>
          <w:rFonts w:ascii="Cambria" w:hAnsi="Cambria"/>
        </w:rPr>
      </w:pPr>
      <w:r w:rsidRPr="002F6E9C">
        <w:t>Once the PDF document has be</w:t>
      </w:r>
      <w:r>
        <w:t>en created, the user should analyze it using checking accessibility tools and then optimize its accessibility characteristics. In this section, some of those tools are mentioned.</w:t>
      </w:r>
      <w:r w:rsidR="0021588C">
        <w:t xml:space="preserve"> </w:t>
      </w:r>
    </w:p>
    <w:tbl>
      <w:tblPr>
        <w:tblStyle w:val="Sombreadoclaro-nfasis11"/>
        <w:tblW w:w="8664" w:type="dxa"/>
        <w:tblLayout w:type="fixed"/>
        <w:tblLook w:val="0620" w:firstRow="1" w:lastRow="0" w:firstColumn="0" w:lastColumn="0" w:noHBand="1" w:noVBand="1"/>
      </w:tblPr>
      <w:tblGrid>
        <w:gridCol w:w="2235"/>
        <w:gridCol w:w="6429"/>
      </w:tblGrid>
      <w:tr w:rsidR="000B2BE5" w:rsidRPr="000B2BE5" w14:paraId="06536638" w14:textId="77777777" w:rsidTr="002E1495">
        <w:trPr>
          <w:cnfStyle w:val="100000000000" w:firstRow="1" w:lastRow="0" w:firstColumn="0" w:lastColumn="0" w:oddVBand="0" w:evenVBand="0" w:oddHBand="0" w:evenHBand="0" w:firstRowFirstColumn="0" w:firstRowLastColumn="0" w:lastRowFirstColumn="0" w:lastRowLastColumn="0"/>
          <w:tblHeader/>
        </w:trPr>
        <w:tc>
          <w:tcPr>
            <w:tcW w:w="2235" w:type="dxa"/>
          </w:tcPr>
          <w:p w14:paraId="6A305ECD" w14:textId="33BAD819" w:rsidR="000B2BE5" w:rsidRPr="000B2BE5" w:rsidRDefault="000B2BE5" w:rsidP="000B2BE5">
            <w:pPr>
              <w:pStyle w:val="Textotabla"/>
              <w:rPr>
                <w:b w:val="0"/>
                <w:color w:val="365F91" w:themeColor="accent1" w:themeShade="BF"/>
              </w:rPr>
            </w:pPr>
            <w:r>
              <w:rPr>
                <w:color w:val="365F91" w:themeColor="accent1" w:themeShade="BF"/>
                <w:szCs w:val="24"/>
              </w:rPr>
              <w:t>Tool</w:t>
            </w:r>
          </w:p>
        </w:tc>
        <w:tc>
          <w:tcPr>
            <w:tcW w:w="6429" w:type="dxa"/>
          </w:tcPr>
          <w:p w14:paraId="75DEFB16" w14:textId="77777777" w:rsidR="000B2BE5" w:rsidRPr="000B2BE5" w:rsidRDefault="000B2BE5" w:rsidP="000B2BE5">
            <w:pPr>
              <w:pStyle w:val="Textotabla"/>
              <w:rPr>
                <w:color w:val="365F91" w:themeColor="accent1" w:themeShade="BF"/>
              </w:rPr>
            </w:pPr>
            <w:r w:rsidRPr="000B2BE5">
              <w:rPr>
                <w:color w:val="365F91" w:themeColor="accent1" w:themeShade="BF"/>
              </w:rPr>
              <w:t>Description</w:t>
            </w:r>
          </w:p>
        </w:tc>
      </w:tr>
      <w:tr w:rsidR="000B2BE5" w:rsidRPr="001D5EE0" w14:paraId="4BE163DC" w14:textId="77777777" w:rsidTr="002E1495">
        <w:tc>
          <w:tcPr>
            <w:tcW w:w="2235" w:type="dxa"/>
          </w:tcPr>
          <w:p w14:paraId="2BCD0625" w14:textId="4A3EA2C0" w:rsidR="000B2BE5" w:rsidRPr="000B2BE5" w:rsidRDefault="0014147C" w:rsidP="000B2BE5">
            <w:pPr>
              <w:pStyle w:val="Textotabla"/>
              <w:rPr>
                <w:color w:val="0000FF"/>
                <w:u w:val="single"/>
              </w:rPr>
            </w:pPr>
            <w:hyperlink r:id="rId97" w:history="1">
              <w:r w:rsidR="00EC2CDB" w:rsidRPr="00B87159">
                <w:rPr>
                  <w:rStyle w:val="Hipervnculo"/>
                  <w:bdr w:val="none" w:sz="0" w:space="0" w:color="auto"/>
                </w:rPr>
                <w:t>Check a PDF.</w:t>
              </w:r>
            </w:hyperlink>
            <w:r w:rsidR="00EC2CDB" w:rsidRPr="00B87159">
              <w:rPr>
                <w:noProof/>
                <w:szCs w:val="24"/>
                <w:lang w:val="es-GT" w:eastAsia="es-GT"/>
              </w:rPr>
              <w:drawing>
                <wp:inline distT="0" distB="0" distL="0" distR="0" wp14:anchorId="5FF67E62" wp14:editId="0E5B5F41">
                  <wp:extent cx="1080000" cy="181581"/>
                  <wp:effectExtent l="0" t="0" r="0" b="0"/>
                  <wp:docPr id="110" name="Imagen 1" descr="Tingtun Checkers logo, it is a blue rectangle with whit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080000" cy="181581"/>
                          </a:xfrm>
                          <a:prstGeom prst="rect">
                            <a:avLst/>
                          </a:prstGeom>
                          <a:noFill/>
                          <a:ln>
                            <a:noFill/>
                          </a:ln>
                        </pic:spPr>
                      </pic:pic>
                    </a:graphicData>
                  </a:graphic>
                </wp:inline>
              </w:drawing>
            </w:r>
          </w:p>
        </w:tc>
        <w:tc>
          <w:tcPr>
            <w:tcW w:w="6429" w:type="dxa"/>
          </w:tcPr>
          <w:p w14:paraId="53ADC167" w14:textId="6384A086" w:rsidR="000B2BE5" w:rsidRPr="002F6E9C" w:rsidRDefault="000B2BE5" w:rsidP="000B2BE5">
            <w:pPr>
              <w:pStyle w:val="Textotabla"/>
            </w:pPr>
            <w:r>
              <w:t xml:space="preserve">Online tool for checking accessibility created by the Norwegian Government. It allows </w:t>
            </w:r>
            <w:r w:rsidR="00EC2CDB">
              <w:t>checking</w:t>
            </w:r>
            <w:r>
              <w:t xml:space="preserve"> accessibility of PDF documents (as well as web pages). Users can choose between using the web address (URI) of the PDF file or uploading a document.</w:t>
            </w:r>
          </w:p>
        </w:tc>
      </w:tr>
      <w:tr w:rsidR="000B2BE5" w:rsidRPr="00AA57B0" w14:paraId="08A26CC7" w14:textId="77777777" w:rsidTr="002E1495">
        <w:trPr>
          <w:trHeight w:val="953"/>
        </w:trPr>
        <w:tc>
          <w:tcPr>
            <w:tcW w:w="2235" w:type="dxa"/>
          </w:tcPr>
          <w:p w14:paraId="66B34842" w14:textId="2BE65D36" w:rsidR="000B2BE5" w:rsidRPr="003603A7" w:rsidRDefault="0014147C" w:rsidP="000B2BE5">
            <w:pPr>
              <w:pStyle w:val="Textotabla"/>
            </w:pPr>
            <w:hyperlink r:id="rId99" w:history="1">
              <w:r w:rsidR="000B2BE5" w:rsidRPr="006D6A4C">
                <w:rPr>
                  <w:rStyle w:val="Hipervnculo"/>
                  <w:bdr w:val="none" w:sz="0" w:space="0" w:color="auto"/>
                  <w:lang w:val="es-ES_tradnl" w:eastAsia="en-US"/>
                </w:rPr>
                <w:t>PDF Reader.</w:t>
              </w:r>
            </w:hyperlink>
          </w:p>
        </w:tc>
        <w:tc>
          <w:tcPr>
            <w:tcW w:w="6429" w:type="dxa"/>
          </w:tcPr>
          <w:p w14:paraId="6053C466" w14:textId="77777777" w:rsidR="000B2BE5" w:rsidRPr="002F5D13" w:rsidRDefault="000B2BE5" w:rsidP="000B2BE5">
            <w:pPr>
              <w:pStyle w:val="Textotabla"/>
            </w:pPr>
            <w:r w:rsidRPr="002F5D13">
              <w:t xml:space="preserve">Free checking tool, which can be free downloaded and installed in Microsoft Windows 2000, XP or </w:t>
            </w:r>
            <w:r>
              <w:t>Vista.</w:t>
            </w:r>
          </w:p>
        </w:tc>
      </w:tr>
      <w:tr w:rsidR="000B2BE5" w:rsidRPr="00AA57B0" w14:paraId="5CC0E3C3" w14:textId="77777777" w:rsidTr="002E1495">
        <w:tc>
          <w:tcPr>
            <w:tcW w:w="2235" w:type="dxa"/>
          </w:tcPr>
          <w:p w14:paraId="3F92A301" w14:textId="02F954DF" w:rsidR="000B2BE5" w:rsidRPr="00495BD4" w:rsidRDefault="0014147C" w:rsidP="00795BD5">
            <w:pPr>
              <w:pStyle w:val="Textotabla"/>
              <w:spacing w:before="0" w:after="0"/>
              <w:rPr>
                <w:szCs w:val="24"/>
              </w:rPr>
            </w:pPr>
            <w:hyperlink r:id="rId100" w:history="1">
              <w:r w:rsidR="000B2BE5" w:rsidRPr="00495BD4">
                <w:rPr>
                  <w:rStyle w:val="Hipervnculo"/>
                  <w:szCs w:val="24"/>
                  <w:lang w:val="en-US"/>
                </w:rPr>
                <w:t>PDF Accessibility Checker</w:t>
              </w:r>
              <w:r w:rsidR="000B2BE5">
                <w:rPr>
                  <w:rStyle w:val="Hipervnculo"/>
                  <w:szCs w:val="24"/>
                  <w:lang w:val="en-US"/>
                </w:rPr>
                <w:t xml:space="preserve"> </w:t>
              </w:r>
              <w:r w:rsidR="000B2BE5" w:rsidRPr="00495BD4">
                <w:rPr>
                  <w:rStyle w:val="Hipervnculo"/>
                  <w:szCs w:val="24"/>
                  <w:lang w:val="en-US"/>
                </w:rPr>
                <w:t>(PAC)</w:t>
              </w:r>
            </w:hyperlink>
            <w:r w:rsidR="000B2BE5">
              <w:rPr>
                <w:rStyle w:val="Hipervnculo"/>
                <w:szCs w:val="24"/>
                <w:lang w:val="en-US"/>
              </w:rPr>
              <w:t>.</w:t>
            </w:r>
          </w:p>
          <w:p w14:paraId="0C48337E" w14:textId="4916B74E" w:rsidR="000B2BE5" w:rsidRPr="002F6E9C" w:rsidRDefault="000B2BE5" w:rsidP="00795BD5">
            <w:pPr>
              <w:pStyle w:val="Textotabla"/>
              <w:spacing w:before="0" w:after="0"/>
              <w:rPr>
                <w:sz w:val="18"/>
                <w:szCs w:val="18"/>
              </w:rPr>
            </w:pPr>
            <w:r w:rsidRPr="002F6E9C">
              <w:rPr>
                <w:noProof/>
                <w:color w:val="auto"/>
                <w:sz w:val="18"/>
                <w:szCs w:val="18"/>
                <w:lang w:val="es-GT" w:eastAsia="es-GT"/>
              </w:rPr>
              <w:drawing>
                <wp:inline distT="0" distB="0" distL="0" distR="0" wp14:anchorId="078310A5" wp14:editId="55135547">
                  <wp:extent cx="427615" cy="470047"/>
                  <wp:effectExtent l="0" t="0" r="4445" b="0"/>
                  <wp:docPr id="67" name="Imagen 67" descr="This image shows the logotype of PDF Accessibility Checker. It is represented by a sheet of paper, with a magnifying glass and letters &quot;PDF&quot; in white on a red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C logo.png"/>
                          <pic:cNvPicPr/>
                        </pic:nvPicPr>
                        <pic:blipFill>
                          <a:blip r:embed="rId101">
                            <a:extLst>
                              <a:ext uri="{28A0092B-C50C-407E-A947-70E740481C1C}">
                                <a14:useLocalDpi xmlns:a14="http://schemas.microsoft.com/office/drawing/2010/main" val="0"/>
                              </a:ext>
                            </a:extLst>
                          </a:blip>
                          <a:stretch>
                            <a:fillRect/>
                          </a:stretch>
                        </pic:blipFill>
                        <pic:spPr>
                          <a:xfrm>
                            <a:off x="0" y="0"/>
                            <a:ext cx="429717" cy="472358"/>
                          </a:xfrm>
                          <a:prstGeom prst="rect">
                            <a:avLst/>
                          </a:prstGeom>
                        </pic:spPr>
                      </pic:pic>
                    </a:graphicData>
                  </a:graphic>
                </wp:inline>
              </w:drawing>
            </w:r>
          </w:p>
        </w:tc>
        <w:tc>
          <w:tcPr>
            <w:tcW w:w="6429" w:type="dxa"/>
          </w:tcPr>
          <w:p w14:paraId="54690A67" w14:textId="64EA840F" w:rsidR="000B2BE5" w:rsidRPr="002F5D13" w:rsidRDefault="000B2BE5" w:rsidP="000B2BE5">
            <w:pPr>
              <w:pStyle w:val="Textotabla"/>
            </w:pPr>
            <w:r>
              <w:t xml:space="preserve">Free checking tool, which can be free downloaded and installed in </w:t>
            </w:r>
            <w:r w:rsidRPr="002F5D13">
              <w:t xml:space="preserve">Microsoft Windows XP, Vista or Windows 7. It is also possible to run it in </w:t>
            </w:r>
            <w:r w:rsidR="0021588C" w:rsidRPr="002F5D13">
              <w:t xml:space="preserve">Mac </w:t>
            </w:r>
            <w:r w:rsidRPr="002F5D13">
              <w:t xml:space="preserve">after some </w:t>
            </w:r>
            <w:r>
              <w:t>adjustments</w:t>
            </w:r>
            <w:r w:rsidRPr="002F5D13">
              <w:t>.</w:t>
            </w:r>
          </w:p>
        </w:tc>
      </w:tr>
      <w:tr w:rsidR="000B2BE5" w:rsidRPr="00AA57B0" w14:paraId="37EA805B" w14:textId="77777777" w:rsidTr="002E1495">
        <w:tc>
          <w:tcPr>
            <w:tcW w:w="2235" w:type="dxa"/>
          </w:tcPr>
          <w:p w14:paraId="769C48B8" w14:textId="66F34E64" w:rsidR="000B2BE5" w:rsidRPr="00495BD4" w:rsidRDefault="0014147C" w:rsidP="00795BD5">
            <w:pPr>
              <w:pStyle w:val="Textotabla"/>
              <w:spacing w:before="0" w:after="0" w:line="240" w:lineRule="auto"/>
              <w:rPr>
                <w:szCs w:val="24"/>
                <w:lang w:val="es-GT"/>
              </w:rPr>
            </w:pPr>
            <w:hyperlink r:id="rId102" w:history="1">
              <w:r w:rsidR="000B2BE5" w:rsidRPr="00495BD4">
                <w:rPr>
                  <w:rStyle w:val="Hipervnculo"/>
                  <w:szCs w:val="24"/>
                  <w:lang w:val="es-GT"/>
                </w:rPr>
                <w:t>Adobe Acrobat</w:t>
              </w:r>
            </w:hyperlink>
            <w:r w:rsidR="000B2BE5">
              <w:rPr>
                <w:rStyle w:val="Hipervnculo"/>
                <w:szCs w:val="24"/>
                <w:lang w:val="es-GT"/>
              </w:rPr>
              <w:t>.</w:t>
            </w:r>
          </w:p>
          <w:p w14:paraId="27D33498" w14:textId="649EB19A" w:rsidR="000B2BE5" w:rsidRPr="002F6E9C" w:rsidRDefault="000B2BE5" w:rsidP="00795BD5">
            <w:pPr>
              <w:pStyle w:val="Textotabla"/>
              <w:spacing w:before="0" w:after="0" w:line="240" w:lineRule="auto"/>
              <w:rPr>
                <w:sz w:val="18"/>
                <w:szCs w:val="18"/>
              </w:rPr>
            </w:pPr>
            <w:r w:rsidRPr="00495BD4">
              <w:rPr>
                <w:noProof/>
                <w:szCs w:val="24"/>
                <w:lang w:val="es-GT" w:eastAsia="es-GT"/>
              </w:rPr>
              <w:drawing>
                <wp:inline distT="0" distB="0" distL="0" distR="0" wp14:anchorId="37105D67" wp14:editId="2FF5B5A4">
                  <wp:extent cx="452999" cy="452999"/>
                  <wp:effectExtent l="0" t="0" r="4445" b="4445"/>
                  <wp:docPr id="38" name="Imagen 38" descr="Representa al icono que tienen los documentos creados en pdf, esta compuesta por una hoja con la esquina derecha doblada, la letra A estilizada en todo el fondo de la hoja, la palabra Adobe en color gris en la esquina inferior derecha, en la parte superior izquierda aparace un recuadro en color rojo con las letras en mayusculas PDF en color blanco" title="Icono Adobe Acrobat 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obe Acrobat logo.png"/>
                          <pic:cNvPicPr/>
                        </pic:nvPicPr>
                        <pic:blipFill>
                          <a:blip r:embed="rId103">
                            <a:extLst>
                              <a:ext uri="{28A0092B-C50C-407E-A947-70E740481C1C}">
                                <a14:useLocalDpi xmlns:a14="http://schemas.microsoft.com/office/drawing/2010/main" val="0"/>
                              </a:ext>
                            </a:extLst>
                          </a:blip>
                          <a:stretch>
                            <a:fillRect/>
                          </a:stretch>
                        </pic:blipFill>
                        <pic:spPr>
                          <a:xfrm>
                            <a:off x="0" y="0"/>
                            <a:ext cx="454067" cy="454067"/>
                          </a:xfrm>
                          <a:prstGeom prst="rect">
                            <a:avLst/>
                          </a:prstGeom>
                        </pic:spPr>
                      </pic:pic>
                    </a:graphicData>
                  </a:graphic>
                </wp:inline>
              </w:drawing>
            </w:r>
          </w:p>
        </w:tc>
        <w:tc>
          <w:tcPr>
            <w:tcW w:w="6429" w:type="dxa"/>
          </w:tcPr>
          <w:p w14:paraId="1AEAAC8E" w14:textId="1A0A6735" w:rsidR="000B2BE5" w:rsidRPr="002F6E9C" w:rsidRDefault="000B2BE5" w:rsidP="000B7823">
            <w:pPr>
              <w:pStyle w:val="Textotabla"/>
            </w:pPr>
            <w:r w:rsidRPr="003603A7">
              <w:t>Commercial package that allows us</w:t>
            </w:r>
            <w:r>
              <w:t xml:space="preserve">ers to view, create and modify PDF files. </w:t>
            </w:r>
            <w:r w:rsidRPr="003603A7">
              <w:t xml:space="preserve">The Pro version can be free downloaded from </w:t>
            </w:r>
            <w:r w:rsidR="000B7823" w:rsidRPr="003603A7">
              <w:t>web</w:t>
            </w:r>
            <w:r w:rsidRPr="003603A7">
              <w:t>.</w:t>
            </w:r>
          </w:p>
        </w:tc>
      </w:tr>
    </w:tbl>
    <w:p w14:paraId="76887EA7" w14:textId="43181FB5" w:rsidR="000D0ACF" w:rsidRPr="00D7659E" w:rsidRDefault="000D0ACF" w:rsidP="000D0ACF">
      <w:pPr>
        <w:pStyle w:val="Descripcin"/>
        <w:spacing w:before="120"/>
      </w:pPr>
      <w:bookmarkStart w:id="359" w:name="_Ref276070942"/>
      <w:bookmarkStart w:id="360" w:name="_Toc283027052"/>
      <w:r>
        <w:t>Table 3</w:t>
      </w:r>
      <w:r>
        <w:noBreakHyphen/>
      </w:r>
      <w:r>
        <w:fldChar w:fldCharType="begin"/>
      </w:r>
      <w:r>
        <w:instrText xml:space="preserve"> SEQ Tabla \* ARABIC \s 1 </w:instrText>
      </w:r>
      <w:r>
        <w:fldChar w:fldCharType="separate"/>
      </w:r>
      <w:r w:rsidR="000B613F">
        <w:rPr>
          <w:noProof/>
        </w:rPr>
        <w:t>3</w:t>
      </w:r>
      <w:r>
        <w:rPr>
          <w:noProof/>
        </w:rPr>
        <w:fldChar w:fldCharType="end"/>
      </w:r>
      <w:bookmarkEnd w:id="359"/>
      <w:r w:rsidRPr="000F1B69">
        <w:t>.</w:t>
      </w:r>
      <w:r>
        <w:tab/>
        <w:t>Tools for accessibility checking</w:t>
      </w:r>
      <w:r w:rsidRPr="000F1B69">
        <w:t>.</w:t>
      </w:r>
      <w:bookmarkEnd w:id="360"/>
    </w:p>
    <w:p w14:paraId="58C3D3A1" w14:textId="50484B19" w:rsidR="003669DC" w:rsidRPr="007D351F" w:rsidRDefault="00795BD5" w:rsidP="003669DC">
      <w:r>
        <w:lastRenderedPageBreak/>
        <w:fldChar w:fldCharType="begin"/>
      </w:r>
      <w:r>
        <w:instrText xml:space="preserve"> REF _Ref276070942 \h </w:instrText>
      </w:r>
      <w:r>
        <w:fldChar w:fldCharType="separate"/>
      </w:r>
      <w:r w:rsidR="000B613F">
        <w:t>Table 3</w:t>
      </w:r>
      <w:r w:rsidR="000B613F">
        <w:noBreakHyphen/>
      </w:r>
      <w:r w:rsidR="000B613F">
        <w:rPr>
          <w:noProof/>
        </w:rPr>
        <w:t>3</w:t>
      </w:r>
      <w:r>
        <w:fldChar w:fldCharType="end"/>
      </w:r>
      <w:r>
        <w:t xml:space="preserve"> </w:t>
      </w:r>
      <w:r w:rsidRPr="002F6E9C">
        <w:t>shows four tools t</w:t>
      </w:r>
      <w:r>
        <w:t xml:space="preserve">hat can be used to check the accessibility of a PDF document. </w:t>
      </w:r>
      <w:r w:rsidR="003669DC" w:rsidRPr="0008599F">
        <w:t>The automatic check performed w</w:t>
      </w:r>
      <w:r w:rsidR="003669DC">
        <w:t xml:space="preserve">ith tools such as those mentioned in </w:t>
      </w:r>
      <w:r w:rsidR="00A108E5">
        <w:fldChar w:fldCharType="begin"/>
      </w:r>
      <w:r w:rsidR="00A108E5">
        <w:instrText xml:space="preserve"> REF _Ref276070942 \h </w:instrText>
      </w:r>
      <w:r w:rsidR="00A108E5">
        <w:fldChar w:fldCharType="separate"/>
      </w:r>
      <w:r w:rsidR="000B613F">
        <w:t>Table 3</w:t>
      </w:r>
      <w:r w:rsidR="000B613F">
        <w:noBreakHyphen/>
      </w:r>
      <w:r w:rsidR="000B613F">
        <w:rPr>
          <w:noProof/>
        </w:rPr>
        <w:t>3</w:t>
      </w:r>
      <w:r w:rsidR="00A108E5">
        <w:fldChar w:fldCharType="end"/>
      </w:r>
      <w:r w:rsidR="00A108E5">
        <w:t xml:space="preserve"> </w:t>
      </w:r>
      <w:r w:rsidR="003669DC">
        <w:t>includes checking the technical characteristics of the document, but not all accessibility criteria. Below are described two of the most popular checking tools.</w:t>
      </w:r>
    </w:p>
    <w:p w14:paraId="6B9A9EA1" w14:textId="77777777" w:rsidR="003669DC" w:rsidRPr="003669DC" w:rsidRDefault="003669DC" w:rsidP="00E83034">
      <w:pPr>
        <w:pStyle w:val="Ttulo4"/>
      </w:pPr>
      <w:bookmarkStart w:id="361" w:name="_Ref276664921"/>
      <w:r w:rsidRPr="003669DC">
        <w:t>Checking using Adobe Acrobat</w:t>
      </w:r>
      <w:bookmarkEnd w:id="361"/>
    </w:p>
    <w:p w14:paraId="25C469D8" w14:textId="14C9C189" w:rsidR="003669DC" w:rsidRPr="0008599F" w:rsidRDefault="003669DC" w:rsidP="003669DC">
      <w:pPr>
        <w:rPr>
          <w:rFonts w:ascii="Times" w:hAnsi="Times" w:cs="Times"/>
        </w:rPr>
      </w:pPr>
      <w:r w:rsidRPr="0008599F">
        <w:t>Adobe Acrobat Professional provides a set of tools and functionalities to help creating accessible PDF documents. The functionalities provided are (</w:t>
      </w:r>
      <w:r w:rsidR="00FD2DBE" w:rsidRPr="00802FC3">
        <w:t>types</w:t>
      </w:r>
      <w:r w:rsidR="00FD2DBE" w:rsidRPr="00E10FE9">
        <w:t xml:space="preserve"> </w:t>
      </w:r>
      <w:r w:rsidR="00FD2DBE" w:rsidRPr="006F3E09">
        <w:rPr>
          <w:szCs w:val="24"/>
        </w:rPr>
        <w:t>(</w:t>
      </w:r>
      <w:hyperlink w:anchor="CRAEW2009" w:tooltip="Go to the bibliography reference" w:history="1">
        <w:r w:rsidR="00FD2DBE" w:rsidRPr="00062796">
          <w:rPr>
            <w:rStyle w:val="Hipervnculo"/>
            <w:szCs w:val="24"/>
            <w:bdr w:val="none" w:sz="0" w:space="0" w:color="auto"/>
            <w:lang w:val="es-ES_tradnl" w:eastAsia="en-US"/>
          </w:rPr>
          <w:t>Centro de Referencia en Accesibilidad y Estándares Web, 2009</w:t>
        </w:r>
      </w:hyperlink>
      <w:r w:rsidRPr="0008599F">
        <w:t>):</w:t>
      </w:r>
    </w:p>
    <w:p w14:paraId="7B1D57E9" w14:textId="54D75D5F" w:rsidR="003669DC" w:rsidRPr="00DE374C" w:rsidRDefault="003669DC" w:rsidP="003669DC">
      <w:pPr>
        <w:pStyle w:val="Prrafodelista"/>
        <w:rPr>
          <w:lang w:val="en-US"/>
        </w:rPr>
      </w:pPr>
      <w:r w:rsidRPr="00DE374C">
        <w:rPr>
          <w:lang w:val="en-US"/>
        </w:rPr>
        <w:t xml:space="preserve">Checking accessibility issues using tool Accessibility </w:t>
      </w:r>
      <w:r w:rsidR="00FD2DBE" w:rsidRPr="00DE374C">
        <w:rPr>
          <w:lang w:val="en-US"/>
        </w:rPr>
        <w:t>checker</w:t>
      </w:r>
      <w:r w:rsidRPr="00DE374C">
        <w:rPr>
          <w:lang w:val="en-US"/>
        </w:rPr>
        <w:t>.</w:t>
      </w:r>
    </w:p>
    <w:p w14:paraId="2FC27AAF" w14:textId="41E10A0C" w:rsidR="003669DC" w:rsidRPr="00DE374C" w:rsidRDefault="003669DC" w:rsidP="003669DC">
      <w:pPr>
        <w:pStyle w:val="Prrafodelista"/>
        <w:rPr>
          <w:lang w:val="en-US"/>
        </w:rPr>
      </w:pPr>
      <w:r w:rsidRPr="00DE374C">
        <w:rPr>
          <w:lang w:val="en-US"/>
        </w:rPr>
        <w:t xml:space="preserve">Correct issues in PDF documents tagged using tab Tags </w:t>
      </w:r>
      <w:r w:rsidR="00FD2DBE" w:rsidRPr="00DE374C">
        <w:rPr>
          <w:lang w:val="en-US"/>
        </w:rPr>
        <w:t>palette</w:t>
      </w:r>
      <w:r w:rsidRPr="00DE374C">
        <w:rPr>
          <w:lang w:val="en-US"/>
        </w:rPr>
        <w:t>.</w:t>
      </w:r>
    </w:p>
    <w:p w14:paraId="52E95AEC" w14:textId="77777777" w:rsidR="003669DC" w:rsidRPr="00DE374C" w:rsidRDefault="003669DC" w:rsidP="003669DC">
      <w:pPr>
        <w:pStyle w:val="Prrafodelista"/>
        <w:rPr>
          <w:lang w:val="en-US"/>
        </w:rPr>
      </w:pPr>
      <w:r w:rsidRPr="00DE374C">
        <w:rPr>
          <w:lang w:val="en-US"/>
        </w:rPr>
        <w:t>Check the document by a screen reader included in some versions of Adobe Acrobat.</w:t>
      </w:r>
    </w:p>
    <w:p w14:paraId="5D51F749" w14:textId="1AFCE7DA" w:rsidR="003669DC" w:rsidRPr="00DE374C" w:rsidRDefault="003669DC" w:rsidP="003669DC">
      <w:pPr>
        <w:pStyle w:val="Prrafodelista"/>
        <w:rPr>
          <w:lang w:val="en-US"/>
        </w:rPr>
      </w:pPr>
      <w:r w:rsidRPr="00DE374C">
        <w:rPr>
          <w:lang w:val="en-US"/>
        </w:rPr>
        <w:t xml:space="preserve">Create accessible PDF forms using tab Tags </w:t>
      </w:r>
      <w:r w:rsidR="00FD2DBE" w:rsidRPr="00DE374C">
        <w:rPr>
          <w:lang w:val="en-US"/>
        </w:rPr>
        <w:t>palette</w:t>
      </w:r>
      <w:r w:rsidRPr="00DE374C">
        <w:rPr>
          <w:lang w:val="en-US"/>
        </w:rPr>
        <w:t>. Tagged PDF forms allow screen readers to recognize the fields, read the textual descriptions associated to each field and identify the reading order of them.</w:t>
      </w:r>
    </w:p>
    <w:p w14:paraId="2C888669" w14:textId="69DD8955" w:rsidR="003669DC" w:rsidRPr="00DE374C" w:rsidRDefault="003669DC" w:rsidP="003669DC">
      <w:pPr>
        <w:pStyle w:val="Prrafodelista"/>
        <w:rPr>
          <w:lang w:val="en-US"/>
        </w:rPr>
      </w:pPr>
      <w:r w:rsidRPr="00DE374C">
        <w:rPr>
          <w:lang w:val="en-US"/>
        </w:rPr>
        <w:t xml:space="preserve">Function </w:t>
      </w:r>
      <w:r w:rsidR="00FD2DBE" w:rsidRPr="00DE374C">
        <w:rPr>
          <w:lang w:val="en-US"/>
        </w:rPr>
        <w:t xml:space="preserve">read out loud </w:t>
      </w:r>
      <w:r w:rsidRPr="00DE374C">
        <w:rPr>
          <w:lang w:val="en-US"/>
        </w:rPr>
        <w:t>allows seeing how the document will be presented to readers when using this tool for converting text to speech.</w:t>
      </w:r>
    </w:p>
    <w:p w14:paraId="0C992A49" w14:textId="632DD6FA" w:rsidR="003669DC" w:rsidRPr="002D0D93" w:rsidRDefault="003669DC" w:rsidP="003669DC">
      <w:r w:rsidRPr="002D0D93">
        <w:t>Two types of accessibility checking are provide</w:t>
      </w:r>
      <w:r w:rsidR="00FD2DBE">
        <w:t>d by Adobe Acrobat Professional,</w:t>
      </w:r>
      <w:r w:rsidRPr="002D0D93">
        <w:t xml:space="preserve"> quick and full</w:t>
      </w:r>
      <w:r w:rsidR="00FD2DBE">
        <w:t>:</w:t>
      </w:r>
    </w:p>
    <w:p w14:paraId="6AF7F893" w14:textId="77777777" w:rsidR="003669DC" w:rsidRPr="00DE374C" w:rsidRDefault="003669DC" w:rsidP="00DF4304">
      <w:pPr>
        <w:pStyle w:val="Prrafodelista"/>
        <w:rPr>
          <w:lang w:val="en-US"/>
        </w:rPr>
      </w:pPr>
      <w:r w:rsidRPr="00DE374C">
        <w:rPr>
          <w:lang w:val="en-US"/>
        </w:rPr>
        <w:t>Quick: checks for document structure tags, searchable text, and appropriate security settings for accessibility.</w:t>
      </w:r>
    </w:p>
    <w:p w14:paraId="4608193C" w14:textId="77777777" w:rsidR="003669DC" w:rsidRPr="00DE374C" w:rsidRDefault="003669DC" w:rsidP="00DF4304">
      <w:pPr>
        <w:pStyle w:val="Prrafodelista"/>
        <w:rPr>
          <w:lang w:val="en-US"/>
        </w:rPr>
      </w:pPr>
      <w:r w:rsidRPr="00DE374C">
        <w:rPr>
          <w:lang w:val="en-US"/>
        </w:rPr>
        <w:t>Full: in addition to the standard option, it validates some of the accessibility guidelines in WCAG 2.0 and other standards.</w:t>
      </w:r>
    </w:p>
    <w:p w14:paraId="28DF9ACD" w14:textId="08C8DE54" w:rsidR="00CF35E3" w:rsidRPr="00CF35E3" w:rsidRDefault="00CF35E3" w:rsidP="00CF35E3">
      <w:r>
        <w:fldChar w:fldCharType="begin"/>
      </w:r>
      <w:r>
        <w:instrText xml:space="preserve"> REF _Ref276144558 \h </w:instrText>
      </w:r>
      <w:r>
        <w:fldChar w:fldCharType="separate"/>
      </w:r>
      <w:r w:rsidR="000B613F">
        <w:t>Table 3</w:t>
      </w:r>
      <w:r w:rsidR="000B613F">
        <w:noBreakHyphen/>
      </w:r>
      <w:r w:rsidR="000B613F">
        <w:rPr>
          <w:noProof/>
        </w:rPr>
        <w:t>4</w:t>
      </w:r>
      <w:r>
        <w:fldChar w:fldCharType="end"/>
      </w:r>
      <w:r>
        <w:t xml:space="preserve"> </w:t>
      </w:r>
      <w:r w:rsidRPr="00D223F6">
        <w:t>shows a summary o</w:t>
      </w:r>
      <w:r>
        <w:t>f the characteristics analyzed during each type of check.</w:t>
      </w:r>
    </w:p>
    <w:tbl>
      <w:tblPr>
        <w:tblStyle w:val="Sombreadoclaro-nfasis1"/>
        <w:tblW w:w="8392" w:type="dxa"/>
        <w:tblLook w:val="0620" w:firstRow="1" w:lastRow="0" w:firstColumn="0" w:lastColumn="0" w:noHBand="1" w:noVBand="1"/>
      </w:tblPr>
      <w:tblGrid>
        <w:gridCol w:w="5009"/>
        <w:gridCol w:w="1712"/>
        <w:gridCol w:w="1671"/>
      </w:tblGrid>
      <w:tr w:rsidR="00CF35E3" w:rsidRPr="00CF35E3" w14:paraId="76EEABDA" w14:textId="77777777" w:rsidTr="00DA2A2E">
        <w:trPr>
          <w:cnfStyle w:val="100000000000" w:firstRow="1" w:lastRow="0" w:firstColumn="0" w:lastColumn="0" w:oddVBand="0" w:evenVBand="0" w:oddHBand="0" w:evenHBand="0" w:firstRowFirstColumn="0" w:firstRowLastColumn="0" w:lastRowFirstColumn="0" w:lastRowLastColumn="0"/>
          <w:tblHeader/>
        </w:trPr>
        <w:tc>
          <w:tcPr>
            <w:tcW w:w="5129" w:type="dxa"/>
          </w:tcPr>
          <w:p w14:paraId="25427687" w14:textId="77777777" w:rsidR="00CF35E3" w:rsidRPr="00CF35E3" w:rsidRDefault="00CF35E3" w:rsidP="002E1495">
            <w:pPr>
              <w:pStyle w:val="Textotabla"/>
              <w:keepNext/>
              <w:rPr>
                <w:b w:val="0"/>
                <w:color w:val="365F91" w:themeColor="accent1" w:themeShade="BF"/>
              </w:rPr>
            </w:pPr>
            <w:r w:rsidRPr="00CF35E3">
              <w:rPr>
                <w:color w:val="365F91" w:themeColor="accent1" w:themeShade="BF"/>
              </w:rPr>
              <w:lastRenderedPageBreak/>
              <w:t>Characteristic examined</w:t>
            </w:r>
          </w:p>
        </w:tc>
        <w:tc>
          <w:tcPr>
            <w:tcW w:w="1744" w:type="dxa"/>
          </w:tcPr>
          <w:p w14:paraId="01C9DA89" w14:textId="77777777" w:rsidR="00CF35E3" w:rsidRPr="00CF35E3" w:rsidRDefault="00CF35E3" w:rsidP="002E1495">
            <w:pPr>
              <w:pStyle w:val="Textotabla"/>
              <w:keepNext/>
              <w:jc w:val="center"/>
              <w:rPr>
                <w:b w:val="0"/>
                <w:color w:val="365F91" w:themeColor="accent1" w:themeShade="BF"/>
              </w:rPr>
            </w:pPr>
            <w:r w:rsidRPr="00CF35E3">
              <w:rPr>
                <w:color w:val="365F91" w:themeColor="accent1" w:themeShade="BF"/>
              </w:rPr>
              <w:t>Quick check</w:t>
            </w:r>
          </w:p>
        </w:tc>
        <w:tc>
          <w:tcPr>
            <w:tcW w:w="1701" w:type="dxa"/>
          </w:tcPr>
          <w:p w14:paraId="37D163CE" w14:textId="77777777" w:rsidR="00CF35E3" w:rsidRPr="00CF35E3" w:rsidRDefault="00CF35E3" w:rsidP="002E1495">
            <w:pPr>
              <w:pStyle w:val="Textotabla"/>
              <w:keepNext/>
              <w:jc w:val="center"/>
              <w:rPr>
                <w:b w:val="0"/>
                <w:color w:val="365F91" w:themeColor="accent1" w:themeShade="BF"/>
              </w:rPr>
            </w:pPr>
            <w:r w:rsidRPr="00CF35E3">
              <w:rPr>
                <w:color w:val="365F91" w:themeColor="accent1" w:themeShade="BF"/>
              </w:rPr>
              <w:t>Full check</w:t>
            </w:r>
          </w:p>
        </w:tc>
      </w:tr>
      <w:tr w:rsidR="00CF35E3" w:rsidRPr="00F74776" w14:paraId="4506704C" w14:textId="77777777" w:rsidTr="00CF35E3">
        <w:tc>
          <w:tcPr>
            <w:tcW w:w="5129" w:type="dxa"/>
          </w:tcPr>
          <w:p w14:paraId="3D43CF1E" w14:textId="77777777" w:rsidR="00CF35E3" w:rsidRPr="00F74776" w:rsidRDefault="00CF35E3" w:rsidP="00CF35E3">
            <w:pPr>
              <w:pStyle w:val="Textotabla"/>
            </w:pPr>
            <w:r w:rsidRPr="00F74776">
              <w:t>Logical structure of the tagged PDF document</w:t>
            </w:r>
          </w:p>
        </w:tc>
        <w:tc>
          <w:tcPr>
            <w:tcW w:w="1744" w:type="dxa"/>
          </w:tcPr>
          <w:p w14:paraId="6D6D94BA" w14:textId="77777777" w:rsidR="00CF35E3" w:rsidRPr="00F74776" w:rsidRDefault="00CF35E3" w:rsidP="00CF35E3">
            <w:pPr>
              <w:pStyle w:val="Textotabla"/>
              <w:jc w:val="center"/>
            </w:pPr>
            <w:r w:rsidRPr="00F74776">
              <w:t>X</w:t>
            </w:r>
          </w:p>
        </w:tc>
        <w:tc>
          <w:tcPr>
            <w:tcW w:w="1701" w:type="dxa"/>
          </w:tcPr>
          <w:p w14:paraId="1FEF93D1" w14:textId="77777777" w:rsidR="00CF35E3" w:rsidRPr="00F74776" w:rsidRDefault="00CF35E3" w:rsidP="00CF35E3">
            <w:pPr>
              <w:pStyle w:val="Textotabla"/>
              <w:jc w:val="center"/>
            </w:pPr>
          </w:p>
        </w:tc>
      </w:tr>
      <w:tr w:rsidR="00CF35E3" w:rsidRPr="00F74776" w14:paraId="513BFEFA" w14:textId="77777777" w:rsidTr="00CF35E3">
        <w:tc>
          <w:tcPr>
            <w:tcW w:w="5129" w:type="dxa"/>
          </w:tcPr>
          <w:p w14:paraId="230EF65E" w14:textId="77777777" w:rsidR="00CF35E3" w:rsidRPr="00F74776" w:rsidRDefault="00CF35E3" w:rsidP="00CF35E3">
            <w:pPr>
              <w:pStyle w:val="Textotabla"/>
            </w:pPr>
            <w:r w:rsidRPr="00F74776">
              <w:t>Reading order</w:t>
            </w:r>
          </w:p>
        </w:tc>
        <w:tc>
          <w:tcPr>
            <w:tcW w:w="1744" w:type="dxa"/>
          </w:tcPr>
          <w:p w14:paraId="100E3710" w14:textId="77777777" w:rsidR="00CF35E3" w:rsidRPr="00F74776" w:rsidRDefault="00CF35E3" w:rsidP="00CF35E3">
            <w:pPr>
              <w:pStyle w:val="Textotabla"/>
              <w:jc w:val="center"/>
            </w:pPr>
          </w:p>
        </w:tc>
        <w:tc>
          <w:tcPr>
            <w:tcW w:w="1701" w:type="dxa"/>
          </w:tcPr>
          <w:p w14:paraId="0C631C29" w14:textId="77777777" w:rsidR="00CF35E3" w:rsidRPr="00F74776" w:rsidRDefault="00CF35E3" w:rsidP="00CF35E3">
            <w:pPr>
              <w:pStyle w:val="Textotabla"/>
              <w:jc w:val="center"/>
            </w:pPr>
            <w:r w:rsidRPr="00F74776">
              <w:t>X</w:t>
            </w:r>
          </w:p>
        </w:tc>
      </w:tr>
      <w:tr w:rsidR="00CF35E3" w:rsidRPr="00F74776" w14:paraId="5E3986B0" w14:textId="77777777" w:rsidTr="00CF35E3">
        <w:tc>
          <w:tcPr>
            <w:tcW w:w="5129" w:type="dxa"/>
          </w:tcPr>
          <w:p w14:paraId="05B18B80" w14:textId="77777777" w:rsidR="00CF35E3" w:rsidRPr="00F74776" w:rsidRDefault="00CF35E3" w:rsidP="00CF35E3">
            <w:pPr>
              <w:pStyle w:val="Textotabla"/>
            </w:pPr>
            <w:r w:rsidRPr="00F74776">
              <w:t>Alternate text for images and other visuals</w:t>
            </w:r>
          </w:p>
        </w:tc>
        <w:tc>
          <w:tcPr>
            <w:tcW w:w="1744" w:type="dxa"/>
          </w:tcPr>
          <w:p w14:paraId="07415657" w14:textId="77777777" w:rsidR="00CF35E3" w:rsidRPr="00F74776" w:rsidRDefault="00CF35E3" w:rsidP="00CF35E3">
            <w:pPr>
              <w:pStyle w:val="Textotabla"/>
              <w:jc w:val="center"/>
            </w:pPr>
          </w:p>
        </w:tc>
        <w:tc>
          <w:tcPr>
            <w:tcW w:w="1701" w:type="dxa"/>
          </w:tcPr>
          <w:p w14:paraId="7099FADB" w14:textId="77777777" w:rsidR="00CF35E3" w:rsidRPr="00F74776" w:rsidRDefault="00CF35E3" w:rsidP="00CF35E3">
            <w:pPr>
              <w:pStyle w:val="Textotabla"/>
              <w:jc w:val="center"/>
            </w:pPr>
            <w:r w:rsidRPr="00F74776">
              <w:t>X</w:t>
            </w:r>
          </w:p>
        </w:tc>
      </w:tr>
      <w:tr w:rsidR="00CF35E3" w:rsidRPr="00F74776" w14:paraId="57AC5AEE" w14:textId="77777777" w:rsidTr="00CF35E3">
        <w:tc>
          <w:tcPr>
            <w:tcW w:w="5129" w:type="dxa"/>
          </w:tcPr>
          <w:p w14:paraId="5FF0F3C3" w14:textId="77777777" w:rsidR="00CF35E3" w:rsidRPr="00F74776" w:rsidRDefault="00CF35E3" w:rsidP="00CF35E3">
            <w:pPr>
              <w:pStyle w:val="Textotabla"/>
            </w:pPr>
            <w:r w:rsidRPr="00F74776">
              <w:t>Specification of the document language</w:t>
            </w:r>
          </w:p>
        </w:tc>
        <w:tc>
          <w:tcPr>
            <w:tcW w:w="1744" w:type="dxa"/>
          </w:tcPr>
          <w:p w14:paraId="39C47A46" w14:textId="77777777" w:rsidR="00CF35E3" w:rsidRPr="00F74776" w:rsidRDefault="00CF35E3" w:rsidP="00CF35E3">
            <w:pPr>
              <w:pStyle w:val="Textotabla"/>
              <w:jc w:val="center"/>
            </w:pPr>
          </w:p>
        </w:tc>
        <w:tc>
          <w:tcPr>
            <w:tcW w:w="1701" w:type="dxa"/>
          </w:tcPr>
          <w:p w14:paraId="4193A1A0" w14:textId="77777777" w:rsidR="00CF35E3" w:rsidRPr="00F74776" w:rsidRDefault="00CF35E3" w:rsidP="00CF35E3">
            <w:pPr>
              <w:pStyle w:val="Textotabla"/>
              <w:jc w:val="center"/>
            </w:pPr>
            <w:r w:rsidRPr="00F74776">
              <w:t>X</w:t>
            </w:r>
          </w:p>
        </w:tc>
      </w:tr>
      <w:tr w:rsidR="00CF35E3" w:rsidRPr="00F74776" w14:paraId="3C85AD6D" w14:textId="77777777" w:rsidTr="00CF35E3">
        <w:tc>
          <w:tcPr>
            <w:tcW w:w="5129" w:type="dxa"/>
          </w:tcPr>
          <w:p w14:paraId="0A293435" w14:textId="77777777" w:rsidR="00CF35E3" w:rsidRPr="00F74776" w:rsidRDefault="00CF35E3" w:rsidP="00CF35E3">
            <w:pPr>
              <w:pStyle w:val="Textotabla"/>
            </w:pPr>
            <w:r w:rsidRPr="00F74776">
              <w:t>Reliable character encoding</w:t>
            </w:r>
          </w:p>
        </w:tc>
        <w:tc>
          <w:tcPr>
            <w:tcW w:w="1744" w:type="dxa"/>
          </w:tcPr>
          <w:p w14:paraId="69C47D43" w14:textId="77777777" w:rsidR="00CF35E3" w:rsidRPr="00F74776" w:rsidRDefault="00CF35E3" w:rsidP="00CF35E3">
            <w:pPr>
              <w:pStyle w:val="Textotabla"/>
              <w:jc w:val="center"/>
            </w:pPr>
          </w:p>
        </w:tc>
        <w:tc>
          <w:tcPr>
            <w:tcW w:w="1701" w:type="dxa"/>
          </w:tcPr>
          <w:p w14:paraId="32067365" w14:textId="77777777" w:rsidR="00CF35E3" w:rsidRPr="00F74776" w:rsidRDefault="00CF35E3" w:rsidP="00CF35E3">
            <w:pPr>
              <w:pStyle w:val="Textotabla"/>
              <w:jc w:val="center"/>
            </w:pPr>
            <w:r w:rsidRPr="00F74776">
              <w:t>X</w:t>
            </w:r>
          </w:p>
        </w:tc>
      </w:tr>
      <w:tr w:rsidR="00CF35E3" w:rsidRPr="00F74776" w14:paraId="2CE23A9E" w14:textId="77777777" w:rsidTr="00CF35E3">
        <w:tc>
          <w:tcPr>
            <w:tcW w:w="5129" w:type="dxa"/>
          </w:tcPr>
          <w:p w14:paraId="6F5B103A" w14:textId="77777777" w:rsidR="00CF35E3" w:rsidRPr="00F74776" w:rsidRDefault="00CF35E3" w:rsidP="00CF35E3">
            <w:pPr>
              <w:pStyle w:val="Textotabla"/>
            </w:pPr>
            <w:r w:rsidRPr="00F74776">
              <w:t>Descriptions for all form fields</w:t>
            </w:r>
          </w:p>
        </w:tc>
        <w:tc>
          <w:tcPr>
            <w:tcW w:w="1744" w:type="dxa"/>
          </w:tcPr>
          <w:p w14:paraId="138A74EA" w14:textId="77777777" w:rsidR="00CF35E3" w:rsidRPr="00F74776" w:rsidRDefault="00CF35E3" w:rsidP="00CF35E3">
            <w:pPr>
              <w:pStyle w:val="Textotabla"/>
              <w:jc w:val="center"/>
            </w:pPr>
          </w:p>
        </w:tc>
        <w:tc>
          <w:tcPr>
            <w:tcW w:w="1701" w:type="dxa"/>
          </w:tcPr>
          <w:p w14:paraId="41B3E197" w14:textId="77777777" w:rsidR="00CF35E3" w:rsidRPr="00F74776" w:rsidRDefault="00CF35E3" w:rsidP="00CF35E3">
            <w:pPr>
              <w:pStyle w:val="Textotabla"/>
              <w:jc w:val="center"/>
            </w:pPr>
            <w:r w:rsidRPr="00F74776">
              <w:t>X</w:t>
            </w:r>
          </w:p>
        </w:tc>
      </w:tr>
      <w:tr w:rsidR="00CF35E3" w:rsidRPr="00F74776" w14:paraId="4B2D347C" w14:textId="77777777" w:rsidTr="00CF35E3">
        <w:tc>
          <w:tcPr>
            <w:tcW w:w="5129" w:type="dxa"/>
          </w:tcPr>
          <w:p w14:paraId="7DEF944A" w14:textId="77777777" w:rsidR="00CF35E3" w:rsidRPr="00F74776" w:rsidRDefault="00CF35E3" w:rsidP="00CF35E3">
            <w:pPr>
              <w:pStyle w:val="Textotabla"/>
            </w:pPr>
            <w:r w:rsidRPr="00F74776">
              <w:t>Structure of tables and lists</w:t>
            </w:r>
          </w:p>
        </w:tc>
        <w:tc>
          <w:tcPr>
            <w:tcW w:w="1744" w:type="dxa"/>
          </w:tcPr>
          <w:p w14:paraId="6B18D35D" w14:textId="77777777" w:rsidR="00CF35E3" w:rsidRPr="00F74776" w:rsidRDefault="00CF35E3" w:rsidP="00CF35E3">
            <w:pPr>
              <w:pStyle w:val="Textotabla"/>
              <w:jc w:val="center"/>
            </w:pPr>
          </w:p>
        </w:tc>
        <w:tc>
          <w:tcPr>
            <w:tcW w:w="1701" w:type="dxa"/>
          </w:tcPr>
          <w:p w14:paraId="327199FC" w14:textId="77777777" w:rsidR="00CF35E3" w:rsidRPr="00F74776" w:rsidRDefault="00CF35E3" w:rsidP="00CF35E3">
            <w:pPr>
              <w:pStyle w:val="Textotabla"/>
              <w:jc w:val="center"/>
            </w:pPr>
            <w:r w:rsidRPr="00F74776">
              <w:t>X</w:t>
            </w:r>
          </w:p>
        </w:tc>
      </w:tr>
      <w:tr w:rsidR="00CF35E3" w:rsidRPr="00F74776" w14:paraId="2EF7D4DB" w14:textId="77777777" w:rsidTr="00CF35E3">
        <w:tc>
          <w:tcPr>
            <w:tcW w:w="5129" w:type="dxa"/>
          </w:tcPr>
          <w:p w14:paraId="20434E05" w14:textId="77777777" w:rsidR="00CF35E3" w:rsidRPr="00F74776" w:rsidRDefault="00CF35E3" w:rsidP="00CF35E3">
            <w:pPr>
              <w:pStyle w:val="Textotabla"/>
            </w:pPr>
            <w:r w:rsidRPr="00F74776">
              <w:t>Security settings appropriate for accessibility</w:t>
            </w:r>
          </w:p>
        </w:tc>
        <w:tc>
          <w:tcPr>
            <w:tcW w:w="1744" w:type="dxa"/>
          </w:tcPr>
          <w:p w14:paraId="5114C88B" w14:textId="77777777" w:rsidR="00CF35E3" w:rsidRPr="00F74776" w:rsidRDefault="00CF35E3" w:rsidP="00CF35E3">
            <w:pPr>
              <w:pStyle w:val="Textotabla"/>
              <w:jc w:val="center"/>
            </w:pPr>
            <w:r w:rsidRPr="00F74776">
              <w:t>X</w:t>
            </w:r>
          </w:p>
        </w:tc>
        <w:tc>
          <w:tcPr>
            <w:tcW w:w="1701" w:type="dxa"/>
          </w:tcPr>
          <w:p w14:paraId="255E5537" w14:textId="77777777" w:rsidR="00CF35E3" w:rsidRPr="00F74776" w:rsidRDefault="00CF35E3" w:rsidP="00CF35E3">
            <w:pPr>
              <w:pStyle w:val="Textotabla"/>
              <w:jc w:val="center"/>
            </w:pPr>
            <w:r w:rsidRPr="00F74776">
              <w:t>X</w:t>
            </w:r>
          </w:p>
        </w:tc>
      </w:tr>
    </w:tbl>
    <w:p w14:paraId="69079DB7" w14:textId="5C45E280" w:rsidR="00CF35E3" w:rsidRPr="00D7659E" w:rsidRDefault="00CF35E3" w:rsidP="00CF35E3">
      <w:pPr>
        <w:pStyle w:val="Descripcin"/>
        <w:spacing w:before="120"/>
      </w:pPr>
      <w:bookmarkStart w:id="362" w:name="_Ref276144558"/>
      <w:bookmarkStart w:id="363" w:name="_Toc283027053"/>
      <w:r>
        <w:t>Table 3</w:t>
      </w:r>
      <w:r>
        <w:noBreakHyphen/>
      </w:r>
      <w:r>
        <w:fldChar w:fldCharType="begin"/>
      </w:r>
      <w:r>
        <w:instrText xml:space="preserve"> SEQ Tabla \* ARABIC \s 1 </w:instrText>
      </w:r>
      <w:r>
        <w:fldChar w:fldCharType="separate"/>
      </w:r>
      <w:r w:rsidR="000B613F">
        <w:rPr>
          <w:noProof/>
        </w:rPr>
        <w:t>4</w:t>
      </w:r>
      <w:r>
        <w:rPr>
          <w:noProof/>
        </w:rPr>
        <w:fldChar w:fldCharType="end"/>
      </w:r>
      <w:bookmarkEnd w:id="362"/>
      <w:r w:rsidRPr="000F1B69">
        <w:t>.</w:t>
      </w:r>
      <w:r>
        <w:tab/>
      </w:r>
      <w:r w:rsidR="00DC5D5C">
        <w:t>A</w:t>
      </w:r>
      <w:r w:rsidRPr="00CF35E3">
        <w:t>ccessibility checking provided by Acrobat</w:t>
      </w:r>
      <w:r w:rsidRPr="000F1B69">
        <w:t>.</w:t>
      </w:r>
      <w:bookmarkEnd w:id="363"/>
    </w:p>
    <w:p w14:paraId="43E1683D" w14:textId="392C2D52" w:rsidR="00CF35E3" w:rsidRPr="00CC3BDE" w:rsidRDefault="00CF35E3" w:rsidP="00CF35E3">
      <w:r w:rsidRPr="00CC3BDE">
        <w:t xml:space="preserve">More checking options of this tool can be found in </w:t>
      </w:r>
      <w:hyperlink r:id="rId104" w:history="1">
        <w:r w:rsidRPr="00CC3BDE">
          <w:rPr>
            <w:rStyle w:val="Hipervnculo"/>
            <w:lang w:val="en-US"/>
          </w:rPr>
          <w:t>Acrobat help website</w:t>
        </w:r>
      </w:hyperlink>
      <w:r w:rsidRPr="00CC3BDE">
        <w:t xml:space="preserve">, as well as the results and </w:t>
      </w:r>
      <w:r>
        <w:t>effects that may be obtained after correcting errors</w:t>
      </w:r>
      <w:r w:rsidRPr="00CC3BDE">
        <w:t>.</w:t>
      </w:r>
    </w:p>
    <w:p w14:paraId="3968C673" w14:textId="77777777" w:rsidR="00CF35E3" w:rsidRPr="00477965" w:rsidRDefault="00CF35E3" w:rsidP="00E83034">
      <w:pPr>
        <w:pStyle w:val="Ttulo4"/>
        <w:rPr>
          <w:lang w:eastAsia="es-CO"/>
        </w:rPr>
      </w:pPr>
      <w:bookmarkStart w:id="364" w:name="_Ref276665616"/>
      <w:r w:rsidRPr="00477965">
        <w:rPr>
          <w:lang w:eastAsia="es-CO"/>
        </w:rPr>
        <w:t>Checking using PDF Accessibility Checker</w:t>
      </w:r>
      <w:bookmarkEnd w:id="364"/>
      <w:r w:rsidRPr="00477965">
        <w:rPr>
          <w:lang w:eastAsia="es-CO"/>
        </w:rPr>
        <w:t xml:space="preserve"> </w:t>
      </w:r>
    </w:p>
    <w:p w14:paraId="0391FEE6" w14:textId="77777777" w:rsidR="00CF35E3" w:rsidRPr="00EC2CDB" w:rsidRDefault="00CF35E3" w:rsidP="00CF35E3">
      <w:r w:rsidRPr="00EC2CDB">
        <w:t>Tool PDF Accessibility Checker (PAC) conducts the following tests within PDF documents:</w:t>
      </w:r>
    </w:p>
    <w:p w14:paraId="12EC7E39" w14:textId="77777777" w:rsidR="00CF35E3" w:rsidRPr="00EC2CDB" w:rsidRDefault="00CF35E3" w:rsidP="00DC5D5C">
      <w:pPr>
        <w:pStyle w:val="Prrafodelista"/>
        <w:rPr>
          <w:lang w:val="en-US"/>
        </w:rPr>
      </w:pPr>
      <w:r w:rsidRPr="00EC2CDB">
        <w:rPr>
          <w:color w:val="365F91" w:themeColor="accent1" w:themeShade="BF"/>
          <w:lang w:val="en-US"/>
        </w:rPr>
        <w:t>Test 1:</w:t>
      </w:r>
      <w:r w:rsidRPr="00EC2CDB">
        <w:rPr>
          <w:lang w:val="en-US"/>
        </w:rPr>
        <w:t xml:space="preserve"> Document is marked as tagged.</w:t>
      </w:r>
    </w:p>
    <w:p w14:paraId="15B2FAD2" w14:textId="77777777" w:rsidR="00CF35E3" w:rsidRPr="00EC2CDB" w:rsidRDefault="00CF35E3" w:rsidP="00DC5D5C">
      <w:pPr>
        <w:pStyle w:val="Prrafodelista"/>
        <w:rPr>
          <w:lang w:val="en-US"/>
        </w:rPr>
      </w:pPr>
      <w:r w:rsidRPr="00EC2CDB">
        <w:rPr>
          <w:color w:val="365F91" w:themeColor="accent1" w:themeShade="BF"/>
          <w:lang w:val="en-US"/>
        </w:rPr>
        <w:t>Test 2:</w:t>
      </w:r>
      <w:r w:rsidRPr="00EC2CDB">
        <w:rPr>
          <w:lang w:val="en-US"/>
        </w:rPr>
        <w:t xml:space="preserve"> Document title available.</w:t>
      </w:r>
    </w:p>
    <w:p w14:paraId="0E4D00EA" w14:textId="77777777" w:rsidR="00CF35E3" w:rsidRPr="00EC2CDB" w:rsidRDefault="00CF35E3" w:rsidP="00DC5D5C">
      <w:pPr>
        <w:pStyle w:val="Prrafodelista"/>
        <w:rPr>
          <w:lang w:val="en-US"/>
        </w:rPr>
      </w:pPr>
      <w:r w:rsidRPr="00EC2CDB">
        <w:rPr>
          <w:color w:val="365F91" w:themeColor="accent1" w:themeShade="BF"/>
          <w:lang w:val="en-US"/>
        </w:rPr>
        <w:t>Test 3:</w:t>
      </w:r>
      <w:r w:rsidRPr="00EC2CDB">
        <w:rPr>
          <w:lang w:val="en-US"/>
        </w:rPr>
        <w:t xml:space="preserve"> Document language defined.</w:t>
      </w:r>
    </w:p>
    <w:p w14:paraId="3B28D472" w14:textId="77777777" w:rsidR="00CF35E3" w:rsidRPr="00EC2CDB" w:rsidRDefault="00CF35E3" w:rsidP="00DC5D5C">
      <w:pPr>
        <w:pStyle w:val="Prrafodelista"/>
        <w:rPr>
          <w:lang w:val="en-US"/>
        </w:rPr>
      </w:pPr>
      <w:r w:rsidRPr="00EC2CDB">
        <w:rPr>
          <w:color w:val="365F91" w:themeColor="accent1" w:themeShade="BF"/>
          <w:lang w:val="en-US"/>
        </w:rPr>
        <w:t>Test 4:</w:t>
      </w:r>
      <w:r w:rsidRPr="00EC2CDB">
        <w:rPr>
          <w:lang w:val="en-US"/>
        </w:rPr>
        <w:t xml:space="preserve"> Accessible security settings.</w:t>
      </w:r>
    </w:p>
    <w:p w14:paraId="286ADF2D" w14:textId="77777777" w:rsidR="00CF35E3" w:rsidRPr="00EC2CDB" w:rsidRDefault="00CF35E3" w:rsidP="00DC5D5C">
      <w:pPr>
        <w:pStyle w:val="Prrafodelista"/>
        <w:rPr>
          <w:lang w:val="en-US"/>
        </w:rPr>
      </w:pPr>
      <w:r w:rsidRPr="00EC2CDB">
        <w:rPr>
          <w:color w:val="365F91" w:themeColor="accent1" w:themeShade="BF"/>
          <w:lang w:val="en-US"/>
        </w:rPr>
        <w:t>Test 5:</w:t>
      </w:r>
      <w:r w:rsidRPr="00EC2CDB">
        <w:rPr>
          <w:lang w:val="en-US"/>
        </w:rPr>
        <w:t xml:space="preserve"> Tab follows tag-structure, i.e., it checks whether all pages in the PDF document are configured such that when Tab key is used, the jumps performed follow the structure of tags.</w:t>
      </w:r>
    </w:p>
    <w:p w14:paraId="270078F2" w14:textId="77777777" w:rsidR="00CF35E3" w:rsidRPr="00EC2CDB" w:rsidRDefault="00CF35E3" w:rsidP="00DC5D5C">
      <w:pPr>
        <w:pStyle w:val="Prrafodelista"/>
        <w:rPr>
          <w:lang w:val="en-US"/>
        </w:rPr>
      </w:pPr>
      <w:r w:rsidRPr="00EC2CDB">
        <w:rPr>
          <w:color w:val="365F91" w:themeColor="accent1" w:themeShade="BF"/>
          <w:lang w:val="en-US"/>
        </w:rPr>
        <w:t>Test 6:</w:t>
      </w:r>
      <w:r w:rsidRPr="00EC2CDB">
        <w:rPr>
          <w:lang w:val="en-US"/>
        </w:rPr>
        <w:t xml:space="preserve"> Consistent heading structure.</w:t>
      </w:r>
    </w:p>
    <w:p w14:paraId="582CAD36" w14:textId="77777777" w:rsidR="00CF35E3" w:rsidRPr="00EC2CDB" w:rsidRDefault="00CF35E3" w:rsidP="00DC5D5C">
      <w:pPr>
        <w:pStyle w:val="Prrafodelista"/>
        <w:rPr>
          <w:lang w:val="en-US"/>
        </w:rPr>
      </w:pPr>
      <w:r w:rsidRPr="00EC2CDB">
        <w:rPr>
          <w:color w:val="365F91" w:themeColor="accent1" w:themeShade="BF"/>
          <w:lang w:val="en-US"/>
        </w:rPr>
        <w:t>Test 7</w:t>
      </w:r>
      <w:r w:rsidRPr="00EC2CDB">
        <w:rPr>
          <w:lang w:val="en-US"/>
        </w:rPr>
        <w:t>: Bookmarks available.</w:t>
      </w:r>
    </w:p>
    <w:p w14:paraId="44FDCD87" w14:textId="77777777" w:rsidR="00CF35E3" w:rsidRPr="00EC2CDB" w:rsidRDefault="00CF35E3" w:rsidP="00DC5D5C">
      <w:pPr>
        <w:pStyle w:val="Prrafodelista"/>
        <w:rPr>
          <w:lang w:val="en-US"/>
        </w:rPr>
      </w:pPr>
      <w:r w:rsidRPr="00EC2CDB">
        <w:rPr>
          <w:color w:val="365F91" w:themeColor="accent1" w:themeShade="BF"/>
          <w:lang w:val="en-US"/>
        </w:rPr>
        <w:t>Test 8:</w:t>
      </w:r>
      <w:r w:rsidRPr="00EC2CDB">
        <w:rPr>
          <w:lang w:val="en-US"/>
        </w:rPr>
        <w:t xml:space="preserve"> Accessible font encodings.</w:t>
      </w:r>
    </w:p>
    <w:p w14:paraId="57C296DF" w14:textId="77777777" w:rsidR="00CF35E3" w:rsidRPr="00EC2CDB" w:rsidRDefault="00CF35E3" w:rsidP="00DC5D5C">
      <w:pPr>
        <w:pStyle w:val="Prrafodelista"/>
        <w:rPr>
          <w:lang w:val="en-US"/>
        </w:rPr>
      </w:pPr>
      <w:r w:rsidRPr="00EC2CDB">
        <w:rPr>
          <w:color w:val="365F91" w:themeColor="accent1" w:themeShade="BF"/>
          <w:lang w:val="en-US"/>
        </w:rPr>
        <w:lastRenderedPageBreak/>
        <w:t>Test 9:</w:t>
      </w:r>
      <w:r w:rsidRPr="00EC2CDB">
        <w:rPr>
          <w:lang w:val="en-US"/>
        </w:rPr>
        <w:t xml:space="preserve"> Content completely tagged.</w:t>
      </w:r>
    </w:p>
    <w:p w14:paraId="5F22D941" w14:textId="77777777" w:rsidR="00CF35E3" w:rsidRPr="00EC2CDB" w:rsidRDefault="00CF35E3" w:rsidP="00DC5D5C">
      <w:pPr>
        <w:pStyle w:val="Prrafodelista"/>
        <w:rPr>
          <w:lang w:val="en-US"/>
        </w:rPr>
      </w:pPr>
      <w:r w:rsidRPr="00EC2CDB">
        <w:rPr>
          <w:color w:val="365F91" w:themeColor="accent1" w:themeShade="BF"/>
          <w:lang w:val="en-US"/>
        </w:rPr>
        <w:t>Test 10:</w:t>
      </w:r>
      <w:r w:rsidRPr="00EC2CDB">
        <w:rPr>
          <w:lang w:val="en-US"/>
        </w:rPr>
        <w:t xml:space="preserve"> Logical reading order.</w:t>
      </w:r>
    </w:p>
    <w:p w14:paraId="56F57033" w14:textId="77777777" w:rsidR="00CF35E3" w:rsidRPr="00EC2CDB" w:rsidRDefault="00CF35E3" w:rsidP="00DC5D5C">
      <w:pPr>
        <w:pStyle w:val="Prrafodelista"/>
        <w:rPr>
          <w:lang w:val="en-US"/>
        </w:rPr>
      </w:pPr>
      <w:r w:rsidRPr="00EC2CDB">
        <w:rPr>
          <w:color w:val="365F91" w:themeColor="accent1" w:themeShade="BF"/>
          <w:lang w:val="en-US"/>
        </w:rPr>
        <w:t>Test 11:</w:t>
      </w:r>
      <w:r w:rsidRPr="00EC2CDB">
        <w:rPr>
          <w:lang w:val="en-US"/>
        </w:rPr>
        <w:t xml:space="preserve"> Alternative text available for non-text content.</w:t>
      </w:r>
    </w:p>
    <w:p w14:paraId="20DE2959" w14:textId="77777777" w:rsidR="00CF35E3" w:rsidRPr="00EC2CDB" w:rsidRDefault="00CF35E3" w:rsidP="00DC5D5C">
      <w:pPr>
        <w:pStyle w:val="Prrafodelista"/>
        <w:rPr>
          <w:lang w:val="en-US"/>
        </w:rPr>
      </w:pPr>
      <w:r w:rsidRPr="00EC2CDB">
        <w:rPr>
          <w:color w:val="365F91" w:themeColor="accent1" w:themeShade="BF"/>
          <w:lang w:val="en-US"/>
        </w:rPr>
        <w:t>Test 12:</w:t>
      </w:r>
      <w:r w:rsidRPr="00EC2CDB">
        <w:rPr>
          <w:lang w:val="en-US"/>
        </w:rPr>
        <w:t xml:space="preserve"> Correct syntax of tags.</w:t>
      </w:r>
    </w:p>
    <w:p w14:paraId="05E5067D" w14:textId="77777777" w:rsidR="00CF35E3" w:rsidRPr="00EC2CDB" w:rsidRDefault="00CF35E3" w:rsidP="00DC5D5C">
      <w:pPr>
        <w:pStyle w:val="Prrafodelista"/>
        <w:rPr>
          <w:lang w:val="en-US"/>
        </w:rPr>
      </w:pPr>
      <w:r w:rsidRPr="00EC2CDB">
        <w:rPr>
          <w:color w:val="365F91" w:themeColor="accent1" w:themeShade="BF"/>
          <w:lang w:val="en-US"/>
        </w:rPr>
        <w:t>Test 13:</w:t>
      </w:r>
      <w:r w:rsidRPr="00EC2CDB">
        <w:rPr>
          <w:lang w:val="en-US"/>
        </w:rPr>
        <w:t xml:space="preserve"> Sufficient contrast for text.</w:t>
      </w:r>
    </w:p>
    <w:p w14:paraId="3E36A401" w14:textId="77777777" w:rsidR="00CF35E3" w:rsidRPr="00EC2CDB" w:rsidRDefault="00CF35E3" w:rsidP="00DC5D5C">
      <w:pPr>
        <w:pStyle w:val="Prrafodelista"/>
        <w:rPr>
          <w:lang w:val="en-US"/>
        </w:rPr>
      </w:pPr>
      <w:r w:rsidRPr="00EC2CDB">
        <w:rPr>
          <w:color w:val="365F91" w:themeColor="accent1" w:themeShade="BF"/>
          <w:lang w:val="en-US"/>
        </w:rPr>
        <w:t>Test 14:</w:t>
      </w:r>
      <w:r w:rsidRPr="00EC2CDB">
        <w:rPr>
          <w:lang w:val="en-US"/>
        </w:rPr>
        <w:t xml:space="preserve"> Spaces existent.</w:t>
      </w:r>
    </w:p>
    <w:p w14:paraId="54C7285C" w14:textId="77777777" w:rsidR="00DC5D5C" w:rsidRPr="00E703FC" w:rsidRDefault="00DC5D5C" w:rsidP="00AB03C5">
      <w:pPr>
        <w:pStyle w:val="Ttulo2"/>
      </w:pPr>
      <w:bookmarkStart w:id="365" w:name="_Toc392241237"/>
      <w:bookmarkStart w:id="366" w:name="_Toc404638002"/>
      <w:bookmarkStart w:id="367" w:name="_Toc404642183"/>
      <w:bookmarkStart w:id="368" w:name="_Toc283026857"/>
      <w:r w:rsidRPr="00E703FC">
        <w:t>Creating accessible PDF documents</w:t>
      </w:r>
      <w:bookmarkEnd w:id="365"/>
      <w:bookmarkEnd w:id="366"/>
      <w:bookmarkEnd w:id="367"/>
      <w:bookmarkEnd w:id="368"/>
    </w:p>
    <w:p w14:paraId="776425B7" w14:textId="77777777" w:rsidR="00DC5D5C" w:rsidRPr="008C0C2F" w:rsidRDefault="00DC5D5C" w:rsidP="0082654D">
      <w:pPr>
        <w:pStyle w:val="Ttulo3"/>
      </w:pPr>
      <w:bookmarkStart w:id="369" w:name="_Toc367198611"/>
      <w:bookmarkStart w:id="370" w:name="_Toc367198665"/>
      <w:bookmarkStart w:id="371" w:name="_Toc367198713"/>
      <w:bookmarkStart w:id="372" w:name="_Toc367350538"/>
      <w:bookmarkStart w:id="373" w:name="_Toc367356165"/>
      <w:bookmarkStart w:id="374" w:name="_Toc367356716"/>
      <w:bookmarkStart w:id="375" w:name="_Toc367357016"/>
      <w:bookmarkStart w:id="376" w:name="_Toc367357807"/>
      <w:bookmarkStart w:id="377" w:name="_Toc367428001"/>
      <w:bookmarkStart w:id="378" w:name="_Toc367429983"/>
      <w:bookmarkStart w:id="379" w:name="_Toc392241238"/>
      <w:bookmarkStart w:id="380" w:name="_Toc404638003"/>
      <w:bookmarkStart w:id="381" w:name="_Toc404642184"/>
      <w:bookmarkStart w:id="382" w:name="_Toc283026858"/>
      <w:bookmarkEnd w:id="369"/>
      <w:bookmarkEnd w:id="370"/>
      <w:bookmarkEnd w:id="371"/>
      <w:bookmarkEnd w:id="372"/>
      <w:bookmarkEnd w:id="373"/>
      <w:bookmarkEnd w:id="374"/>
      <w:bookmarkEnd w:id="375"/>
      <w:bookmarkEnd w:id="376"/>
      <w:bookmarkEnd w:id="377"/>
      <w:bookmarkEnd w:id="378"/>
      <w:r w:rsidRPr="008C0C2F">
        <w:t>Requirements previous to design, layout and content of the source document</w:t>
      </w:r>
      <w:bookmarkEnd w:id="379"/>
      <w:bookmarkEnd w:id="380"/>
      <w:bookmarkEnd w:id="381"/>
      <w:bookmarkEnd w:id="382"/>
    </w:p>
    <w:p w14:paraId="5807C495" w14:textId="3A50BCB8" w:rsidR="00DC5D5C" w:rsidRPr="006049E0" w:rsidRDefault="00E46CE2" w:rsidP="00DC5D5C">
      <w:r>
        <w:fldChar w:fldCharType="begin"/>
      </w:r>
      <w:r>
        <w:instrText xml:space="preserve"> REF _Ref274602093 \r \h </w:instrText>
      </w:r>
      <w:r>
        <w:fldChar w:fldCharType="separate"/>
      </w:r>
      <w:r w:rsidR="000B613F">
        <w:t>Chapter 1</w:t>
      </w:r>
      <w:r>
        <w:fldChar w:fldCharType="end"/>
      </w:r>
      <w:r>
        <w:t xml:space="preserve"> and </w:t>
      </w:r>
      <w:r>
        <w:fldChar w:fldCharType="begin"/>
      </w:r>
      <w:r>
        <w:instrText xml:space="preserve"> REF _Ref276144928 \r \h </w:instrText>
      </w:r>
      <w:r>
        <w:fldChar w:fldCharType="separate"/>
      </w:r>
      <w:r w:rsidR="000B613F">
        <w:t>Chapter 2</w:t>
      </w:r>
      <w:r>
        <w:fldChar w:fldCharType="end"/>
      </w:r>
      <w:r>
        <w:t xml:space="preserve"> </w:t>
      </w:r>
      <w:r w:rsidR="00DC5D5C" w:rsidRPr="006049E0">
        <w:t>should b</w:t>
      </w:r>
      <w:r w:rsidR="00DC5D5C">
        <w:t>e inspected in order to detect certain problems that can affect the accessibility of the PDF file you are trying to create.</w:t>
      </w:r>
    </w:p>
    <w:p w14:paraId="3D0D5F92" w14:textId="77777777" w:rsidR="00DC5D5C" w:rsidRPr="008C0C2F" w:rsidRDefault="00DC5D5C" w:rsidP="0082654D">
      <w:pPr>
        <w:pStyle w:val="Ttulo3"/>
      </w:pPr>
      <w:bookmarkStart w:id="383" w:name="_Toc392241239"/>
      <w:bookmarkStart w:id="384" w:name="_Ref276666356"/>
      <w:bookmarkStart w:id="385" w:name="_Toc404638004"/>
      <w:bookmarkStart w:id="386" w:name="_Toc404642185"/>
      <w:bookmarkStart w:id="387" w:name="_Toc283026859"/>
      <w:r w:rsidRPr="008C0C2F">
        <w:t>Creating PDF files from existing documents</w:t>
      </w:r>
      <w:bookmarkEnd w:id="383"/>
      <w:bookmarkEnd w:id="384"/>
      <w:bookmarkEnd w:id="385"/>
      <w:bookmarkEnd w:id="386"/>
      <w:bookmarkEnd w:id="387"/>
    </w:p>
    <w:p w14:paraId="45183CE7" w14:textId="77777777" w:rsidR="00DC5D5C" w:rsidRPr="00876DBA" w:rsidRDefault="00DC5D5C" w:rsidP="00DC5D5C">
      <w:r>
        <w:t>How to c</w:t>
      </w:r>
      <w:r w:rsidRPr="00876DBA">
        <w:t>reat</w:t>
      </w:r>
      <w:r>
        <w:t>e</w:t>
      </w:r>
      <w:r w:rsidRPr="00876DBA">
        <w:t xml:space="preserve"> an accessible PDF d</w:t>
      </w:r>
      <w:r>
        <w:t>epends on the source of the document. If the document is written with a word processor, it can be converted into a PDF document using the Adobe Acrobat virtual printer.</w:t>
      </w:r>
    </w:p>
    <w:p w14:paraId="4DE55417" w14:textId="77777777" w:rsidR="00DC5D5C" w:rsidRPr="00876DBA" w:rsidRDefault="00DC5D5C" w:rsidP="00DC5D5C">
      <w:r w:rsidRPr="00876DBA">
        <w:t>The accessibility of the P</w:t>
      </w:r>
      <w:r>
        <w:t xml:space="preserve">DF document will depend directly on the accessibility of the source document, because the more correct is the source document, the more accessible will be the final PDF and fewer revisions or modifications should be made. </w:t>
      </w:r>
      <w:r w:rsidRPr="00876DBA">
        <w:t>It is always advisable to check the accessibility of t</w:t>
      </w:r>
      <w:r>
        <w:t xml:space="preserve">he document. </w:t>
      </w:r>
      <w:r w:rsidRPr="00876DBA">
        <w:t>Therefore, before applying the following steps, it is important t</w:t>
      </w:r>
      <w:r>
        <w:t>hat the source document has been analyzed for checking the aforementioned accessibility characteristics.</w:t>
      </w:r>
    </w:p>
    <w:p w14:paraId="71D7DEF4" w14:textId="77777777" w:rsidR="00DC5D5C" w:rsidRPr="0031320C" w:rsidRDefault="00DC5D5C" w:rsidP="00DC5D5C">
      <w:r w:rsidRPr="0031320C">
        <w:t xml:space="preserve">The procedures detailed below to </w:t>
      </w:r>
      <w:r>
        <w:t xml:space="preserve">create and modify PDF documents have been designed for Adobe Acrobat Professional. Although they could also work </w:t>
      </w:r>
      <w:r>
        <w:lastRenderedPageBreak/>
        <w:t>for later versions, small changes might be required for previous versions of Adobe Acrobat.</w:t>
      </w:r>
    </w:p>
    <w:p w14:paraId="0191265D" w14:textId="6FF987B3" w:rsidR="00DC5D5C" w:rsidRPr="00035194" w:rsidRDefault="00DC5D5C" w:rsidP="00DC5D5C">
      <w:pPr>
        <w:rPr>
          <w:szCs w:val="24"/>
        </w:rPr>
      </w:pPr>
      <w:r>
        <w:t>Also</w:t>
      </w:r>
      <w:r w:rsidRPr="00037129">
        <w:t>, the processors in which the t</w:t>
      </w:r>
      <w:r>
        <w:t xml:space="preserve">ext </w:t>
      </w:r>
      <w:r w:rsidRPr="00037129">
        <w:t xml:space="preserve">documents are created can be many, such as Open Office Writer </w:t>
      </w:r>
      <w:r>
        <w:t>and</w:t>
      </w:r>
      <w:r w:rsidRPr="00037129">
        <w:t xml:space="preserve"> Microsoft Office Word, </w:t>
      </w:r>
      <w:r>
        <w:t>each with its different versions</w:t>
      </w:r>
      <w:r w:rsidRPr="00037129">
        <w:t xml:space="preserve">. </w:t>
      </w:r>
      <w:r w:rsidRPr="00BA7BBC">
        <w:t xml:space="preserve">In this section, procedures to create PDF documents from these two tools are presented. </w:t>
      </w:r>
      <w:r w:rsidR="00035194">
        <w:t>There exists bibliography with</w:t>
      </w:r>
      <w:r w:rsidRPr="00BA7BBC">
        <w:t xml:space="preserve"> procedures for other options</w:t>
      </w:r>
      <w:r w:rsidR="00035194">
        <w:t xml:space="preserve"> </w:t>
      </w:r>
      <w:r w:rsidR="00035194" w:rsidRPr="000078BE">
        <w:rPr>
          <w:szCs w:val="24"/>
        </w:rPr>
        <w:t>(</w:t>
      </w:r>
      <w:hyperlink w:anchor="Carreras2009" w:tooltip="Ir a documento fuente en la bibliografía" w:history="1">
        <w:r w:rsidR="00807F15" w:rsidRPr="003E1AB3">
          <w:rPr>
            <w:rStyle w:val="Hipervnculo"/>
            <w:szCs w:val="24"/>
            <w:bdr w:val="none" w:sz="0" w:space="0" w:color="auto"/>
            <w:lang w:val="es-ES_tradnl" w:eastAsia="en-US"/>
          </w:rPr>
          <w:t>Carreras, 2009</w:t>
        </w:r>
      </w:hyperlink>
      <w:r w:rsidR="00807F15" w:rsidRPr="000078BE">
        <w:rPr>
          <w:szCs w:val="24"/>
        </w:rPr>
        <w:t xml:space="preserve">; </w:t>
      </w:r>
      <w:hyperlink w:anchor="CRAEW2009" w:tooltip="Ir a documento fuente en la bibliografía" w:history="1">
        <w:r w:rsidR="00035194" w:rsidRPr="003E1AB3">
          <w:rPr>
            <w:rStyle w:val="Hipervnculo"/>
            <w:szCs w:val="24"/>
            <w:bdr w:val="none" w:sz="0" w:space="0" w:color="auto"/>
            <w:lang w:val="es-ES_tradnl" w:eastAsia="en-US"/>
          </w:rPr>
          <w:t>Centro de Referencia en Accesibilidad y Estándares Web, 2009</w:t>
        </w:r>
      </w:hyperlink>
      <w:r w:rsidR="00035194" w:rsidRPr="000078BE">
        <w:rPr>
          <w:szCs w:val="24"/>
        </w:rPr>
        <w:t>)</w:t>
      </w:r>
      <w:r w:rsidRPr="00BA7BBC">
        <w:t>.</w:t>
      </w:r>
    </w:p>
    <w:p w14:paraId="38796AAB" w14:textId="77777777" w:rsidR="00DC5D5C" w:rsidRPr="00026170" w:rsidRDefault="00DC5D5C" w:rsidP="00E83034">
      <w:pPr>
        <w:pStyle w:val="Ttulo4"/>
      </w:pPr>
      <w:r w:rsidRPr="00026170">
        <w:t xml:space="preserve">Creating PDF files from Open Office Writer </w:t>
      </w:r>
      <w:r>
        <w:t>documents</w:t>
      </w:r>
    </w:p>
    <w:p w14:paraId="24FDF465" w14:textId="64FD08C5" w:rsidR="00DC5D5C" w:rsidRPr="00012BC8" w:rsidRDefault="00DC5D5C" w:rsidP="00DC5D5C">
      <w:r w:rsidRPr="00012BC8">
        <w:t xml:space="preserve">To create a PDF document from the word processor </w:t>
      </w:r>
      <w:hyperlink r:id="rId105" w:history="1">
        <w:r w:rsidRPr="00035194">
          <w:rPr>
            <w:rStyle w:val="Hipervnculo"/>
            <w:bdr w:val="none" w:sz="0" w:space="0" w:color="auto"/>
            <w:lang w:val="en-US" w:eastAsia="en-US"/>
          </w:rPr>
          <w:t>OpenOffic</w:t>
        </w:r>
        <w:r w:rsidR="00035194">
          <w:rPr>
            <w:rStyle w:val="Hipervnculo"/>
            <w:bdr w:val="none" w:sz="0" w:space="0" w:color="auto"/>
            <w:lang w:val="en-US" w:eastAsia="en-US"/>
          </w:rPr>
          <w:t>e.org</w:t>
        </w:r>
      </w:hyperlink>
      <w:r w:rsidRPr="00012BC8">
        <w:t xml:space="preserve"> (Open Office Writer), t</w:t>
      </w:r>
      <w:r>
        <w:t>he following steps are required</w:t>
      </w:r>
      <w:r w:rsidRPr="00012BC8">
        <w:t>:</w:t>
      </w:r>
    </w:p>
    <w:p w14:paraId="3D959691" w14:textId="77A53F31" w:rsidR="00DC5D5C" w:rsidRPr="00DE374C" w:rsidRDefault="00DC5D5C" w:rsidP="00035194">
      <w:pPr>
        <w:pStyle w:val="Prrafodelista"/>
        <w:rPr>
          <w:lang w:val="en-US"/>
        </w:rPr>
      </w:pPr>
      <w:r w:rsidRPr="00DE374C">
        <w:rPr>
          <w:color w:val="365F91" w:themeColor="accent1" w:themeShade="BF"/>
          <w:lang w:val="en-US"/>
        </w:rPr>
        <w:t>Step 1.</w:t>
      </w:r>
      <w:r w:rsidRPr="00DE374C">
        <w:rPr>
          <w:lang w:val="en-US"/>
        </w:rPr>
        <w:t xml:space="preserve"> In menu </w:t>
      </w:r>
      <w:r w:rsidR="00453D2C" w:rsidRPr="00DE374C">
        <w:rPr>
          <w:lang w:val="en-US"/>
        </w:rPr>
        <w:t>“</w:t>
      </w:r>
      <w:r w:rsidRPr="00DE374C">
        <w:rPr>
          <w:lang w:val="en-US"/>
        </w:rPr>
        <w:t>File</w:t>
      </w:r>
      <w:r w:rsidR="00453D2C" w:rsidRPr="00DE374C">
        <w:rPr>
          <w:lang w:val="en-US"/>
        </w:rPr>
        <w:t>”</w:t>
      </w:r>
      <w:r w:rsidR="00035194" w:rsidRPr="00DE374C">
        <w:rPr>
          <w:lang w:val="en-US"/>
        </w:rPr>
        <w:t xml:space="preserve">, select the option to </w:t>
      </w:r>
      <w:r w:rsidR="00453D2C" w:rsidRPr="00DE374C">
        <w:rPr>
          <w:lang w:val="en-US"/>
        </w:rPr>
        <w:t>“</w:t>
      </w:r>
      <w:r w:rsidR="00035194" w:rsidRPr="00DE374C">
        <w:rPr>
          <w:lang w:val="en-US"/>
        </w:rPr>
        <w:t>E</w:t>
      </w:r>
      <w:r w:rsidRPr="00DE374C">
        <w:rPr>
          <w:lang w:val="en-US"/>
        </w:rPr>
        <w:t>xport as PDF</w:t>
      </w:r>
      <w:r w:rsidR="00453D2C" w:rsidRPr="00DE374C">
        <w:rPr>
          <w:lang w:val="en-US"/>
        </w:rPr>
        <w:t>”</w:t>
      </w:r>
      <w:r w:rsidRPr="00DE374C">
        <w:rPr>
          <w:lang w:val="en-US"/>
        </w:rPr>
        <w:t xml:space="preserve"> format.</w:t>
      </w:r>
    </w:p>
    <w:p w14:paraId="2EBE0448" w14:textId="735A398D" w:rsidR="00DC5D5C" w:rsidRPr="00DE374C" w:rsidRDefault="00DC5D5C" w:rsidP="00035194">
      <w:pPr>
        <w:pStyle w:val="Prrafodelista"/>
        <w:rPr>
          <w:lang w:val="en-US"/>
        </w:rPr>
      </w:pPr>
      <w:r w:rsidRPr="00DE374C">
        <w:rPr>
          <w:color w:val="365F91" w:themeColor="accent1" w:themeShade="BF"/>
          <w:lang w:val="en-US"/>
        </w:rPr>
        <w:t>Step 2.</w:t>
      </w:r>
      <w:r w:rsidRPr="00DE374C">
        <w:rPr>
          <w:lang w:val="en-US"/>
        </w:rPr>
        <w:t xml:space="preserve"> In the dialog that opened, the export options are showed. Be sure that the following options are selected in tab </w:t>
      </w:r>
      <w:r w:rsidR="00453D2C" w:rsidRPr="00DE374C">
        <w:rPr>
          <w:lang w:val="en-US"/>
        </w:rPr>
        <w:t>“</w:t>
      </w:r>
      <w:r w:rsidRPr="00DE374C">
        <w:rPr>
          <w:lang w:val="en-US"/>
        </w:rPr>
        <w:t>General</w:t>
      </w:r>
      <w:r w:rsidR="00035194" w:rsidRPr="00DE374C">
        <w:rPr>
          <w:lang w:val="en-US"/>
        </w:rPr>
        <w:t xml:space="preserve"> </w:t>
      </w:r>
      <w:r w:rsidR="00035194" w:rsidRPr="00035194">
        <w:sym w:font="Wingdings" w:char="F0E0"/>
      </w:r>
      <w:r w:rsidRPr="00DE374C">
        <w:rPr>
          <w:lang w:val="en-US"/>
        </w:rPr>
        <w:t xml:space="preserve"> Tagged PDF and Export bookmarks</w:t>
      </w:r>
      <w:r w:rsidR="00453D2C" w:rsidRPr="00DE374C">
        <w:rPr>
          <w:lang w:val="en-US"/>
        </w:rPr>
        <w:t>”</w:t>
      </w:r>
      <w:r w:rsidRPr="00DE374C">
        <w:rPr>
          <w:lang w:val="en-US"/>
        </w:rPr>
        <w:t xml:space="preserve"> (</w:t>
      </w:r>
      <w:r w:rsidR="00443934">
        <w:fldChar w:fldCharType="begin"/>
      </w:r>
      <w:r w:rsidR="00443934" w:rsidRPr="00DE374C">
        <w:rPr>
          <w:lang w:val="en-US"/>
        </w:rPr>
        <w:instrText xml:space="preserve"> REF _Ref276145735 \h </w:instrText>
      </w:r>
      <w:r w:rsidR="00443934">
        <w:fldChar w:fldCharType="separate"/>
      </w:r>
      <w:r w:rsidR="000B613F">
        <w:t>Figure 3</w:t>
      </w:r>
      <w:r w:rsidR="000B613F">
        <w:noBreakHyphen/>
      </w:r>
      <w:r w:rsidR="000B613F">
        <w:rPr>
          <w:noProof/>
        </w:rPr>
        <w:t>4</w:t>
      </w:r>
      <w:r w:rsidR="00443934">
        <w:fldChar w:fldCharType="end"/>
      </w:r>
      <w:r w:rsidRPr="00DE374C">
        <w:rPr>
          <w:lang w:val="en-US"/>
        </w:rPr>
        <w:t>).</w:t>
      </w:r>
    </w:p>
    <w:p w14:paraId="4AB6FC32" w14:textId="625979D5" w:rsidR="00DC5D5C" w:rsidRPr="00DE374C" w:rsidRDefault="00DC5D5C" w:rsidP="00035194">
      <w:pPr>
        <w:pStyle w:val="Prrafodelista"/>
        <w:rPr>
          <w:lang w:val="en-US"/>
        </w:rPr>
      </w:pPr>
      <w:r w:rsidRPr="00DE374C">
        <w:rPr>
          <w:color w:val="365F91" w:themeColor="accent1" w:themeShade="BF"/>
          <w:lang w:val="en-US"/>
        </w:rPr>
        <w:t>Step 3.</w:t>
      </w:r>
      <w:r w:rsidRPr="00DE374C">
        <w:rPr>
          <w:lang w:val="en-US"/>
        </w:rPr>
        <w:t xml:space="preserve"> In the window that appears, choose the location where the PDF file will be saved, put a name for the file and finally click </w:t>
      </w:r>
      <w:r w:rsidR="00EC2CDB">
        <w:rPr>
          <w:lang w:val="en-US"/>
        </w:rPr>
        <w:t>“</w:t>
      </w:r>
      <w:r w:rsidRPr="00EC2CDB">
        <w:rPr>
          <w:lang w:val="en-US"/>
        </w:rPr>
        <w:t>Save</w:t>
      </w:r>
      <w:r w:rsidR="00EC2CDB">
        <w:rPr>
          <w:lang w:val="en-US"/>
        </w:rPr>
        <w:t>”</w:t>
      </w:r>
      <w:r w:rsidRPr="00DE374C">
        <w:rPr>
          <w:lang w:val="en-US"/>
        </w:rPr>
        <w:t xml:space="preserve"> button.</w:t>
      </w:r>
    </w:p>
    <w:p w14:paraId="68F5F349" w14:textId="77777777" w:rsidR="00DC5D5C" w:rsidRPr="00B91F71" w:rsidRDefault="00DC5D5C" w:rsidP="00DC5D5C">
      <w:pPr>
        <w:rPr>
          <w:sz w:val="22"/>
        </w:rPr>
      </w:pPr>
      <w:r w:rsidRPr="00B91F71">
        <w:t xml:space="preserve">Exporting as PDF is similar in the rest </w:t>
      </w:r>
      <w:r>
        <w:t>of Open Office programs</w:t>
      </w:r>
      <w:r w:rsidRPr="00B91F71">
        <w:t>.</w:t>
      </w:r>
    </w:p>
    <w:p w14:paraId="209B79CB" w14:textId="77777777" w:rsidR="00DC5D5C" w:rsidRPr="00644CF7" w:rsidRDefault="00DC5D5C" w:rsidP="00E83034">
      <w:pPr>
        <w:pStyle w:val="Ttulo4"/>
      </w:pPr>
      <w:r w:rsidRPr="00644CF7">
        <w:t xml:space="preserve">Creating PDF files from Microsoft Word 2003/2007/2010 </w:t>
      </w:r>
      <w:r>
        <w:t>documents</w:t>
      </w:r>
    </w:p>
    <w:p w14:paraId="5AECDBA3" w14:textId="4E46DDED" w:rsidR="00035194" w:rsidRDefault="00DC5D5C" w:rsidP="00DC5D5C">
      <w:pPr>
        <w:rPr>
          <w:noProof/>
        </w:rPr>
      </w:pPr>
      <w:r w:rsidRPr="00604401">
        <w:t xml:space="preserve">In Microsoft Office Word 2007 or Microsoft Office Word 2010 there are two ways to create a PDF file from a Word document previously created </w:t>
      </w:r>
      <w:r w:rsidR="00035194">
        <w:rPr>
          <w:noProof/>
        </w:rPr>
        <w:t>(</w:t>
      </w:r>
      <w:hyperlink w:anchor="SamaSevillano2012" w:tooltip="Ir a documento fuente en la bibliografía" w:history="1">
        <w:r w:rsidR="00D47974" w:rsidRPr="00DE374C">
          <w:rPr>
            <w:rStyle w:val="Hipervnculo"/>
            <w:noProof/>
            <w:bdr w:val="none" w:sz="0" w:space="0" w:color="auto"/>
            <w:lang w:val="en-US" w:eastAsia="en-US"/>
          </w:rPr>
          <w:t>Sama Rojo &amp;</w:t>
        </w:r>
        <w:r w:rsidR="00035194" w:rsidRPr="00DE374C">
          <w:rPr>
            <w:rStyle w:val="Hipervnculo"/>
            <w:noProof/>
            <w:bdr w:val="none" w:sz="0" w:space="0" w:color="auto"/>
            <w:lang w:val="en-US" w:eastAsia="en-US"/>
          </w:rPr>
          <w:t xml:space="preserve"> Sevillano Asensio, 2012-a</w:t>
        </w:r>
      </w:hyperlink>
      <w:r w:rsidR="00035194">
        <w:rPr>
          <w:noProof/>
        </w:rPr>
        <w:t>):</w:t>
      </w:r>
    </w:p>
    <w:p w14:paraId="77836E9B" w14:textId="50756821" w:rsidR="00035194" w:rsidRPr="000A0CC2" w:rsidRDefault="00035194" w:rsidP="00035194">
      <w:pPr>
        <w:pStyle w:val="Prrafodelista"/>
        <w:rPr>
          <w:lang w:val="en-US"/>
        </w:rPr>
      </w:pPr>
      <w:r w:rsidRPr="000A0CC2">
        <w:rPr>
          <w:lang w:val="en-US"/>
        </w:rPr>
        <w:t>U</w:t>
      </w:r>
      <w:r w:rsidR="00DC5D5C" w:rsidRPr="000A0CC2">
        <w:rPr>
          <w:lang w:val="en-US"/>
        </w:rPr>
        <w:t>sing the W</w:t>
      </w:r>
      <w:r w:rsidRPr="000A0CC2">
        <w:rPr>
          <w:lang w:val="en-US"/>
        </w:rPr>
        <w:t>ord functionality.</w:t>
      </w:r>
    </w:p>
    <w:p w14:paraId="4771B925" w14:textId="77777777" w:rsidR="00280970" w:rsidRPr="000A0CC2" w:rsidRDefault="00035194" w:rsidP="00035194">
      <w:pPr>
        <w:pStyle w:val="Prrafodelista"/>
        <w:rPr>
          <w:lang w:val="en-US"/>
        </w:rPr>
      </w:pPr>
      <w:r w:rsidRPr="000A0CC2">
        <w:rPr>
          <w:lang w:val="en-US"/>
        </w:rPr>
        <w:t>U</w:t>
      </w:r>
      <w:r w:rsidR="00DC5D5C" w:rsidRPr="000A0CC2">
        <w:rPr>
          <w:lang w:val="en-US"/>
        </w:rPr>
        <w:t xml:space="preserve">sing the PDFMaker functionality of Adobe Acrobat Professional. </w:t>
      </w:r>
    </w:p>
    <w:p w14:paraId="079C16D9" w14:textId="70D8AA9D" w:rsidR="00DC5D5C" w:rsidRDefault="00DC5D5C" w:rsidP="00280970">
      <w:r w:rsidRPr="00604401">
        <w:lastRenderedPageBreak/>
        <w:t>In both cases it is necessary to configure some acces</w:t>
      </w:r>
      <w:r>
        <w:t>s</w:t>
      </w:r>
      <w:r w:rsidRPr="00604401">
        <w:t>ibility options. The configuration procedures and the creation of PDF files using the aforementioned techniques are showed below.</w:t>
      </w:r>
    </w:p>
    <w:p w14:paraId="15FD658C" w14:textId="77777777" w:rsidR="00443934" w:rsidRPr="00E2323D" w:rsidRDefault="00443934" w:rsidP="00443934">
      <w:pPr>
        <w:pStyle w:val="Imagen"/>
      </w:pPr>
      <w:r>
        <w:rPr>
          <w:lang w:val="es-GT" w:eastAsia="es-GT"/>
        </w:rPr>
        <w:drawing>
          <wp:inline distT="0" distB="0" distL="0" distR="0" wp14:anchorId="2816DEC5" wp14:editId="106CF932">
            <wp:extent cx="2785727" cy="4320000"/>
            <wp:effectExtent l="101600" t="101600" r="186690" b="175895"/>
            <wp:docPr id="32" name="Picture 2" descr="This picture shows us that we must select options when creating a PDF file, you must select the option labeled pdf, create pdf form, export bookma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Antonio\Documents\Universidad\5.Docencia\27.CursoMaterialesAccesibles\Lesson 3\Figure1.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785727" cy="4320000"/>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2730CB8B" w14:textId="3FA0AD89" w:rsidR="00443934" w:rsidRPr="00604401" w:rsidRDefault="00443934" w:rsidP="00443934">
      <w:pPr>
        <w:pStyle w:val="Descripcin"/>
      </w:pPr>
      <w:bookmarkStart w:id="388" w:name="_Ref276145735"/>
      <w:bookmarkStart w:id="389" w:name="_Toc404599263"/>
      <w:bookmarkStart w:id="390" w:name="_Toc283026964"/>
      <w:r>
        <w:t>Figure 3</w:t>
      </w:r>
      <w:r>
        <w:noBreakHyphen/>
      </w:r>
      <w:r>
        <w:fldChar w:fldCharType="begin"/>
      </w:r>
      <w:r>
        <w:instrText xml:space="preserve"> SEQ Figura \* ARABIC \s 1 </w:instrText>
      </w:r>
      <w:r>
        <w:fldChar w:fldCharType="separate"/>
      </w:r>
      <w:r w:rsidR="000B613F">
        <w:rPr>
          <w:noProof/>
        </w:rPr>
        <w:t>4</w:t>
      </w:r>
      <w:r>
        <w:rPr>
          <w:noProof/>
        </w:rPr>
        <w:fldChar w:fldCharType="end"/>
      </w:r>
      <w:bookmarkEnd w:id="388"/>
      <w:r>
        <w:t>.</w:t>
      </w:r>
      <w:r>
        <w:tab/>
      </w:r>
      <w:r w:rsidRPr="00035194">
        <w:t>Options to export as PDF in Open Office</w:t>
      </w:r>
      <w:r>
        <w:t>.</w:t>
      </w:r>
      <w:bookmarkEnd w:id="389"/>
      <w:bookmarkEnd w:id="390"/>
    </w:p>
    <w:p w14:paraId="0A253BDB" w14:textId="77777777" w:rsidR="00DC5D5C" w:rsidRPr="004A582E" w:rsidRDefault="00DC5D5C" w:rsidP="00E83034">
      <w:pPr>
        <w:pStyle w:val="Ttulo5"/>
      </w:pPr>
      <w:r w:rsidRPr="004A582E">
        <w:t>Us</w:t>
      </w:r>
      <w:r>
        <w:t>ing the Word functionality</w:t>
      </w:r>
    </w:p>
    <w:p w14:paraId="5175FCCD" w14:textId="77777777" w:rsidR="00DC5D5C" w:rsidRPr="00C9564D" w:rsidRDefault="00DC5D5C" w:rsidP="00DC5D5C">
      <w:r>
        <w:t xml:space="preserve">To generate </w:t>
      </w:r>
      <w:r w:rsidRPr="00C9564D">
        <w:t>a PDF d</w:t>
      </w:r>
      <w:r>
        <w:t>ocument from Microsoft Office Word 2007 or 2010 without using PDFMaker, perform the following steps:</w:t>
      </w:r>
    </w:p>
    <w:p w14:paraId="36701FD0" w14:textId="2CDFFA92" w:rsidR="00DC5D5C" w:rsidRPr="00DE374C" w:rsidRDefault="00DC5D5C" w:rsidP="00443934">
      <w:pPr>
        <w:pStyle w:val="Prrafodelista"/>
        <w:rPr>
          <w:bCs/>
          <w:iCs/>
          <w:lang w:val="en-US"/>
        </w:rPr>
      </w:pPr>
      <w:r w:rsidRPr="00DE374C">
        <w:rPr>
          <w:color w:val="365F91" w:themeColor="accent1" w:themeShade="BF"/>
          <w:lang w:val="en-US"/>
        </w:rPr>
        <w:t>Step 1.</w:t>
      </w:r>
      <w:r w:rsidRPr="00DE374C">
        <w:rPr>
          <w:lang w:val="en-US"/>
        </w:rPr>
        <w:t xml:space="preserve"> In Word 2007, from the main window of the tool, go to menu </w:t>
      </w:r>
      <w:r w:rsidR="00453D2C" w:rsidRPr="00DE374C">
        <w:rPr>
          <w:lang w:val="en-US"/>
        </w:rPr>
        <w:t>“</w:t>
      </w:r>
      <w:r w:rsidRPr="00DE374C">
        <w:rPr>
          <w:lang w:val="en-US"/>
        </w:rPr>
        <w:t xml:space="preserve">File </w:t>
      </w:r>
      <w:r w:rsidR="00443934" w:rsidRPr="00443934">
        <w:sym w:font="Wingdings" w:char="F0E0"/>
      </w:r>
      <w:r w:rsidRPr="00DE374C">
        <w:rPr>
          <w:lang w:val="en-US"/>
        </w:rPr>
        <w:t xml:space="preserve"> Save as </w:t>
      </w:r>
      <w:r w:rsidR="00443934" w:rsidRPr="00443934">
        <w:sym w:font="Wingdings" w:char="F0E0"/>
      </w:r>
      <w:r w:rsidRPr="00DE374C">
        <w:rPr>
          <w:lang w:val="en-US"/>
        </w:rPr>
        <w:t xml:space="preserve"> PDF or XPS</w:t>
      </w:r>
      <w:r w:rsidR="00453D2C" w:rsidRPr="00DE374C">
        <w:rPr>
          <w:lang w:val="en-US"/>
        </w:rPr>
        <w:t>”</w:t>
      </w:r>
      <w:r w:rsidRPr="00DE374C">
        <w:rPr>
          <w:lang w:val="en-US"/>
        </w:rPr>
        <w:t>.</w:t>
      </w:r>
    </w:p>
    <w:p w14:paraId="06813227" w14:textId="3EF547F5" w:rsidR="00DC5D5C" w:rsidRPr="00DE374C" w:rsidRDefault="00DC5D5C" w:rsidP="00443934">
      <w:pPr>
        <w:pStyle w:val="Prrafodelista"/>
        <w:numPr>
          <w:ilvl w:val="0"/>
          <w:numId w:val="0"/>
        </w:numPr>
        <w:ind w:left="360"/>
        <w:rPr>
          <w:lang w:val="en-US"/>
        </w:rPr>
      </w:pPr>
      <w:r w:rsidRPr="00DE374C">
        <w:rPr>
          <w:lang w:val="en-US"/>
        </w:rPr>
        <w:t xml:space="preserve">In Word 2010, from the main window of the tool, go to menu </w:t>
      </w:r>
      <w:r w:rsidR="00453D2C" w:rsidRPr="00DE374C">
        <w:rPr>
          <w:lang w:val="en-US"/>
        </w:rPr>
        <w:t>“</w:t>
      </w:r>
      <w:r w:rsidRPr="00DE374C">
        <w:rPr>
          <w:lang w:val="en-US"/>
        </w:rPr>
        <w:t xml:space="preserve">File </w:t>
      </w:r>
      <w:r w:rsidR="00443934" w:rsidRPr="00443934">
        <w:sym w:font="Wingdings" w:char="F0E0"/>
      </w:r>
      <w:r w:rsidRPr="00DE374C">
        <w:rPr>
          <w:lang w:val="en-US"/>
        </w:rPr>
        <w:t xml:space="preserve"> Save &amp; Send </w:t>
      </w:r>
      <w:r w:rsidR="00443934" w:rsidRPr="00443934">
        <w:sym w:font="Wingdings" w:char="F0E0"/>
      </w:r>
      <w:r w:rsidRPr="00DE374C">
        <w:rPr>
          <w:lang w:val="en-US"/>
        </w:rPr>
        <w:t xml:space="preserve"> Create PDF/XPS Document</w:t>
      </w:r>
      <w:r w:rsidR="00443934" w:rsidRPr="00DE374C">
        <w:rPr>
          <w:lang w:val="en-US"/>
        </w:rPr>
        <w:t xml:space="preserve"> </w:t>
      </w:r>
      <w:r w:rsidR="00443934" w:rsidRPr="00443934">
        <w:sym w:font="Wingdings" w:char="F0E0"/>
      </w:r>
      <w:r w:rsidR="00443934" w:rsidRPr="00DE374C">
        <w:rPr>
          <w:lang w:val="en-US"/>
        </w:rPr>
        <w:t xml:space="preserve"> </w:t>
      </w:r>
      <w:r w:rsidRPr="00DE374C">
        <w:rPr>
          <w:lang w:val="en-US"/>
        </w:rPr>
        <w:t>Create PDF/XPS</w:t>
      </w:r>
      <w:r w:rsidR="00453D2C" w:rsidRPr="00DE374C">
        <w:rPr>
          <w:lang w:val="en-US"/>
        </w:rPr>
        <w:t>”</w:t>
      </w:r>
      <w:r w:rsidRPr="00DE374C">
        <w:rPr>
          <w:lang w:val="en-US"/>
        </w:rPr>
        <w:t>.</w:t>
      </w:r>
    </w:p>
    <w:p w14:paraId="256DAF80" w14:textId="5D2BAC26" w:rsidR="00DC5D5C" w:rsidRPr="00DE374C" w:rsidRDefault="00DC5D5C" w:rsidP="003176FA">
      <w:pPr>
        <w:pStyle w:val="Prrafodelista"/>
        <w:rPr>
          <w:bCs/>
          <w:lang w:val="en-US"/>
        </w:rPr>
      </w:pPr>
      <w:r w:rsidRPr="00DE374C">
        <w:rPr>
          <w:color w:val="365F91" w:themeColor="accent1" w:themeShade="BF"/>
          <w:lang w:val="en-US"/>
        </w:rPr>
        <w:lastRenderedPageBreak/>
        <w:t>Step 2.</w:t>
      </w:r>
      <w:r w:rsidRPr="00DE374C">
        <w:rPr>
          <w:lang w:val="en-US"/>
        </w:rPr>
        <w:t xml:space="preserve"> A dialog will open (</w:t>
      </w:r>
      <w:r w:rsidR="00443934">
        <w:fldChar w:fldCharType="begin"/>
      </w:r>
      <w:r w:rsidR="00443934" w:rsidRPr="00DE374C">
        <w:rPr>
          <w:lang w:val="en-US"/>
        </w:rPr>
        <w:instrText xml:space="preserve"> REF _Ref276145603 \h </w:instrText>
      </w:r>
      <w:r w:rsidR="00443934">
        <w:fldChar w:fldCharType="separate"/>
      </w:r>
      <w:r w:rsidR="000B613F">
        <w:t>Figure 3</w:t>
      </w:r>
      <w:r w:rsidR="000B613F">
        <w:noBreakHyphen/>
      </w:r>
      <w:r w:rsidR="000B613F">
        <w:rPr>
          <w:noProof/>
        </w:rPr>
        <w:t>5</w:t>
      </w:r>
      <w:r w:rsidR="00443934">
        <w:fldChar w:fldCharType="end"/>
      </w:r>
      <w:r w:rsidRPr="00DE374C">
        <w:rPr>
          <w:lang w:val="en-US"/>
        </w:rPr>
        <w:t xml:space="preserve">) to save the document. Then click </w:t>
      </w:r>
      <w:r w:rsidR="00453D2C" w:rsidRPr="00DE374C">
        <w:rPr>
          <w:lang w:val="en-US"/>
        </w:rPr>
        <w:t>“</w:t>
      </w:r>
      <w:r w:rsidRPr="00DE374C">
        <w:rPr>
          <w:lang w:val="en-US"/>
        </w:rPr>
        <w:t>Options</w:t>
      </w:r>
      <w:r w:rsidR="00453D2C" w:rsidRPr="00DE374C">
        <w:rPr>
          <w:lang w:val="en-US"/>
        </w:rPr>
        <w:t>”</w:t>
      </w:r>
      <w:r w:rsidRPr="00DE374C">
        <w:rPr>
          <w:lang w:val="en-US"/>
        </w:rPr>
        <w:t xml:space="preserve"> button and be sure that checkbox </w:t>
      </w:r>
      <w:r w:rsidR="00453D2C" w:rsidRPr="00DE374C">
        <w:rPr>
          <w:lang w:val="en-US"/>
        </w:rPr>
        <w:t>“</w:t>
      </w:r>
      <w:r w:rsidRPr="00DE374C">
        <w:rPr>
          <w:lang w:val="en-US"/>
        </w:rPr>
        <w:t>Document structure tags for accessibility</w:t>
      </w:r>
      <w:r w:rsidR="00453D2C" w:rsidRPr="00DE374C">
        <w:rPr>
          <w:lang w:val="en-US"/>
        </w:rPr>
        <w:t>”</w:t>
      </w:r>
      <w:r w:rsidRPr="00DE374C">
        <w:rPr>
          <w:lang w:val="en-US"/>
        </w:rPr>
        <w:t xml:space="preserve"> is selected and click button </w:t>
      </w:r>
      <w:r w:rsidR="00453D2C" w:rsidRPr="00DE374C">
        <w:rPr>
          <w:lang w:val="en-US"/>
        </w:rPr>
        <w:t>“</w:t>
      </w:r>
      <w:r w:rsidR="00443934" w:rsidRPr="00DE374C">
        <w:rPr>
          <w:lang w:val="en-US"/>
        </w:rPr>
        <w:t>OK</w:t>
      </w:r>
      <w:r w:rsidR="00453D2C" w:rsidRPr="00DE374C">
        <w:rPr>
          <w:lang w:val="en-US"/>
        </w:rPr>
        <w:t>”</w:t>
      </w:r>
      <w:r w:rsidRPr="00DE374C">
        <w:rPr>
          <w:lang w:val="en-US"/>
        </w:rPr>
        <w:t>.</w:t>
      </w:r>
    </w:p>
    <w:p w14:paraId="7BF29737" w14:textId="382087F1" w:rsidR="00DC5D5C" w:rsidRPr="00DE374C" w:rsidRDefault="00DC5D5C" w:rsidP="00443934">
      <w:pPr>
        <w:pStyle w:val="Prrafodelista"/>
        <w:rPr>
          <w:bCs/>
          <w:iCs/>
          <w:lang w:val="en-US"/>
        </w:rPr>
      </w:pPr>
      <w:r w:rsidRPr="00DE374C">
        <w:rPr>
          <w:color w:val="365F91" w:themeColor="accent1" w:themeShade="BF"/>
          <w:lang w:val="en-US"/>
        </w:rPr>
        <w:t>Step 3.</w:t>
      </w:r>
      <w:r w:rsidRPr="00DE374C">
        <w:rPr>
          <w:lang w:val="en-US"/>
        </w:rPr>
        <w:t xml:space="preserve"> Select the location of the file, put a name to the PDF document and click </w:t>
      </w:r>
      <w:r w:rsidR="00453D2C" w:rsidRPr="00DE374C">
        <w:rPr>
          <w:lang w:val="en-US"/>
        </w:rPr>
        <w:t>“</w:t>
      </w:r>
      <w:r w:rsidRPr="00DE374C">
        <w:rPr>
          <w:lang w:val="en-US"/>
        </w:rPr>
        <w:t>Publish</w:t>
      </w:r>
      <w:r w:rsidR="00453D2C" w:rsidRPr="00DE374C">
        <w:rPr>
          <w:lang w:val="en-US"/>
        </w:rPr>
        <w:t>”</w:t>
      </w:r>
      <w:r w:rsidRPr="00DE374C">
        <w:rPr>
          <w:lang w:val="en-US"/>
        </w:rPr>
        <w:t xml:space="preserve"> button.</w:t>
      </w:r>
    </w:p>
    <w:p w14:paraId="24A01164" w14:textId="77777777" w:rsidR="00DC5D5C" w:rsidRPr="00B97EA1" w:rsidRDefault="00DC5D5C" w:rsidP="00DC5D5C">
      <w:pPr>
        <w:rPr>
          <w:rFonts w:eastAsia="Times New Roman"/>
          <w:sz w:val="22"/>
        </w:rPr>
      </w:pPr>
      <w:r w:rsidRPr="00B97EA1">
        <w:rPr>
          <w:rFonts w:eastAsia="Times New Roman"/>
          <w:bCs/>
          <w:iCs/>
        </w:rPr>
        <w:t>Now the PDF file can be opened by a PDF viewer.</w:t>
      </w:r>
    </w:p>
    <w:p w14:paraId="2BC7FF46" w14:textId="77777777" w:rsidR="00DC5D5C" w:rsidRPr="00E2323D" w:rsidRDefault="00DC5D5C" w:rsidP="00443934">
      <w:pPr>
        <w:pStyle w:val="Imagen"/>
      </w:pPr>
      <w:r>
        <w:rPr>
          <w:lang w:val="es-GT" w:eastAsia="es-GT"/>
        </w:rPr>
        <w:drawing>
          <wp:inline distT="0" distB="0" distL="0" distR="0" wp14:anchorId="63A3ABEF" wp14:editId="55BE37F8">
            <wp:extent cx="2834696" cy="4320000"/>
            <wp:effectExtent l="101600" t="101600" r="187960" b="175895"/>
            <wp:docPr id="33" name="Picture 5" descr="This image describes the procedure for creating a pdf with PDFMaker accessible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Antonio\Documents\Universidad\5.Docencia\27.CursoMaterialesAccesibles\Lesson 3\Figure2.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834696" cy="4320000"/>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3298E105" w14:textId="3A34974F" w:rsidR="00DC5D5C" w:rsidRPr="004A582E" w:rsidRDefault="00443934" w:rsidP="00443934">
      <w:pPr>
        <w:pStyle w:val="Descripcin"/>
        <w:rPr>
          <w:rFonts w:eastAsia="Times New Roman"/>
        </w:rPr>
      </w:pPr>
      <w:bookmarkStart w:id="391" w:name="_Ref276145603"/>
      <w:bookmarkStart w:id="392" w:name="_Toc404599264"/>
      <w:bookmarkStart w:id="393" w:name="_Toc283026965"/>
      <w:r>
        <w:t>Figure 3</w:t>
      </w:r>
      <w:r>
        <w:noBreakHyphen/>
      </w:r>
      <w:r>
        <w:fldChar w:fldCharType="begin"/>
      </w:r>
      <w:r>
        <w:instrText xml:space="preserve"> SEQ Figura \* ARABIC \s 1 </w:instrText>
      </w:r>
      <w:r>
        <w:fldChar w:fldCharType="separate"/>
      </w:r>
      <w:r w:rsidR="000B613F">
        <w:rPr>
          <w:noProof/>
        </w:rPr>
        <w:t>5</w:t>
      </w:r>
      <w:r>
        <w:rPr>
          <w:noProof/>
        </w:rPr>
        <w:fldChar w:fldCharType="end"/>
      </w:r>
      <w:bookmarkEnd w:id="391"/>
      <w:r>
        <w:t>.</w:t>
      </w:r>
      <w:r>
        <w:tab/>
      </w:r>
      <w:r w:rsidR="00DC5D5C" w:rsidRPr="004A582E">
        <w:t>Accessibility options in Word for saving a</w:t>
      </w:r>
      <w:r w:rsidR="00DC5D5C">
        <w:t>s PDF</w:t>
      </w:r>
      <w:r>
        <w:t>.</w:t>
      </w:r>
      <w:bookmarkEnd w:id="392"/>
      <w:bookmarkEnd w:id="393"/>
    </w:p>
    <w:p w14:paraId="2DFD4653" w14:textId="77777777" w:rsidR="00DC5D5C" w:rsidRPr="004A582E" w:rsidRDefault="00DC5D5C" w:rsidP="00E83034">
      <w:pPr>
        <w:pStyle w:val="Ttulo5"/>
      </w:pPr>
      <w:r w:rsidRPr="004A582E">
        <w:t>Using the PDFMaker functionality of Adobe Acrobat Professional</w:t>
      </w:r>
    </w:p>
    <w:p w14:paraId="687F98E5" w14:textId="77777777" w:rsidR="00DC5D5C" w:rsidRPr="007D5141" w:rsidRDefault="00DC5D5C" w:rsidP="00DC5D5C">
      <w:r w:rsidRPr="007D5141">
        <w:t xml:space="preserve">PDFMaker is installed </w:t>
      </w:r>
      <w:r>
        <w:t xml:space="preserve">in the Windows Office applications </w:t>
      </w:r>
      <w:r w:rsidRPr="007D5141">
        <w:t xml:space="preserve">when </w:t>
      </w:r>
      <w:r>
        <w:t xml:space="preserve">Adobe Acrobat is installed. PDFMaker allows converting documents of these applications into tagged PDF documents in which links, styles, bookmarks and the logical structure of the source document are kept. </w:t>
      </w:r>
      <w:r w:rsidRPr="007D5141">
        <w:t>Below a</w:t>
      </w:r>
      <w:r>
        <w:t>re described t</w:t>
      </w:r>
      <w:r w:rsidRPr="007D5141">
        <w:t xml:space="preserve">hree activities </w:t>
      </w:r>
      <w:r w:rsidRPr="007D5141">
        <w:lastRenderedPageBreak/>
        <w:t>included in the PDFMaker configuration previous to</w:t>
      </w:r>
      <w:r>
        <w:t xml:space="preserve"> the creation of PDF documents from Word.</w:t>
      </w:r>
    </w:p>
    <w:p w14:paraId="0219729F" w14:textId="078C77C7" w:rsidR="00DC5D5C" w:rsidRPr="00C147BD" w:rsidRDefault="00DC5D5C" w:rsidP="00DC5D5C">
      <w:r>
        <w:t>The first three procedures explained should be performed the first time that a PDF file is going to be created from Office Word in the computer. The following</w:t>
      </w:r>
      <w:r w:rsidR="00443934">
        <w:t xml:space="preserve"> times only the last procedure </w:t>
      </w:r>
      <w:r w:rsidR="00453D2C">
        <w:t>“</w:t>
      </w:r>
      <w:r>
        <w:t>Creating a PDF file from a Word document</w:t>
      </w:r>
      <w:r w:rsidR="00453D2C">
        <w:t>”</w:t>
      </w:r>
      <w:r>
        <w:t xml:space="preserve"> is needed.</w:t>
      </w:r>
    </w:p>
    <w:p w14:paraId="5872D4A4" w14:textId="77777777" w:rsidR="00304917" w:rsidRPr="00304917" w:rsidRDefault="00304917" w:rsidP="00E83034">
      <w:pPr>
        <w:pStyle w:val="Ttulo5"/>
      </w:pPr>
      <w:r w:rsidRPr="00304917">
        <w:t>PDFMaker configuration from Adobe Acrobat</w:t>
      </w:r>
    </w:p>
    <w:p w14:paraId="48548BF1" w14:textId="77777777" w:rsidR="00304917" w:rsidRPr="00800E61" w:rsidRDefault="00304917" w:rsidP="00304917">
      <w:r w:rsidRPr="00800E61">
        <w:t>To configure this component from Adobe Acrobat, do the following:</w:t>
      </w:r>
    </w:p>
    <w:p w14:paraId="6E8979C2" w14:textId="2B03C130" w:rsidR="00304917" w:rsidRPr="00DE374C" w:rsidRDefault="00304917" w:rsidP="00304917">
      <w:pPr>
        <w:pStyle w:val="Prrafodelista"/>
        <w:rPr>
          <w:lang w:val="en-US"/>
        </w:rPr>
      </w:pPr>
      <w:r w:rsidRPr="00DE374C">
        <w:rPr>
          <w:color w:val="365F91" w:themeColor="accent1" w:themeShade="BF"/>
          <w:lang w:val="en-US"/>
        </w:rPr>
        <w:t>Step 1.</w:t>
      </w:r>
      <w:r w:rsidRPr="00DE374C">
        <w:rPr>
          <w:lang w:val="en-US"/>
        </w:rPr>
        <w:t xml:space="preserve"> From Adobe Acrobat Professional tool, select menu </w:t>
      </w:r>
      <w:r w:rsidR="00453D2C" w:rsidRPr="00DE374C">
        <w:rPr>
          <w:lang w:val="en-US"/>
        </w:rPr>
        <w:t>“</w:t>
      </w:r>
      <w:r w:rsidRPr="00DE374C">
        <w:rPr>
          <w:lang w:val="en-US"/>
        </w:rPr>
        <w:t>Edit</w:t>
      </w:r>
      <w:r w:rsidR="00453D2C" w:rsidRPr="00DE374C">
        <w:rPr>
          <w:lang w:val="en-US"/>
        </w:rPr>
        <w:t>”</w:t>
      </w:r>
      <w:r w:rsidRPr="00DE374C">
        <w:rPr>
          <w:lang w:val="en-US"/>
        </w:rPr>
        <w:t xml:space="preserve"> and then option </w:t>
      </w:r>
      <w:r w:rsidR="00453D2C" w:rsidRPr="00DE374C">
        <w:rPr>
          <w:lang w:val="en-US"/>
        </w:rPr>
        <w:t>“</w:t>
      </w:r>
      <w:r w:rsidRPr="00DE374C">
        <w:rPr>
          <w:lang w:val="en-US"/>
        </w:rPr>
        <w:t>Preferences…</w:t>
      </w:r>
      <w:r w:rsidR="00453D2C" w:rsidRPr="00DE374C">
        <w:rPr>
          <w:lang w:val="en-US"/>
        </w:rPr>
        <w:t>”</w:t>
      </w:r>
      <w:r w:rsidRPr="00DE374C">
        <w:rPr>
          <w:lang w:val="en-US"/>
        </w:rPr>
        <w:t>.</w:t>
      </w:r>
    </w:p>
    <w:p w14:paraId="2B11062F" w14:textId="239201DB" w:rsidR="00304917" w:rsidRPr="00DE374C" w:rsidRDefault="00304917" w:rsidP="00304917">
      <w:pPr>
        <w:pStyle w:val="Prrafodelista"/>
        <w:rPr>
          <w:lang w:val="en-US"/>
        </w:rPr>
      </w:pPr>
      <w:r w:rsidRPr="00DE374C">
        <w:rPr>
          <w:color w:val="365F91" w:themeColor="accent1" w:themeShade="BF"/>
          <w:lang w:val="en-US"/>
        </w:rPr>
        <w:t>Step 2.</w:t>
      </w:r>
      <w:r w:rsidRPr="00DE374C">
        <w:rPr>
          <w:lang w:val="en-US"/>
        </w:rPr>
        <w:t xml:space="preserve"> A menu will open, in which you have to click </w:t>
      </w:r>
      <w:r w:rsidR="00453D2C" w:rsidRPr="00DE374C">
        <w:rPr>
          <w:lang w:val="en-US"/>
        </w:rPr>
        <w:t>“</w:t>
      </w:r>
      <w:r w:rsidRPr="00DE374C">
        <w:rPr>
          <w:lang w:val="en-US"/>
        </w:rPr>
        <w:t>Convert to PDF</w:t>
      </w:r>
      <w:r w:rsidR="00453D2C" w:rsidRPr="00DE374C">
        <w:rPr>
          <w:lang w:val="en-US"/>
        </w:rPr>
        <w:t>”</w:t>
      </w:r>
      <w:r w:rsidRPr="00DE374C">
        <w:rPr>
          <w:lang w:val="en-US"/>
        </w:rPr>
        <w:t>.</w:t>
      </w:r>
    </w:p>
    <w:p w14:paraId="4726F28B" w14:textId="714D9FEA" w:rsidR="00304917" w:rsidRPr="00DE374C" w:rsidRDefault="00304917" w:rsidP="00304917">
      <w:pPr>
        <w:pStyle w:val="Prrafodelista"/>
        <w:rPr>
          <w:lang w:val="en-US"/>
        </w:rPr>
      </w:pPr>
      <w:r w:rsidRPr="00DE374C">
        <w:rPr>
          <w:color w:val="365F91" w:themeColor="accent1" w:themeShade="BF"/>
          <w:lang w:val="en-US"/>
        </w:rPr>
        <w:t>Step 3.</w:t>
      </w:r>
      <w:r w:rsidRPr="00DE374C">
        <w:rPr>
          <w:lang w:val="en-US"/>
        </w:rPr>
        <w:t xml:space="preserve"> A list with source formats will be showed. Select </w:t>
      </w:r>
      <w:r w:rsidR="00453D2C" w:rsidRPr="00DE374C">
        <w:rPr>
          <w:lang w:val="en-US"/>
        </w:rPr>
        <w:t>“</w:t>
      </w:r>
      <w:r w:rsidRPr="00DE374C">
        <w:rPr>
          <w:lang w:val="en-US"/>
        </w:rPr>
        <w:t>Microsoft Office Word</w:t>
      </w:r>
      <w:r w:rsidR="00453D2C" w:rsidRPr="00DE374C">
        <w:rPr>
          <w:lang w:val="en-US"/>
        </w:rPr>
        <w:t>”</w:t>
      </w:r>
      <w:r w:rsidRPr="00DE374C">
        <w:rPr>
          <w:b/>
          <w:bCs/>
          <w:iCs/>
          <w:lang w:val="en-US"/>
        </w:rPr>
        <w:t xml:space="preserve"> </w:t>
      </w:r>
      <w:r w:rsidRPr="00DE374C">
        <w:rPr>
          <w:lang w:val="en-US"/>
        </w:rPr>
        <w:t xml:space="preserve">and click </w:t>
      </w:r>
      <w:r w:rsidR="00453D2C" w:rsidRPr="00DE374C">
        <w:rPr>
          <w:lang w:val="en-US"/>
        </w:rPr>
        <w:t>“</w:t>
      </w:r>
      <w:r w:rsidRPr="00DE374C">
        <w:rPr>
          <w:lang w:val="en-US"/>
        </w:rPr>
        <w:t>Edit settings…</w:t>
      </w:r>
      <w:r w:rsidR="00453D2C" w:rsidRPr="00DE374C">
        <w:rPr>
          <w:lang w:val="en-US"/>
        </w:rPr>
        <w:t>”</w:t>
      </w:r>
      <w:r w:rsidRPr="00DE374C">
        <w:rPr>
          <w:lang w:val="en-US"/>
        </w:rPr>
        <w:t>.</w:t>
      </w:r>
    </w:p>
    <w:p w14:paraId="3C33A48D" w14:textId="4EFC86C5" w:rsidR="00304917" w:rsidRPr="000A0CC2" w:rsidRDefault="00304917" w:rsidP="00304917">
      <w:pPr>
        <w:pStyle w:val="Prrafodelista"/>
        <w:rPr>
          <w:lang w:val="en-US"/>
        </w:rPr>
      </w:pPr>
      <w:r w:rsidRPr="00DE374C">
        <w:rPr>
          <w:color w:val="365F91" w:themeColor="accent1" w:themeShade="BF"/>
          <w:lang w:val="en-US"/>
        </w:rPr>
        <w:t xml:space="preserve">Step 4. </w:t>
      </w:r>
      <w:r w:rsidRPr="00DE374C">
        <w:rPr>
          <w:color w:val="auto"/>
          <w:lang w:val="en-US"/>
        </w:rPr>
        <w:t>I</w:t>
      </w:r>
      <w:r w:rsidRPr="00DE374C">
        <w:rPr>
          <w:lang w:val="en-US"/>
        </w:rPr>
        <w:t xml:space="preserve">n the dialog </w:t>
      </w:r>
      <w:r w:rsidR="00453D2C" w:rsidRPr="00DE374C">
        <w:rPr>
          <w:lang w:val="en-US"/>
        </w:rPr>
        <w:t>“</w:t>
      </w:r>
      <w:r w:rsidRPr="00DE374C">
        <w:rPr>
          <w:lang w:val="en-US"/>
        </w:rPr>
        <w:t>Adobe PDF settings for supported documents</w:t>
      </w:r>
      <w:r w:rsidR="00453D2C" w:rsidRPr="00DE374C">
        <w:rPr>
          <w:lang w:val="en-US"/>
        </w:rPr>
        <w:t>”</w:t>
      </w:r>
      <w:r w:rsidRPr="00DE374C">
        <w:rPr>
          <w:lang w:val="en-US"/>
        </w:rPr>
        <w:t xml:space="preserve">, be </w:t>
      </w:r>
      <w:r w:rsidRPr="000A0CC2">
        <w:rPr>
          <w:lang w:val="en-US"/>
        </w:rPr>
        <w:t xml:space="preserve">sure that option </w:t>
      </w:r>
      <w:r w:rsidR="00453D2C" w:rsidRPr="000A0CC2">
        <w:rPr>
          <w:lang w:val="en-US"/>
        </w:rPr>
        <w:t>“</w:t>
      </w:r>
      <w:r w:rsidRPr="000A0CC2">
        <w:rPr>
          <w:lang w:val="en-US"/>
        </w:rPr>
        <w:t>Enable accessibility and reflow</w:t>
      </w:r>
      <w:r w:rsidR="00453D2C" w:rsidRPr="000A0CC2">
        <w:rPr>
          <w:lang w:val="en-US"/>
        </w:rPr>
        <w:t>”</w:t>
      </w:r>
      <w:r w:rsidRPr="000A0CC2">
        <w:rPr>
          <w:lang w:val="en-US"/>
        </w:rPr>
        <w:t xml:space="preserve"> (</w:t>
      </w:r>
      <w:r w:rsidR="00664E0D" w:rsidRPr="000A0CC2">
        <w:rPr>
          <w:lang w:val="en-US"/>
        </w:rPr>
        <w:fldChar w:fldCharType="begin"/>
      </w:r>
      <w:r w:rsidR="00664E0D" w:rsidRPr="000A0CC2">
        <w:rPr>
          <w:lang w:val="en-US"/>
        </w:rPr>
        <w:instrText xml:space="preserve"> REF _Ref276145997 \h </w:instrText>
      </w:r>
      <w:r w:rsidR="00664E0D" w:rsidRPr="000A0CC2">
        <w:rPr>
          <w:lang w:val="en-US"/>
        </w:rPr>
      </w:r>
      <w:r w:rsidR="00664E0D" w:rsidRPr="000A0CC2">
        <w:rPr>
          <w:lang w:val="en-US"/>
        </w:rPr>
        <w:fldChar w:fldCharType="separate"/>
      </w:r>
      <w:r w:rsidR="000B613F">
        <w:t>Figure 3</w:t>
      </w:r>
      <w:r w:rsidR="000B613F">
        <w:noBreakHyphen/>
      </w:r>
      <w:r w:rsidR="000B613F">
        <w:rPr>
          <w:noProof/>
        </w:rPr>
        <w:t>6</w:t>
      </w:r>
      <w:r w:rsidR="00664E0D" w:rsidRPr="000A0CC2">
        <w:rPr>
          <w:lang w:val="en-US"/>
        </w:rPr>
        <w:fldChar w:fldCharType="end"/>
      </w:r>
      <w:r w:rsidRPr="000A0CC2">
        <w:rPr>
          <w:lang w:val="en-US"/>
        </w:rPr>
        <w:t xml:space="preserve">). Finally, click </w:t>
      </w:r>
      <w:r w:rsidR="00453D2C" w:rsidRPr="000A0CC2">
        <w:rPr>
          <w:lang w:val="en-US"/>
        </w:rPr>
        <w:t>“</w:t>
      </w:r>
      <w:r w:rsidRPr="000A0CC2">
        <w:rPr>
          <w:lang w:val="en-US"/>
        </w:rPr>
        <w:t>OK</w:t>
      </w:r>
      <w:r w:rsidR="00453D2C" w:rsidRPr="000A0CC2">
        <w:rPr>
          <w:lang w:val="en-US"/>
        </w:rPr>
        <w:t>”</w:t>
      </w:r>
      <w:r w:rsidRPr="000A0CC2">
        <w:rPr>
          <w:lang w:val="en-US"/>
        </w:rPr>
        <w:t>.</w:t>
      </w:r>
    </w:p>
    <w:p w14:paraId="4B72A670" w14:textId="77777777" w:rsidR="00CD2872" w:rsidRPr="00CD2872" w:rsidRDefault="00CD2872" w:rsidP="00E83034">
      <w:pPr>
        <w:pStyle w:val="Ttulo5"/>
      </w:pPr>
      <w:r w:rsidRPr="00CD2872">
        <w:t>Activation of PDFMaker button bar</w:t>
      </w:r>
    </w:p>
    <w:p w14:paraId="0867ED88" w14:textId="18720B77" w:rsidR="00CD2872" w:rsidRPr="00B84711" w:rsidRDefault="00CD2872" w:rsidP="00CD2872">
      <w:r w:rsidRPr="0083618A">
        <w:t xml:space="preserve">In Microsoft Office 2003 and earlier versions, the options to </w:t>
      </w:r>
      <w:r>
        <w:t>cre</w:t>
      </w:r>
      <w:r w:rsidRPr="0083618A">
        <w:t xml:space="preserve">ate PDF documents are in the Adobe PDF </w:t>
      </w:r>
      <w:r>
        <w:t>menu</w:t>
      </w:r>
      <w:r w:rsidRPr="0083618A">
        <w:t xml:space="preserve">; and in </w:t>
      </w:r>
      <w:r>
        <w:t>later versions (such as 2007 or 2010), the Acrobat ribbon provides the respective functionalities. When Adobe Acrobat is installed in a computer, the options to generate PDFs are added (</w:t>
      </w:r>
      <w:r w:rsidR="003176FA">
        <w:fldChar w:fldCharType="begin"/>
      </w:r>
      <w:r w:rsidR="003176FA">
        <w:instrText xml:space="preserve"> REF _Ref276146122 \h </w:instrText>
      </w:r>
      <w:r w:rsidR="003176FA">
        <w:fldChar w:fldCharType="separate"/>
      </w:r>
      <w:r w:rsidR="000B613F">
        <w:t>Figure 3</w:t>
      </w:r>
      <w:r w:rsidR="000B613F">
        <w:noBreakHyphen/>
      </w:r>
      <w:r w:rsidR="000B613F">
        <w:rPr>
          <w:noProof/>
        </w:rPr>
        <w:t>7</w:t>
      </w:r>
      <w:r w:rsidR="003176FA">
        <w:fldChar w:fldCharType="end"/>
      </w:r>
      <w:r>
        <w:t>).</w:t>
      </w:r>
    </w:p>
    <w:p w14:paraId="3D3060A3" w14:textId="77777777" w:rsidR="00E60208" w:rsidRDefault="00E60208" w:rsidP="00E60208">
      <w:r w:rsidRPr="00D010C0">
        <w:t xml:space="preserve">However, if the buttons of the PDF toolbar do not appear in Microsoft Word after Adobe </w:t>
      </w:r>
      <w:r w:rsidRPr="00501658">
        <w:t>Acrobat is installed, the following steps should be followed to activate them. Otherwise, i.e., if these buttons are already available from Word, proceed to the next paragraph (Setting preferences for Adobe PDFMaker in Microsoft Word).</w:t>
      </w:r>
    </w:p>
    <w:p w14:paraId="5C3AB574" w14:textId="77777777" w:rsidR="002E1495" w:rsidRPr="00893722" w:rsidRDefault="002E1495" w:rsidP="002E1495">
      <w:r w:rsidRPr="00501658">
        <w:t xml:space="preserve">In </w:t>
      </w:r>
      <w:r w:rsidRPr="00893722">
        <w:t>Microsoft Office Word 2003 or earlier versions:</w:t>
      </w:r>
    </w:p>
    <w:p w14:paraId="534FFB55" w14:textId="5B9C50C9" w:rsidR="002E1495" w:rsidRPr="00DE374C" w:rsidRDefault="002E1495" w:rsidP="002E1495">
      <w:pPr>
        <w:pStyle w:val="Prrafodelista"/>
        <w:rPr>
          <w:lang w:val="en-US"/>
        </w:rPr>
      </w:pPr>
      <w:r w:rsidRPr="00DE374C">
        <w:rPr>
          <w:color w:val="365F91" w:themeColor="accent1" w:themeShade="BF"/>
          <w:lang w:val="en-US"/>
        </w:rPr>
        <w:lastRenderedPageBreak/>
        <w:t>Step 1.</w:t>
      </w:r>
      <w:r w:rsidRPr="00DE374C">
        <w:rPr>
          <w:lang w:val="en-US"/>
        </w:rPr>
        <w:t xml:space="preserve"> Go to menu </w:t>
      </w:r>
      <w:r w:rsidR="00453D2C" w:rsidRPr="00DE374C">
        <w:rPr>
          <w:lang w:val="en-US"/>
        </w:rPr>
        <w:t>“</w:t>
      </w:r>
      <w:r w:rsidRPr="00DE374C">
        <w:rPr>
          <w:lang w:val="en-US"/>
        </w:rPr>
        <w:t>View</w:t>
      </w:r>
      <w:r w:rsidR="00453D2C" w:rsidRPr="00DE374C">
        <w:rPr>
          <w:lang w:val="en-US"/>
        </w:rPr>
        <w:t>”</w:t>
      </w:r>
      <w:r w:rsidRPr="00DE374C">
        <w:rPr>
          <w:lang w:val="en-US"/>
        </w:rPr>
        <w:t xml:space="preserve"> and click </w:t>
      </w:r>
      <w:r w:rsidR="00453D2C" w:rsidRPr="00DE374C">
        <w:rPr>
          <w:lang w:val="en-US"/>
        </w:rPr>
        <w:t>“</w:t>
      </w:r>
      <w:r w:rsidRPr="00DE374C">
        <w:rPr>
          <w:lang w:val="en-US"/>
        </w:rPr>
        <w:t>Toolbar</w:t>
      </w:r>
      <w:r w:rsidR="00453D2C" w:rsidRPr="00DE374C">
        <w:rPr>
          <w:lang w:val="en-US"/>
        </w:rPr>
        <w:t>”</w:t>
      </w:r>
      <w:r w:rsidRPr="00DE374C">
        <w:rPr>
          <w:lang w:val="en-US"/>
        </w:rPr>
        <w:t>.</w:t>
      </w:r>
    </w:p>
    <w:p w14:paraId="68B24A49" w14:textId="41CB4A63" w:rsidR="002E1495" w:rsidRPr="00DE374C" w:rsidRDefault="002E1495" w:rsidP="002E1495">
      <w:pPr>
        <w:pStyle w:val="Prrafodelista"/>
        <w:rPr>
          <w:lang w:val="en-US"/>
        </w:rPr>
      </w:pPr>
      <w:r w:rsidRPr="00DE374C">
        <w:rPr>
          <w:color w:val="365F91" w:themeColor="accent1" w:themeShade="BF"/>
          <w:lang w:val="en-US"/>
        </w:rPr>
        <w:t>Step 2.</w:t>
      </w:r>
      <w:r w:rsidRPr="00DE374C">
        <w:rPr>
          <w:lang w:val="en-US"/>
        </w:rPr>
        <w:t xml:space="preserve"> Select option </w:t>
      </w:r>
      <w:r w:rsidR="00453D2C" w:rsidRPr="00DE374C">
        <w:rPr>
          <w:lang w:val="en-US"/>
        </w:rPr>
        <w:t>“</w:t>
      </w:r>
      <w:r w:rsidRPr="00DE374C">
        <w:rPr>
          <w:lang w:val="en-US"/>
        </w:rPr>
        <w:t>Acrobat PDFMaker</w:t>
      </w:r>
      <w:r w:rsidR="00453D2C" w:rsidRPr="00DE374C">
        <w:rPr>
          <w:lang w:val="en-US"/>
        </w:rPr>
        <w:t>”</w:t>
      </w:r>
      <w:r w:rsidRPr="00DE374C">
        <w:rPr>
          <w:lang w:val="en-US"/>
        </w:rPr>
        <w:t>.</w:t>
      </w:r>
    </w:p>
    <w:p w14:paraId="14EC7102" w14:textId="1A42E69D" w:rsidR="00304917" w:rsidRDefault="00304917" w:rsidP="00664E0D">
      <w:pPr>
        <w:pStyle w:val="Imagen"/>
      </w:pPr>
      <w:r>
        <w:rPr>
          <w:lang w:val="es-GT" w:eastAsia="es-GT"/>
        </w:rPr>
        <w:drawing>
          <wp:inline distT="0" distB="0" distL="0" distR="0" wp14:anchorId="1395DEFE" wp14:editId="09669662">
            <wp:extent cx="5220000" cy="4212631"/>
            <wp:effectExtent l="101600" t="101600" r="190500" b="181610"/>
            <wp:docPr id="34" name="Imagen 34" descr="This figure shows the procedure to enable accessibility when creating accessible PDFs with PDFMaker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5" descr="C:\Users\Eva\Desktop\Figures lesson 3\Figure6.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220000" cy="4212631"/>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533622F6" w14:textId="002DC33C" w:rsidR="00304917" w:rsidRPr="004A582E" w:rsidRDefault="00304917" w:rsidP="002E1495">
      <w:pPr>
        <w:pStyle w:val="Descripcin"/>
        <w:rPr>
          <w:rFonts w:eastAsia="Times New Roman"/>
        </w:rPr>
      </w:pPr>
      <w:bookmarkStart w:id="394" w:name="_Ref276145997"/>
      <w:bookmarkStart w:id="395" w:name="_Toc404599265"/>
      <w:bookmarkStart w:id="396" w:name="_Toc283026966"/>
      <w:r>
        <w:t>Figure 3</w:t>
      </w:r>
      <w:r>
        <w:noBreakHyphen/>
      </w:r>
      <w:r>
        <w:fldChar w:fldCharType="begin"/>
      </w:r>
      <w:r>
        <w:instrText xml:space="preserve"> SEQ Figura \* ARABIC \s 1 </w:instrText>
      </w:r>
      <w:r>
        <w:fldChar w:fldCharType="separate"/>
      </w:r>
      <w:r w:rsidR="000B613F">
        <w:rPr>
          <w:noProof/>
        </w:rPr>
        <w:t>6</w:t>
      </w:r>
      <w:r>
        <w:rPr>
          <w:noProof/>
        </w:rPr>
        <w:fldChar w:fldCharType="end"/>
      </w:r>
      <w:bookmarkEnd w:id="394"/>
      <w:r>
        <w:t>.</w:t>
      </w:r>
      <w:r>
        <w:tab/>
      </w:r>
      <w:r w:rsidRPr="00304917">
        <w:t>Options of converting Word documents in Adobe Acrobat Professional</w:t>
      </w:r>
      <w:r>
        <w:t>.</w:t>
      </w:r>
      <w:bookmarkEnd w:id="395"/>
      <w:bookmarkEnd w:id="396"/>
    </w:p>
    <w:p w14:paraId="2CDD1441" w14:textId="275D4320" w:rsidR="002A3C4E" w:rsidRPr="003176FA" w:rsidRDefault="003176FA" w:rsidP="00661BF7">
      <w:pPr>
        <w:pStyle w:val="Imagen"/>
        <w:rPr>
          <w:lang w:val="en-US"/>
        </w:rPr>
      </w:pPr>
      <w:r>
        <w:rPr>
          <w:lang w:val="es-GT" w:eastAsia="es-GT"/>
        </w:rPr>
        <w:drawing>
          <wp:inline distT="0" distB="0" distL="0" distR="0" wp14:anchorId="3292402D" wp14:editId="1729D88D">
            <wp:extent cx="2876959" cy="1962785"/>
            <wp:effectExtent l="101600" t="101600" r="171450" b="170815"/>
            <wp:docPr id="35" name="Picture 6" descr="In this picture we decribe the menu that is added to the main menu of word, to facilitate the creation of pdf using Adobe Acrob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 descr="D:\Antonio\Documents\Universidad\5.Docencia\27.CursoMaterialesAccesibles\Lesson 3\Figure3.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876959" cy="1962785"/>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59DA2B8A" w14:textId="4C718D07" w:rsidR="003176FA" w:rsidRDefault="003176FA" w:rsidP="002E1495">
      <w:pPr>
        <w:pStyle w:val="Descripcin"/>
      </w:pPr>
      <w:bookmarkStart w:id="397" w:name="_Ref276146122"/>
      <w:bookmarkStart w:id="398" w:name="_Toc404599266"/>
      <w:bookmarkStart w:id="399" w:name="_Toc283026967"/>
      <w:r>
        <w:t>Figure 3</w:t>
      </w:r>
      <w:r>
        <w:noBreakHyphen/>
      </w:r>
      <w:r>
        <w:fldChar w:fldCharType="begin"/>
      </w:r>
      <w:r>
        <w:instrText xml:space="preserve"> SEQ Figura \* ARABIC \s 1 </w:instrText>
      </w:r>
      <w:r>
        <w:fldChar w:fldCharType="separate"/>
      </w:r>
      <w:r w:rsidR="000B613F">
        <w:rPr>
          <w:noProof/>
        </w:rPr>
        <w:t>7</w:t>
      </w:r>
      <w:r>
        <w:rPr>
          <w:noProof/>
        </w:rPr>
        <w:fldChar w:fldCharType="end"/>
      </w:r>
      <w:bookmarkEnd w:id="397"/>
      <w:r>
        <w:t>.</w:t>
      </w:r>
      <w:r>
        <w:tab/>
        <w:t>PDFMaker in Microsoft Word 2003.</w:t>
      </w:r>
      <w:bookmarkEnd w:id="398"/>
      <w:bookmarkEnd w:id="399"/>
    </w:p>
    <w:p w14:paraId="0D7082EF" w14:textId="77777777" w:rsidR="002E1495" w:rsidRPr="00893722" w:rsidRDefault="002E1495" w:rsidP="002E1495">
      <w:r w:rsidRPr="00893722">
        <w:lastRenderedPageBreak/>
        <w:t>In Microsoft Office Word 2007 or later:</w:t>
      </w:r>
    </w:p>
    <w:p w14:paraId="305BB8C2" w14:textId="7A8E3B5A" w:rsidR="002E1495" w:rsidRPr="00DE374C" w:rsidRDefault="002E1495" w:rsidP="002E1495">
      <w:pPr>
        <w:pStyle w:val="Prrafodelista"/>
        <w:rPr>
          <w:lang w:val="en-US"/>
        </w:rPr>
      </w:pPr>
      <w:r w:rsidRPr="00DE374C">
        <w:rPr>
          <w:color w:val="365F91" w:themeColor="accent1" w:themeShade="BF"/>
          <w:lang w:val="en-US"/>
        </w:rPr>
        <w:t>Step 1.</w:t>
      </w:r>
      <w:r w:rsidRPr="00DE374C">
        <w:rPr>
          <w:lang w:val="en-US"/>
        </w:rPr>
        <w:t xml:space="preserve"> In Word 2007, click </w:t>
      </w:r>
      <w:r w:rsidR="00453D2C" w:rsidRPr="00DE374C">
        <w:rPr>
          <w:lang w:val="en-US"/>
        </w:rPr>
        <w:t>“</w:t>
      </w:r>
      <w:r w:rsidRPr="00DE374C">
        <w:rPr>
          <w:lang w:val="en-US"/>
        </w:rPr>
        <w:t>Office</w:t>
      </w:r>
      <w:r w:rsidR="00453D2C" w:rsidRPr="00DE374C">
        <w:rPr>
          <w:lang w:val="en-US"/>
        </w:rPr>
        <w:t>”</w:t>
      </w:r>
      <w:r w:rsidRPr="00DE374C">
        <w:rPr>
          <w:lang w:val="en-US"/>
        </w:rPr>
        <w:t xml:space="preserve"> and then </w:t>
      </w:r>
      <w:r w:rsidR="00453D2C" w:rsidRPr="00DE374C">
        <w:rPr>
          <w:lang w:val="en-US"/>
        </w:rPr>
        <w:t>“</w:t>
      </w:r>
      <w:r w:rsidRPr="00DE374C">
        <w:rPr>
          <w:lang w:val="en-US"/>
        </w:rPr>
        <w:t>Word Options</w:t>
      </w:r>
      <w:r w:rsidR="00453D2C" w:rsidRPr="00DE374C">
        <w:rPr>
          <w:lang w:val="en-US"/>
        </w:rPr>
        <w:t>”</w:t>
      </w:r>
      <w:r w:rsidRPr="00DE374C">
        <w:rPr>
          <w:lang w:val="en-US"/>
        </w:rPr>
        <w:t xml:space="preserve">. In Office 2010, click tab </w:t>
      </w:r>
      <w:r w:rsidR="00453D2C" w:rsidRPr="00DE374C">
        <w:rPr>
          <w:lang w:val="en-US"/>
        </w:rPr>
        <w:t>“</w:t>
      </w:r>
      <w:r w:rsidRPr="00DE374C">
        <w:rPr>
          <w:lang w:val="en-US"/>
        </w:rPr>
        <w:t>File</w:t>
      </w:r>
      <w:r w:rsidR="00453D2C" w:rsidRPr="00DE374C">
        <w:rPr>
          <w:lang w:val="en-US"/>
        </w:rPr>
        <w:t>”</w:t>
      </w:r>
      <w:r w:rsidRPr="00DE374C">
        <w:rPr>
          <w:lang w:val="en-US"/>
        </w:rPr>
        <w:t xml:space="preserve"> and then click </w:t>
      </w:r>
      <w:r w:rsidR="00453D2C" w:rsidRPr="00DE374C">
        <w:rPr>
          <w:lang w:val="en-US"/>
        </w:rPr>
        <w:t>“</w:t>
      </w:r>
      <w:r w:rsidRPr="00DE374C">
        <w:rPr>
          <w:lang w:val="en-US"/>
        </w:rPr>
        <w:t>Option</w:t>
      </w:r>
      <w:r w:rsidR="00453D2C" w:rsidRPr="00DE374C">
        <w:rPr>
          <w:lang w:val="en-US"/>
        </w:rPr>
        <w:t>”</w:t>
      </w:r>
      <w:r w:rsidRPr="00DE374C">
        <w:rPr>
          <w:lang w:val="en-US"/>
        </w:rPr>
        <w:t>.</w:t>
      </w:r>
    </w:p>
    <w:p w14:paraId="49CBAB37" w14:textId="34E44EEB" w:rsidR="002E1495" w:rsidRPr="00DE374C" w:rsidRDefault="002E1495" w:rsidP="002E1495">
      <w:pPr>
        <w:pStyle w:val="Prrafodelista"/>
        <w:rPr>
          <w:lang w:val="en-US"/>
        </w:rPr>
      </w:pPr>
      <w:r w:rsidRPr="00DE374C">
        <w:rPr>
          <w:color w:val="365F91" w:themeColor="accent1" w:themeShade="BF"/>
          <w:lang w:val="en-US"/>
        </w:rPr>
        <w:t>Step 2.</w:t>
      </w:r>
      <w:r w:rsidRPr="00DE374C">
        <w:rPr>
          <w:lang w:val="en-US"/>
        </w:rPr>
        <w:t xml:space="preserve"> Click </w:t>
      </w:r>
      <w:r w:rsidR="00453D2C" w:rsidRPr="00DE374C">
        <w:rPr>
          <w:lang w:val="en-US"/>
        </w:rPr>
        <w:t>“</w:t>
      </w:r>
      <w:r w:rsidRPr="00DE374C">
        <w:rPr>
          <w:lang w:val="en-US"/>
        </w:rPr>
        <w:t>Adds-In</w:t>
      </w:r>
      <w:r w:rsidR="00453D2C" w:rsidRPr="00DE374C">
        <w:rPr>
          <w:lang w:val="en-US"/>
        </w:rPr>
        <w:t>”</w:t>
      </w:r>
      <w:r w:rsidRPr="00DE374C">
        <w:rPr>
          <w:lang w:val="en-US"/>
        </w:rPr>
        <w:t>, on the left side of the dialog box.</w:t>
      </w:r>
    </w:p>
    <w:p w14:paraId="2574346C" w14:textId="77777777" w:rsidR="002E1495" w:rsidRPr="00DE374C" w:rsidRDefault="002E1495" w:rsidP="002E1495">
      <w:pPr>
        <w:pStyle w:val="Prrafodelista"/>
        <w:rPr>
          <w:lang w:val="en-US"/>
        </w:rPr>
      </w:pPr>
      <w:r w:rsidRPr="00DE374C">
        <w:rPr>
          <w:color w:val="365F91" w:themeColor="accent1" w:themeShade="BF"/>
          <w:lang w:val="en-US"/>
        </w:rPr>
        <w:t>Step 3.</w:t>
      </w:r>
      <w:r w:rsidRPr="00DE374C">
        <w:rPr>
          <w:lang w:val="en-US"/>
        </w:rPr>
        <w:t xml:space="preserve"> Do one of the following:</w:t>
      </w:r>
    </w:p>
    <w:p w14:paraId="760BEC19" w14:textId="37295D67" w:rsidR="002E1495" w:rsidRPr="00DE374C" w:rsidRDefault="002E1495" w:rsidP="002E1495">
      <w:pPr>
        <w:pStyle w:val="Prrafodelista"/>
        <w:numPr>
          <w:ilvl w:val="0"/>
          <w:numId w:val="5"/>
        </w:numPr>
        <w:rPr>
          <w:lang w:val="en-US"/>
        </w:rPr>
      </w:pPr>
      <w:r w:rsidRPr="00DE374C">
        <w:rPr>
          <w:lang w:val="en-US"/>
        </w:rPr>
        <w:t xml:space="preserve">If </w:t>
      </w:r>
      <w:r w:rsidR="00453D2C" w:rsidRPr="00DE374C">
        <w:rPr>
          <w:lang w:val="en-US"/>
        </w:rPr>
        <w:t>“</w:t>
      </w:r>
      <w:r w:rsidRPr="00DE374C">
        <w:rPr>
          <w:lang w:val="en-US"/>
        </w:rPr>
        <w:t>Add-In Acrobat PDFMaker Office COM</w:t>
      </w:r>
      <w:r w:rsidR="00453D2C" w:rsidRPr="00DE374C">
        <w:rPr>
          <w:lang w:val="en-US"/>
        </w:rPr>
        <w:t>”</w:t>
      </w:r>
      <w:r w:rsidRPr="00DE374C">
        <w:rPr>
          <w:lang w:val="en-US"/>
        </w:rPr>
        <w:t xml:space="preserve"> does not appear, choose </w:t>
      </w:r>
      <w:r w:rsidR="00453D2C" w:rsidRPr="00DE374C">
        <w:rPr>
          <w:lang w:val="en-US"/>
        </w:rPr>
        <w:t>“</w:t>
      </w:r>
      <w:r w:rsidRPr="00DE374C">
        <w:rPr>
          <w:lang w:val="en-US"/>
        </w:rPr>
        <w:t>COM Adds-In</w:t>
      </w:r>
      <w:r w:rsidR="00453D2C" w:rsidRPr="00DE374C">
        <w:rPr>
          <w:lang w:val="en-US"/>
        </w:rPr>
        <w:t>”</w:t>
      </w:r>
      <w:r w:rsidRPr="00DE374C">
        <w:rPr>
          <w:lang w:val="en-US"/>
        </w:rPr>
        <w:t xml:space="preserve"> in pop-up menu </w:t>
      </w:r>
      <w:r w:rsidR="00453D2C" w:rsidRPr="00DE374C">
        <w:rPr>
          <w:lang w:val="en-US"/>
        </w:rPr>
        <w:t>“</w:t>
      </w:r>
      <w:r w:rsidRPr="00DE374C">
        <w:rPr>
          <w:lang w:val="en-US"/>
        </w:rPr>
        <w:t>Manage</w:t>
      </w:r>
      <w:r w:rsidR="00453D2C" w:rsidRPr="00DE374C">
        <w:rPr>
          <w:lang w:val="en-US"/>
        </w:rPr>
        <w:t>”</w:t>
      </w:r>
      <w:r w:rsidRPr="00DE374C">
        <w:rPr>
          <w:lang w:val="en-US"/>
        </w:rPr>
        <w:t xml:space="preserve"> and click </w:t>
      </w:r>
      <w:r w:rsidR="00453D2C" w:rsidRPr="00DE374C">
        <w:rPr>
          <w:lang w:val="en-US"/>
        </w:rPr>
        <w:t>“</w:t>
      </w:r>
      <w:r w:rsidRPr="00DE374C">
        <w:rPr>
          <w:lang w:val="en-US"/>
        </w:rPr>
        <w:t>Find</w:t>
      </w:r>
      <w:r w:rsidR="00453D2C" w:rsidRPr="00DE374C">
        <w:rPr>
          <w:lang w:val="en-US"/>
        </w:rPr>
        <w:t>”</w:t>
      </w:r>
      <w:r w:rsidRPr="00DE374C">
        <w:rPr>
          <w:lang w:val="en-US"/>
        </w:rPr>
        <w:t>.</w:t>
      </w:r>
    </w:p>
    <w:p w14:paraId="426D6541" w14:textId="300D80AF" w:rsidR="002E1495" w:rsidRPr="00DE374C" w:rsidRDefault="002E1495" w:rsidP="002E1495">
      <w:pPr>
        <w:pStyle w:val="Prrafodelista"/>
        <w:numPr>
          <w:ilvl w:val="0"/>
          <w:numId w:val="5"/>
        </w:numPr>
        <w:rPr>
          <w:lang w:val="en-US"/>
        </w:rPr>
      </w:pPr>
      <w:r w:rsidRPr="00DE374C">
        <w:rPr>
          <w:lang w:val="en-US"/>
        </w:rPr>
        <w:t xml:space="preserve">If </w:t>
      </w:r>
      <w:r w:rsidR="00453D2C" w:rsidRPr="00DE374C">
        <w:rPr>
          <w:lang w:val="en-US"/>
        </w:rPr>
        <w:t>“</w:t>
      </w:r>
      <w:r w:rsidRPr="00DE374C">
        <w:rPr>
          <w:lang w:val="en-US"/>
        </w:rPr>
        <w:t>Office COM Add-In</w:t>
      </w:r>
      <w:r w:rsidR="00453D2C" w:rsidRPr="00DE374C">
        <w:rPr>
          <w:lang w:val="en-US"/>
        </w:rPr>
        <w:t>”</w:t>
      </w:r>
      <w:r w:rsidRPr="00DE374C">
        <w:rPr>
          <w:lang w:val="en-US"/>
        </w:rPr>
        <w:t xml:space="preserve"> of Acrobat PDFMaker appears in </w:t>
      </w:r>
      <w:r w:rsidR="00453D2C" w:rsidRPr="00DE374C">
        <w:rPr>
          <w:lang w:val="en-US"/>
        </w:rPr>
        <w:t>“</w:t>
      </w:r>
      <w:r w:rsidRPr="00DE374C">
        <w:rPr>
          <w:lang w:val="en-US"/>
        </w:rPr>
        <w:t>Disable adds-in application</w:t>
      </w:r>
      <w:r w:rsidR="00453D2C" w:rsidRPr="00DE374C">
        <w:rPr>
          <w:lang w:val="en-US"/>
        </w:rPr>
        <w:t>”</w:t>
      </w:r>
      <w:r w:rsidRPr="00DE374C">
        <w:rPr>
          <w:lang w:val="en-US"/>
        </w:rPr>
        <w:t xml:space="preserve">, choose </w:t>
      </w:r>
      <w:r w:rsidR="00453D2C" w:rsidRPr="00DE374C">
        <w:rPr>
          <w:lang w:val="en-US"/>
        </w:rPr>
        <w:t>“</w:t>
      </w:r>
      <w:r w:rsidRPr="00DE374C">
        <w:rPr>
          <w:lang w:val="en-US"/>
        </w:rPr>
        <w:t>Disable elements</w:t>
      </w:r>
      <w:r w:rsidR="00453D2C" w:rsidRPr="00DE374C">
        <w:rPr>
          <w:lang w:val="en-US"/>
        </w:rPr>
        <w:t>”</w:t>
      </w:r>
      <w:r w:rsidRPr="00DE374C">
        <w:rPr>
          <w:lang w:val="en-US"/>
        </w:rPr>
        <w:t xml:space="preserve"> in pop-up menu </w:t>
      </w:r>
      <w:r w:rsidR="00453D2C" w:rsidRPr="00DE374C">
        <w:rPr>
          <w:lang w:val="en-US"/>
        </w:rPr>
        <w:t>“</w:t>
      </w:r>
      <w:r w:rsidRPr="00DE374C">
        <w:rPr>
          <w:lang w:val="en-US"/>
        </w:rPr>
        <w:t>Manage</w:t>
      </w:r>
      <w:r w:rsidR="00453D2C" w:rsidRPr="00DE374C">
        <w:rPr>
          <w:lang w:val="en-US"/>
        </w:rPr>
        <w:t>”</w:t>
      </w:r>
      <w:r w:rsidRPr="00DE374C">
        <w:rPr>
          <w:lang w:val="en-US"/>
        </w:rPr>
        <w:t xml:space="preserve"> and click </w:t>
      </w:r>
      <w:r w:rsidR="00453D2C" w:rsidRPr="00DE374C">
        <w:rPr>
          <w:lang w:val="en-US"/>
        </w:rPr>
        <w:t>“</w:t>
      </w:r>
      <w:r w:rsidRPr="00DE374C">
        <w:rPr>
          <w:lang w:val="en-US"/>
        </w:rPr>
        <w:t>Go</w:t>
      </w:r>
      <w:r w:rsidR="00453D2C" w:rsidRPr="00DE374C">
        <w:rPr>
          <w:lang w:val="en-US"/>
        </w:rPr>
        <w:t>”</w:t>
      </w:r>
      <w:r w:rsidRPr="00DE374C">
        <w:rPr>
          <w:lang w:val="en-US"/>
        </w:rPr>
        <w:t>.</w:t>
      </w:r>
    </w:p>
    <w:p w14:paraId="79D25749" w14:textId="1326D2B7" w:rsidR="002E1495" w:rsidRPr="00DE374C" w:rsidRDefault="002E1495" w:rsidP="002E1495">
      <w:pPr>
        <w:pStyle w:val="Prrafodelista"/>
        <w:rPr>
          <w:lang w:val="en-US"/>
        </w:rPr>
      </w:pPr>
      <w:r w:rsidRPr="00DE374C">
        <w:rPr>
          <w:color w:val="365F91" w:themeColor="accent1" w:themeShade="BF"/>
          <w:lang w:val="en-US"/>
        </w:rPr>
        <w:t>Step 4:</w:t>
      </w:r>
      <w:r w:rsidRPr="00DE374C">
        <w:rPr>
          <w:lang w:val="en-US"/>
        </w:rPr>
        <w:t xml:space="preserve"> Select </w:t>
      </w:r>
      <w:r w:rsidR="00453D2C" w:rsidRPr="00DE374C">
        <w:rPr>
          <w:lang w:val="en-US"/>
        </w:rPr>
        <w:t>“</w:t>
      </w:r>
      <w:r w:rsidRPr="00DE374C">
        <w:rPr>
          <w:lang w:val="en-US"/>
        </w:rPr>
        <w:t>Office COM Add-In</w:t>
      </w:r>
      <w:r w:rsidR="00453D2C" w:rsidRPr="00DE374C">
        <w:rPr>
          <w:lang w:val="en-US"/>
        </w:rPr>
        <w:t>”</w:t>
      </w:r>
      <w:r w:rsidRPr="00DE374C">
        <w:rPr>
          <w:lang w:val="en-US"/>
        </w:rPr>
        <w:t xml:space="preserve"> of Acrobat PDFMaker and click </w:t>
      </w:r>
      <w:r w:rsidR="00453D2C" w:rsidRPr="00DE374C">
        <w:rPr>
          <w:lang w:val="en-US"/>
        </w:rPr>
        <w:t>“</w:t>
      </w:r>
      <w:r w:rsidRPr="00DE374C">
        <w:rPr>
          <w:lang w:val="en-US"/>
        </w:rPr>
        <w:t>Accept</w:t>
      </w:r>
      <w:r w:rsidR="00453D2C" w:rsidRPr="00DE374C">
        <w:rPr>
          <w:lang w:val="en-US"/>
        </w:rPr>
        <w:t>”</w:t>
      </w:r>
      <w:r w:rsidRPr="00DE374C">
        <w:rPr>
          <w:lang w:val="en-US"/>
        </w:rPr>
        <w:t>.</w:t>
      </w:r>
    </w:p>
    <w:p w14:paraId="156B8235" w14:textId="77777777" w:rsidR="002E1495" w:rsidRPr="00DE374C" w:rsidRDefault="002E1495" w:rsidP="002E1495">
      <w:pPr>
        <w:pStyle w:val="Prrafodelista"/>
        <w:rPr>
          <w:lang w:val="en-US"/>
        </w:rPr>
      </w:pPr>
      <w:r w:rsidRPr="00DE374C">
        <w:rPr>
          <w:color w:val="365F91" w:themeColor="accent1" w:themeShade="BF"/>
          <w:lang w:val="en-US"/>
        </w:rPr>
        <w:t>Step 5:</w:t>
      </w:r>
      <w:r w:rsidRPr="00DE374C">
        <w:rPr>
          <w:lang w:val="en-US"/>
        </w:rPr>
        <w:t xml:space="preserve"> Close the Word application and start it again.</w:t>
      </w:r>
    </w:p>
    <w:p w14:paraId="586EFA4D" w14:textId="77777777" w:rsidR="002E1495" w:rsidRPr="003837C6" w:rsidRDefault="002E1495" w:rsidP="00E83034">
      <w:pPr>
        <w:pStyle w:val="Ttulo5"/>
      </w:pPr>
      <w:r w:rsidRPr="003837C6">
        <w:t>Setting preferences for Adobe PDFMaker in Microsoft Word</w:t>
      </w:r>
    </w:p>
    <w:p w14:paraId="34854E04" w14:textId="77777777" w:rsidR="002E1495" w:rsidRPr="004D235C" w:rsidRDefault="002E1495" w:rsidP="002E1495">
      <w:r w:rsidRPr="004D235C">
        <w:t>The following steps are necessary to assign the adequate parameters to PDFMaker and create accessible PDFs.</w:t>
      </w:r>
    </w:p>
    <w:p w14:paraId="790EB475" w14:textId="77777777" w:rsidR="002E1495" w:rsidRPr="00DE374C" w:rsidRDefault="002E1495" w:rsidP="00A145F4">
      <w:pPr>
        <w:pStyle w:val="Prrafodelista"/>
        <w:rPr>
          <w:lang w:val="en-US"/>
        </w:rPr>
      </w:pPr>
      <w:r w:rsidRPr="00DE374C">
        <w:rPr>
          <w:color w:val="365F91" w:themeColor="accent1" w:themeShade="BF"/>
          <w:lang w:val="en-US"/>
        </w:rPr>
        <w:t xml:space="preserve">Step 1. </w:t>
      </w:r>
      <w:r w:rsidRPr="00DE374C">
        <w:rPr>
          <w:lang w:val="en-US"/>
        </w:rPr>
        <w:t>Choose one of the following options, depending on the Word version:</w:t>
      </w:r>
    </w:p>
    <w:p w14:paraId="442DF7DF" w14:textId="3D9FCB5C" w:rsidR="002E1495" w:rsidRPr="00DE374C" w:rsidRDefault="002E1495" w:rsidP="00A145F4">
      <w:pPr>
        <w:pStyle w:val="Prrafodelista"/>
        <w:numPr>
          <w:ilvl w:val="0"/>
          <w:numId w:val="5"/>
        </w:numPr>
        <w:rPr>
          <w:lang w:val="en-US"/>
        </w:rPr>
      </w:pPr>
      <w:r w:rsidRPr="00DE374C">
        <w:rPr>
          <w:lang w:val="en-US"/>
        </w:rPr>
        <w:t xml:space="preserve">In Microsoft Word 2003 or earlier, go to menu </w:t>
      </w:r>
      <w:r w:rsidR="00453D2C" w:rsidRPr="00DE374C">
        <w:rPr>
          <w:lang w:val="en-US"/>
        </w:rPr>
        <w:t>“</w:t>
      </w:r>
      <w:r w:rsidRPr="00DE374C">
        <w:rPr>
          <w:lang w:val="en-US"/>
        </w:rPr>
        <w:t>Adobe PDF</w:t>
      </w:r>
      <w:r w:rsidR="00453D2C" w:rsidRPr="00DE374C">
        <w:rPr>
          <w:lang w:val="en-US"/>
        </w:rPr>
        <w:t>”</w:t>
      </w:r>
      <w:r w:rsidRPr="00DE374C">
        <w:rPr>
          <w:lang w:val="en-US"/>
        </w:rPr>
        <w:t xml:space="preserve"> and select </w:t>
      </w:r>
      <w:r w:rsidR="00453D2C" w:rsidRPr="00DE374C">
        <w:rPr>
          <w:lang w:val="en-US"/>
        </w:rPr>
        <w:t>“</w:t>
      </w:r>
      <w:r w:rsidRPr="00DE374C">
        <w:rPr>
          <w:lang w:val="en-US"/>
        </w:rPr>
        <w:t>Change conversion settings</w:t>
      </w:r>
      <w:r w:rsidR="00453D2C" w:rsidRPr="00DE374C">
        <w:rPr>
          <w:lang w:val="en-US"/>
        </w:rPr>
        <w:t>”</w:t>
      </w:r>
      <w:r w:rsidRPr="00DE374C">
        <w:rPr>
          <w:lang w:val="en-US"/>
        </w:rPr>
        <w:t>.</w:t>
      </w:r>
    </w:p>
    <w:p w14:paraId="328AFA28" w14:textId="68642CF8" w:rsidR="002E1495" w:rsidRPr="00DE374C" w:rsidRDefault="002E1495" w:rsidP="00A145F4">
      <w:pPr>
        <w:pStyle w:val="Prrafodelista"/>
        <w:numPr>
          <w:ilvl w:val="0"/>
          <w:numId w:val="5"/>
        </w:numPr>
        <w:rPr>
          <w:lang w:val="en-US"/>
        </w:rPr>
      </w:pPr>
      <w:r w:rsidRPr="00DE374C">
        <w:rPr>
          <w:lang w:val="en-US"/>
        </w:rPr>
        <w:t xml:space="preserve">In Microsoft Word 2007 or 2010, go to ribbon </w:t>
      </w:r>
      <w:r w:rsidR="00453D2C" w:rsidRPr="00DE374C">
        <w:rPr>
          <w:lang w:val="en-US"/>
        </w:rPr>
        <w:t>“</w:t>
      </w:r>
      <w:r w:rsidRPr="00DE374C">
        <w:rPr>
          <w:lang w:val="en-US"/>
        </w:rPr>
        <w:t>Acrobat</w:t>
      </w:r>
      <w:r w:rsidR="00453D2C" w:rsidRPr="00DE374C">
        <w:rPr>
          <w:lang w:val="en-US"/>
        </w:rPr>
        <w:t>”</w:t>
      </w:r>
      <w:r w:rsidRPr="00DE374C">
        <w:rPr>
          <w:lang w:val="en-US"/>
        </w:rPr>
        <w:t xml:space="preserve"> and click </w:t>
      </w:r>
      <w:r w:rsidR="00453D2C" w:rsidRPr="00DE374C">
        <w:rPr>
          <w:lang w:val="en-US"/>
        </w:rPr>
        <w:t>“</w:t>
      </w:r>
      <w:r w:rsidRPr="00DE374C">
        <w:rPr>
          <w:lang w:val="en-US"/>
        </w:rPr>
        <w:t>Preferences</w:t>
      </w:r>
      <w:r w:rsidR="00453D2C" w:rsidRPr="00DE374C">
        <w:rPr>
          <w:lang w:val="en-US"/>
        </w:rPr>
        <w:t>”</w:t>
      </w:r>
      <w:r w:rsidRPr="00DE374C">
        <w:rPr>
          <w:lang w:val="en-US"/>
        </w:rPr>
        <w:t>.</w:t>
      </w:r>
    </w:p>
    <w:p w14:paraId="18ABA9B3" w14:textId="796E6A79" w:rsidR="002E1495" w:rsidRPr="00DE374C" w:rsidRDefault="002E1495" w:rsidP="00A145F4">
      <w:pPr>
        <w:pStyle w:val="Prrafodelista"/>
        <w:rPr>
          <w:lang w:val="en-US"/>
        </w:rPr>
      </w:pPr>
      <w:r w:rsidRPr="00DE374C">
        <w:rPr>
          <w:lang w:val="en-US"/>
        </w:rPr>
        <w:t xml:space="preserve">Step 2. In window </w:t>
      </w:r>
      <w:r w:rsidR="00453D2C" w:rsidRPr="00DE374C">
        <w:rPr>
          <w:lang w:val="en-US"/>
        </w:rPr>
        <w:t>“</w:t>
      </w:r>
      <w:r w:rsidRPr="00DE374C">
        <w:rPr>
          <w:lang w:val="en-US"/>
        </w:rPr>
        <w:t>Acrobat PDFMaker</w:t>
      </w:r>
      <w:r w:rsidR="00453D2C" w:rsidRPr="00DE374C">
        <w:rPr>
          <w:lang w:val="en-US"/>
        </w:rPr>
        <w:t>”</w:t>
      </w:r>
      <w:r w:rsidRPr="00DE374C">
        <w:rPr>
          <w:lang w:val="en-US"/>
        </w:rPr>
        <w:t xml:space="preserve"> that appears after the first step, check the following parameters (the names of the options may vary slightly between different Office versions):</w:t>
      </w:r>
    </w:p>
    <w:p w14:paraId="0C99F15A" w14:textId="46BE4C5F" w:rsidR="002E1495" w:rsidRPr="00DE374C" w:rsidRDefault="002E1495" w:rsidP="00A145F4">
      <w:pPr>
        <w:pStyle w:val="Prrafodelista"/>
        <w:numPr>
          <w:ilvl w:val="0"/>
          <w:numId w:val="5"/>
        </w:numPr>
        <w:rPr>
          <w:lang w:val="en-US"/>
        </w:rPr>
      </w:pPr>
      <w:r w:rsidRPr="00DE374C">
        <w:rPr>
          <w:lang w:val="en-US"/>
        </w:rPr>
        <w:lastRenderedPageBreak/>
        <w:t xml:space="preserve">In tab </w:t>
      </w:r>
      <w:r w:rsidR="00453D2C" w:rsidRPr="00DE374C">
        <w:rPr>
          <w:lang w:val="en-US"/>
        </w:rPr>
        <w:t>“</w:t>
      </w:r>
      <w:r w:rsidRPr="00DE374C">
        <w:rPr>
          <w:lang w:val="en-US"/>
        </w:rPr>
        <w:t>Settings</w:t>
      </w:r>
      <w:r w:rsidR="00453D2C" w:rsidRPr="00DE374C">
        <w:rPr>
          <w:lang w:val="en-US"/>
        </w:rPr>
        <w:t>”</w:t>
      </w:r>
      <w:r w:rsidRPr="00DE374C">
        <w:rPr>
          <w:lang w:val="en-US"/>
        </w:rPr>
        <w:t xml:space="preserve">, the following boxes must be selected: </w:t>
      </w:r>
      <w:r w:rsidR="00453D2C" w:rsidRPr="00DE374C">
        <w:rPr>
          <w:lang w:val="en-US"/>
        </w:rPr>
        <w:t>“</w:t>
      </w:r>
      <w:r w:rsidRPr="00DE374C">
        <w:rPr>
          <w:lang w:val="en-US"/>
        </w:rPr>
        <w:t>Add bookmarks to the Adobe PDF file</w:t>
      </w:r>
      <w:r w:rsidR="00453D2C" w:rsidRPr="00DE374C">
        <w:rPr>
          <w:lang w:val="en-US"/>
        </w:rPr>
        <w:t>”</w:t>
      </w:r>
      <w:r w:rsidRPr="00DE374C">
        <w:rPr>
          <w:lang w:val="en-US"/>
        </w:rPr>
        <w:t xml:space="preserve">, </w:t>
      </w:r>
      <w:r w:rsidR="00453D2C" w:rsidRPr="00DE374C">
        <w:rPr>
          <w:lang w:val="en-US"/>
        </w:rPr>
        <w:t>“</w:t>
      </w:r>
      <w:r w:rsidRPr="00DE374C">
        <w:rPr>
          <w:lang w:val="en-US"/>
        </w:rPr>
        <w:t>Add links to the Adobe PDF file</w:t>
      </w:r>
      <w:r w:rsidR="00453D2C" w:rsidRPr="00DE374C">
        <w:rPr>
          <w:lang w:val="en-US"/>
        </w:rPr>
        <w:t>”</w:t>
      </w:r>
      <w:r w:rsidRPr="00DE374C">
        <w:rPr>
          <w:lang w:val="en-US"/>
        </w:rPr>
        <w:t xml:space="preserve"> and </w:t>
      </w:r>
      <w:r w:rsidR="00453D2C" w:rsidRPr="00DE374C">
        <w:rPr>
          <w:lang w:val="en-US"/>
        </w:rPr>
        <w:t>“</w:t>
      </w:r>
      <w:r w:rsidRPr="00DE374C">
        <w:rPr>
          <w:lang w:val="en-US"/>
        </w:rPr>
        <w:t>Enable accessibility and reflux with Adobe PDF file</w:t>
      </w:r>
      <w:r w:rsidR="00453D2C" w:rsidRPr="00DE374C">
        <w:rPr>
          <w:lang w:val="en-US"/>
        </w:rPr>
        <w:t>”</w:t>
      </w:r>
      <w:r w:rsidRPr="00DE374C">
        <w:rPr>
          <w:lang w:val="en-US"/>
        </w:rPr>
        <w:t>.</w:t>
      </w:r>
    </w:p>
    <w:p w14:paraId="08CCBB74" w14:textId="75CFBCFC" w:rsidR="002E1495" w:rsidRPr="00DE374C" w:rsidRDefault="002E1495" w:rsidP="00A145F4">
      <w:pPr>
        <w:pStyle w:val="Prrafodelista"/>
        <w:numPr>
          <w:ilvl w:val="0"/>
          <w:numId w:val="5"/>
        </w:numPr>
        <w:rPr>
          <w:lang w:val="en-US"/>
        </w:rPr>
      </w:pPr>
      <w:r w:rsidRPr="00DE374C">
        <w:rPr>
          <w:lang w:val="en-US"/>
        </w:rPr>
        <w:t xml:space="preserve">In tab </w:t>
      </w:r>
      <w:r w:rsidR="00453D2C" w:rsidRPr="00DE374C">
        <w:rPr>
          <w:lang w:val="en-US"/>
        </w:rPr>
        <w:t>“</w:t>
      </w:r>
      <w:r w:rsidRPr="00DE374C">
        <w:rPr>
          <w:lang w:val="en-US"/>
        </w:rPr>
        <w:t>Security</w:t>
      </w:r>
      <w:r w:rsidR="00453D2C" w:rsidRPr="00DE374C">
        <w:rPr>
          <w:lang w:val="en-US"/>
        </w:rPr>
        <w:t>”</w:t>
      </w:r>
      <w:r w:rsidRPr="00DE374C">
        <w:rPr>
          <w:lang w:val="en-US"/>
        </w:rPr>
        <w:t xml:space="preserve">, box </w:t>
      </w:r>
      <w:r w:rsidR="00453D2C" w:rsidRPr="00DE374C">
        <w:rPr>
          <w:lang w:val="en-US"/>
        </w:rPr>
        <w:t>“</w:t>
      </w:r>
      <w:r w:rsidRPr="00DE374C">
        <w:rPr>
          <w:lang w:val="en-US"/>
        </w:rPr>
        <w:t>Enable text access to screen readers for users with visual disabilities</w:t>
      </w:r>
      <w:r w:rsidR="00453D2C" w:rsidRPr="00DE374C">
        <w:rPr>
          <w:lang w:val="en-US"/>
        </w:rPr>
        <w:t>”</w:t>
      </w:r>
      <w:r w:rsidRPr="00DE374C">
        <w:rPr>
          <w:lang w:val="en-US"/>
        </w:rPr>
        <w:t xml:space="preserve"> must be selected.</w:t>
      </w:r>
    </w:p>
    <w:p w14:paraId="313FF5A2" w14:textId="7282D40E" w:rsidR="002E1495" w:rsidRPr="00DE374C" w:rsidRDefault="002E1495" w:rsidP="00A145F4">
      <w:pPr>
        <w:pStyle w:val="Prrafodelista"/>
        <w:numPr>
          <w:ilvl w:val="0"/>
          <w:numId w:val="5"/>
        </w:numPr>
        <w:rPr>
          <w:lang w:val="en-US"/>
        </w:rPr>
      </w:pPr>
      <w:r w:rsidRPr="00DE374C">
        <w:rPr>
          <w:lang w:val="en-US"/>
        </w:rPr>
        <w:t xml:space="preserve">In tab </w:t>
      </w:r>
      <w:r w:rsidR="00453D2C" w:rsidRPr="00DE374C">
        <w:rPr>
          <w:lang w:val="en-US"/>
        </w:rPr>
        <w:t>“</w:t>
      </w:r>
      <w:r w:rsidRPr="00DE374C">
        <w:rPr>
          <w:lang w:val="en-US"/>
        </w:rPr>
        <w:t>Word</w:t>
      </w:r>
      <w:r w:rsidR="00453D2C" w:rsidRPr="00DE374C">
        <w:rPr>
          <w:lang w:val="en-US"/>
        </w:rPr>
        <w:t>”</w:t>
      </w:r>
      <w:r w:rsidRPr="00DE374C">
        <w:rPr>
          <w:lang w:val="en-US"/>
        </w:rPr>
        <w:t xml:space="preserve">, select boxes </w:t>
      </w:r>
      <w:r w:rsidR="00453D2C" w:rsidRPr="00DE374C">
        <w:rPr>
          <w:lang w:val="en-US"/>
        </w:rPr>
        <w:t>“</w:t>
      </w:r>
      <w:r w:rsidRPr="00DE374C">
        <w:rPr>
          <w:lang w:val="en-US"/>
        </w:rPr>
        <w:t>Convert cross references and tables of content in hyperlinks</w:t>
      </w:r>
      <w:r w:rsidR="00453D2C" w:rsidRPr="00DE374C">
        <w:rPr>
          <w:lang w:val="en-US"/>
        </w:rPr>
        <w:t>”</w:t>
      </w:r>
      <w:r w:rsidRPr="00DE374C">
        <w:rPr>
          <w:lang w:val="en-US"/>
        </w:rPr>
        <w:t xml:space="preserve">, </w:t>
      </w:r>
      <w:r w:rsidR="00453D2C" w:rsidRPr="00DE374C">
        <w:rPr>
          <w:lang w:val="en-US"/>
        </w:rPr>
        <w:t>“</w:t>
      </w:r>
      <w:r w:rsidRPr="00DE374C">
        <w:rPr>
          <w:lang w:val="en-US"/>
        </w:rPr>
        <w:t>Convert links of footnotes and endnotes</w:t>
      </w:r>
      <w:r w:rsidR="00453D2C" w:rsidRPr="00DE374C">
        <w:rPr>
          <w:lang w:val="en-US"/>
        </w:rPr>
        <w:t>”</w:t>
      </w:r>
      <w:r w:rsidRPr="00DE374C">
        <w:rPr>
          <w:lang w:val="en-US"/>
        </w:rPr>
        <w:t xml:space="preserve"> and </w:t>
      </w:r>
      <w:r w:rsidR="00453D2C" w:rsidRPr="00DE374C">
        <w:rPr>
          <w:lang w:val="en-US"/>
        </w:rPr>
        <w:t>“</w:t>
      </w:r>
      <w:r w:rsidRPr="00DE374C">
        <w:rPr>
          <w:lang w:val="en-US"/>
        </w:rPr>
        <w:t>Enable advanced tagging</w:t>
      </w:r>
      <w:r w:rsidR="00453D2C" w:rsidRPr="00DE374C">
        <w:rPr>
          <w:lang w:val="en-US"/>
        </w:rPr>
        <w:t>”</w:t>
      </w:r>
      <w:r w:rsidRPr="00DE374C">
        <w:rPr>
          <w:lang w:val="en-US"/>
        </w:rPr>
        <w:t>.</w:t>
      </w:r>
    </w:p>
    <w:p w14:paraId="7DBF0CEF" w14:textId="19399AD4" w:rsidR="002E1495" w:rsidRPr="00DE374C" w:rsidRDefault="002E1495" w:rsidP="00A145F4">
      <w:pPr>
        <w:pStyle w:val="Prrafodelista"/>
        <w:numPr>
          <w:ilvl w:val="0"/>
          <w:numId w:val="5"/>
        </w:numPr>
        <w:rPr>
          <w:lang w:val="en-US"/>
        </w:rPr>
      </w:pPr>
      <w:r w:rsidRPr="00DE374C">
        <w:rPr>
          <w:lang w:val="en-US"/>
        </w:rPr>
        <w:t xml:space="preserve">In tab </w:t>
      </w:r>
      <w:r w:rsidR="00453D2C" w:rsidRPr="00DE374C">
        <w:rPr>
          <w:lang w:val="en-US"/>
        </w:rPr>
        <w:t>“</w:t>
      </w:r>
      <w:r w:rsidRPr="00DE374C">
        <w:rPr>
          <w:lang w:val="en-US"/>
        </w:rPr>
        <w:t>Bookmarks</w:t>
      </w:r>
      <w:r w:rsidR="00453D2C" w:rsidRPr="00DE374C">
        <w:rPr>
          <w:lang w:val="en-US"/>
        </w:rPr>
        <w:t>”</w:t>
      </w:r>
      <w:r w:rsidRPr="00DE374C">
        <w:rPr>
          <w:lang w:val="en-US"/>
        </w:rPr>
        <w:t xml:space="preserve">, select box </w:t>
      </w:r>
      <w:r w:rsidR="00453D2C" w:rsidRPr="00DE374C">
        <w:rPr>
          <w:lang w:val="en-US"/>
        </w:rPr>
        <w:t>“</w:t>
      </w:r>
      <w:r w:rsidRPr="00DE374C">
        <w:rPr>
          <w:lang w:val="en-US"/>
        </w:rPr>
        <w:t>Convert Word titles in bookmarks</w:t>
      </w:r>
      <w:r w:rsidR="00453D2C" w:rsidRPr="00DE374C">
        <w:rPr>
          <w:lang w:val="en-US"/>
        </w:rPr>
        <w:t>”</w:t>
      </w:r>
      <w:r w:rsidRPr="00DE374C">
        <w:rPr>
          <w:lang w:val="en-US"/>
        </w:rPr>
        <w:t xml:space="preserve"> and choose the styles you want to convert into bookmarks in the PDF document.</w:t>
      </w:r>
    </w:p>
    <w:p w14:paraId="256018CC" w14:textId="77777777" w:rsidR="002E1495" w:rsidRPr="00215065" w:rsidRDefault="002E1495" w:rsidP="00E83034">
      <w:pPr>
        <w:pStyle w:val="Ttulo5"/>
      </w:pPr>
      <w:r>
        <w:t>Creating a PDF file from a Word document</w:t>
      </w:r>
    </w:p>
    <w:p w14:paraId="72A41A34" w14:textId="77777777" w:rsidR="002E1495" w:rsidRPr="00E64853" w:rsidRDefault="002E1495" w:rsidP="002E1495">
      <w:r w:rsidRPr="00E64853">
        <w:t>Perform the following steps to create a PDF file from a Word document.</w:t>
      </w:r>
    </w:p>
    <w:p w14:paraId="1C8E43C4" w14:textId="77777777" w:rsidR="002E1495" w:rsidRPr="00DE374C" w:rsidRDefault="002E1495" w:rsidP="00A145F4">
      <w:pPr>
        <w:pStyle w:val="Prrafodelista"/>
        <w:rPr>
          <w:lang w:val="en-US"/>
        </w:rPr>
      </w:pPr>
      <w:r w:rsidRPr="00DE374C">
        <w:rPr>
          <w:color w:val="365F91" w:themeColor="accent1" w:themeShade="BF"/>
          <w:lang w:val="en-US"/>
        </w:rPr>
        <w:t>Step 1.</w:t>
      </w:r>
      <w:r w:rsidRPr="00DE374C">
        <w:rPr>
          <w:lang w:val="en-US"/>
        </w:rPr>
        <w:t xml:space="preserve"> Open the file from Microsoft Word.</w:t>
      </w:r>
    </w:p>
    <w:p w14:paraId="18CA67E2" w14:textId="77777777" w:rsidR="002E1495" w:rsidRPr="00DE374C" w:rsidRDefault="002E1495" w:rsidP="00A145F4">
      <w:pPr>
        <w:pStyle w:val="Prrafodelista"/>
        <w:rPr>
          <w:lang w:val="en-US"/>
        </w:rPr>
      </w:pPr>
      <w:r w:rsidRPr="00DE374C">
        <w:rPr>
          <w:color w:val="365F91" w:themeColor="accent1" w:themeShade="BF"/>
          <w:lang w:val="en-US"/>
        </w:rPr>
        <w:t>Step 2.</w:t>
      </w:r>
      <w:r w:rsidRPr="00DE374C">
        <w:rPr>
          <w:lang w:val="en-US"/>
        </w:rPr>
        <w:t xml:space="preserve"> Do one of the following, depending on the Word version with which the document has been created:</w:t>
      </w:r>
    </w:p>
    <w:p w14:paraId="28000CFD" w14:textId="0E22EA83" w:rsidR="002E1495" w:rsidRPr="00DE374C" w:rsidRDefault="002E1495" w:rsidP="00A145F4">
      <w:pPr>
        <w:pStyle w:val="Prrafodelista"/>
        <w:numPr>
          <w:ilvl w:val="0"/>
          <w:numId w:val="5"/>
        </w:numPr>
        <w:rPr>
          <w:lang w:val="en-US"/>
        </w:rPr>
      </w:pPr>
      <w:r w:rsidRPr="00DE374C">
        <w:rPr>
          <w:lang w:val="en-US"/>
        </w:rPr>
        <w:t xml:space="preserve">In Word 2003 or earlier, click </w:t>
      </w:r>
      <w:r w:rsidR="00453D2C" w:rsidRPr="00DE374C">
        <w:rPr>
          <w:lang w:val="en-US"/>
        </w:rPr>
        <w:t>“</w:t>
      </w:r>
      <w:r w:rsidRPr="00DE374C">
        <w:rPr>
          <w:lang w:val="en-US"/>
        </w:rPr>
        <w:t>Convert to Adobe PDF</w:t>
      </w:r>
      <w:r w:rsidR="00453D2C" w:rsidRPr="00DE374C">
        <w:rPr>
          <w:lang w:val="en-US"/>
        </w:rPr>
        <w:t>”</w:t>
      </w:r>
      <w:r w:rsidRPr="00DE374C">
        <w:rPr>
          <w:lang w:val="en-US"/>
        </w:rPr>
        <w:t xml:space="preserve"> in menu </w:t>
      </w:r>
      <w:r w:rsidR="00453D2C" w:rsidRPr="00DE374C">
        <w:rPr>
          <w:lang w:val="en-US"/>
        </w:rPr>
        <w:t>“</w:t>
      </w:r>
      <w:r w:rsidRPr="00DE374C">
        <w:rPr>
          <w:lang w:val="en-US"/>
        </w:rPr>
        <w:t>Adobe PDF</w:t>
      </w:r>
      <w:r w:rsidR="00453D2C" w:rsidRPr="00DE374C">
        <w:rPr>
          <w:lang w:val="en-US"/>
        </w:rPr>
        <w:t>”</w:t>
      </w:r>
      <w:r w:rsidRPr="00DE374C">
        <w:rPr>
          <w:lang w:val="en-US"/>
        </w:rPr>
        <w:t>.</w:t>
      </w:r>
    </w:p>
    <w:p w14:paraId="24FF0F1E" w14:textId="65C18F02" w:rsidR="002E1495" w:rsidRPr="00DE374C" w:rsidRDefault="002E1495" w:rsidP="00A145F4">
      <w:pPr>
        <w:pStyle w:val="Prrafodelista"/>
        <w:numPr>
          <w:ilvl w:val="0"/>
          <w:numId w:val="5"/>
        </w:numPr>
        <w:rPr>
          <w:lang w:val="en-US"/>
        </w:rPr>
      </w:pPr>
      <w:r w:rsidRPr="00DE374C">
        <w:rPr>
          <w:lang w:val="en-US"/>
        </w:rPr>
        <w:t xml:space="preserve">In Microsoft Office 2007 or 2010, click </w:t>
      </w:r>
      <w:r w:rsidR="00453D2C" w:rsidRPr="00DE374C">
        <w:rPr>
          <w:lang w:val="en-US"/>
        </w:rPr>
        <w:t>“</w:t>
      </w:r>
      <w:r w:rsidRPr="00DE374C">
        <w:rPr>
          <w:lang w:val="en-US"/>
        </w:rPr>
        <w:t>Create PDF</w:t>
      </w:r>
      <w:r w:rsidR="00453D2C" w:rsidRPr="00DE374C">
        <w:rPr>
          <w:lang w:val="en-US"/>
        </w:rPr>
        <w:t>”</w:t>
      </w:r>
      <w:r w:rsidRPr="00DE374C">
        <w:rPr>
          <w:lang w:val="en-US"/>
        </w:rPr>
        <w:t xml:space="preserve"> in </w:t>
      </w:r>
      <w:r w:rsidR="00453D2C" w:rsidRPr="00DE374C">
        <w:rPr>
          <w:lang w:val="en-US"/>
        </w:rPr>
        <w:t>“</w:t>
      </w:r>
      <w:r w:rsidRPr="00DE374C">
        <w:rPr>
          <w:lang w:val="en-US"/>
        </w:rPr>
        <w:t>Acrobat</w:t>
      </w:r>
      <w:r w:rsidR="00453D2C" w:rsidRPr="00DE374C">
        <w:rPr>
          <w:lang w:val="en-US"/>
        </w:rPr>
        <w:t>”</w:t>
      </w:r>
      <w:r w:rsidRPr="00DE374C">
        <w:rPr>
          <w:lang w:val="en-US"/>
        </w:rPr>
        <w:t xml:space="preserve"> ribbon.</w:t>
      </w:r>
    </w:p>
    <w:p w14:paraId="67F3B721" w14:textId="39B1C7D1" w:rsidR="002E1495" w:rsidRPr="00DE374C" w:rsidRDefault="002E1495" w:rsidP="00A145F4">
      <w:pPr>
        <w:pStyle w:val="Prrafodelista"/>
        <w:rPr>
          <w:lang w:val="en-US"/>
        </w:rPr>
      </w:pPr>
      <w:r w:rsidRPr="00DE374C">
        <w:rPr>
          <w:color w:val="365F91" w:themeColor="accent1" w:themeShade="BF"/>
          <w:lang w:val="en-US"/>
        </w:rPr>
        <w:t>Step 3.</w:t>
      </w:r>
      <w:r w:rsidRPr="00DE374C">
        <w:rPr>
          <w:lang w:val="en-US"/>
        </w:rPr>
        <w:t xml:space="preserve"> In the dialog box, select </w:t>
      </w:r>
      <w:r w:rsidR="00453D2C" w:rsidRPr="00DE374C">
        <w:rPr>
          <w:lang w:val="en-US"/>
        </w:rPr>
        <w:t>“</w:t>
      </w:r>
      <w:r w:rsidRPr="00DE374C">
        <w:rPr>
          <w:lang w:val="en-US"/>
        </w:rPr>
        <w:t>Save Adobe PDF file as</w:t>
      </w:r>
      <w:r w:rsidR="00453D2C" w:rsidRPr="00DE374C">
        <w:rPr>
          <w:lang w:val="en-US"/>
        </w:rPr>
        <w:t>”</w:t>
      </w:r>
      <w:r w:rsidRPr="00DE374C">
        <w:rPr>
          <w:lang w:val="en-US"/>
        </w:rPr>
        <w:t xml:space="preserve"> and put a name for the new PDF file, choose the location where it will be saved and finally click </w:t>
      </w:r>
      <w:r w:rsidR="00453D2C" w:rsidRPr="00DE374C">
        <w:rPr>
          <w:lang w:val="en-US"/>
        </w:rPr>
        <w:t>“</w:t>
      </w:r>
      <w:r w:rsidRPr="00DE374C">
        <w:rPr>
          <w:lang w:val="en-US"/>
        </w:rPr>
        <w:t>Save</w:t>
      </w:r>
      <w:r w:rsidR="00453D2C" w:rsidRPr="00DE374C">
        <w:rPr>
          <w:lang w:val="en-US"/>
        </w:rPr>
        <w:t>”</w:t>
      </w:r>
      <w:r w:rsidRPr="00DE374C">
        <w:rPr>
          <w:lang w:val="en-US"/>
        </w:rPr>
        <w:t>.</w:t>
      </w:r>
    </w:p>
    <w:p w14:paraId="0BC566E6" w14:textId="77777777" w:rsidR="002E1495" w:rsidRPr="008C0C2F" w:rsidRDefault="002E1495" w:rsidP="00AB03C5">
      <w:pPr>
        <w:pStyle w:val="Ttulo2"/>
      </w:pPr>
      <w:bookmarkStart w:id="400" w:name="_Toc392241240"/>
      <w:bookmarkStart w:id="401" w:name="_Ref276666371"/>
      <w:bookmarkStart w:id="402" w:name="_Toc404638005"/>
      <w:bookmarkStart w:id="403" w:name="_Toc404642186"/>
      <w:bookmarkStart w:id="404" w:name="_Toc283026860"/>
      <w:r w:rsidRPr="008C0C2F">
        <w:t>Creating PDF files from existing accessible presentations</w:t>
      </w:r>
      <w:bookmarkEnd w:id="400"/>
      <w:bookmarkEnd w:id="401"/>
      <w:bookmarkEnd w:id="402"/>
      <w:bookmarkEnd w:id="403"/>
      <w:bookmarkEnd w:id="404"/>
    </w:p>
    <w:p w14:paraId="3146C06E" w14:textId="77777777" w:rsidR="00BF3038" w:rsidRPr="00065B4E" w:rsidRDefault="00BF3038" w:rsidP="00BF3038">
      <w:r w:rsidRPr="00065B4E">
        <w:t>In this section, the proc</w:t>
      </w:r>
      <w:r>
        <w:t xml:space="preserve">ess to be followed for creating a PDF file from an accessible PowerPoint presentation is explained. </w:t>
      </w:r>
      <w:r w:rsidRPr="00065B4E">
        <w:t>The easiest method is explained below, however, one of t</w:t>
      </w:r>
      <w:r>
        <w:t xml:space="preserve">he two methods presented in the previous </w:t>
      </w:r>
      <w:r>
        <w:lastRenderedPageBreak/>
        <w:t xml:space="preserve">section can also be followed. </w:t>
      </w:r>
      <w:r w:rsidRPr="00065B4E">
        <w:t xml:space="preserve">The steps are very similar to those </w:t>
      </w:r>
      <w:r>
        <w:t xml:space="preserve">already </w:t>
      </w:r>
      <w:r w:rsidRPr="00065B4E">
        <w:t>described for M</w:t>
      </w:r>
      <w:r>
        <w:t>icrosoft Word.</w:t>
      </w:r>
    </w:p>
    <w:p w14:paraId="0250FB94" w14:textId="77777777" w:rsidR="00BF3038" w:rsidRPr="00DE374C" w:rsidRDefault="00BF3038" w:rsidP="00094D91">
      <w:pPr>
        <w:pStyle w:val="Prrafodelista"/>
        <w:rPr>
          <w:lang w:val="en-US"/>
        </w:rPr>
      </w:pPr>
      <w:r w:rsidRPr="00DE374C">
        <w:rPr>
          <w:color w:val="365F91" w:themeColor="accent1" w:themeShade="BF"/>
          <w:lang w:val="en-US"/>
        </w:rPr>
        <w:t>Step 1.</w:t>
      </w:r>
      <w:r w:rsidRPr="00DE374C">
        <w:rPr>
          <w:lang w:val="en-US"/>
        </w:rPr>
        <w:t xml:space="preserve"> Choose one of the following options, depending on the Office PowerPoint version in which the presentation was created.</w:t>
      </w:r>
    </w:p>
    <w:p w14:paraId="77D01868" w14:textId="4B51B74E" w:rsidR="00BF3038" w:rsidRPr="00DE374C" w:rsidRDefault="00BF3038" w:rsidP="00094D91">
      <w:pPr>
        <w:pStyle w:val="Prrafodelista"/>
        <w:numPr>
          <w:ilvl w:val="0"/>
          <w:numId w:val="5"/>
        </w:numPr>
        <w:rPr>
          <w:lang w:val="en-US"/>
        </w:rPr>
      </w:pPr>
      <w:r w:rsidRPr="00DE374C">
        <w:rPr>
          <w:lang w:val="en-US"/>
        </w:rPr>
        <w:t xml:space="preserve">In PowerPoint 2007, click </w:t>
      </w:r>
      <w:r w:rsidR="00453D2C" w:rsidRPr="00DE374C">
        <w:rPr>
          <w:lang w:val="en-US"/>
        </w:rPr>
        <w:t>“</w:t>
      </w:r>
      <w:r w:rsidRPr="00DE374C">
        <w:rPr>
          <w:lang w:val="en-US"/>
        </w:rPr>
        <w:t>Microsoft Office</w:t>
      </w:r>
      <w:r w:rsidR="00453D2C" w:rsidRPr="00DE374C">
        <w:rPr>
          <w:lang w:val="en-US"/>
        </w:rPr>
        <w:t>”</w:t>
      </w:r>
      <w:r w:rsidRPr="00DE374C">
        <w:rPr>
          <w:lang w:val="en-US"/>
        </w:rPr>
        <w:t xml:space="preserve"> button and select </w:t>
      </w:r>
      <w:r w:rsidR="00453D2C" w:rsidRPr="00DE374C">
        <w:rPr>
          <w:lang w:val="en-US"/>
        </w:rPr>
        <w:t>“</w:t>
      </w:r>
      <w:r w:rsidRPr="00DE374C">
        <w:rPr>
          <w:lang w:val="en-US"/>
        </w:rPr>
        <w:t>Save as</w:t>
      </w:r>
      <w:r w:rsidR="00453D2C" w:rsidRPr="00DE374C">
        <w:rPr>
          <w:lang w:val="en-US"/>
        </w:rPr>
        <w:t>”</w:t>
      </w:r>
      <w:r w:rsidRPr="00DE374C">
        <w:rPr>
          <w:lang w:val="en-US"/>
        </w:rPr>
        <w:t>.</w:t>
      </w:r>
    </w:p>
    <w:p w14:paraId="05453E1B" w14:textId="22461FD0" w:rsidR="00BF3038" w:rsidRPr="00DE374C" w:rsidRDefault="00BF3038" w:rsidP="00094D91">
      <w:pPr>
        <w:pStyle w:val="Prrafodelista"/>
        <w:numPr>
          <w:ilvl w:val="0"/>
          <w:numId w:val="5"/>
        </w:numPr>
        <w:rPr>
          <w:lang w:val="en-US"/>
        </w:rPr>
      </w:pPr>
      <w:r w:rsidRPr="00DE374C">
        <w:rPr>
          <w:lang w:val="en-US"/>
        </w:rPr>
        <w:t xml:space="preserve">In PowerPoint 2010, click menu </w:t>
      </w:r>
      <w:r w:rsidR="00453D2C" w:rsidRPr="00DE374C">
        <w:rPr>
          <w:lang w:val="en-US"/>
        </w:rPr>
        <w:t>“</w:t>
      </w:r>
      <w:r w:rsidRPr="00DE374C">
        <w:rPr>
          <w:lang w:val="en-US"/>
        </w:rPr>
        <w:t>File</w:t>
      </w:r>
      <w:r w:rsidR="00453D2C" w:rsidRPr="00DE374C">
        <w:rPr>
          <w:lang w:val="en-US"/>
        </w:rPr>
        <w:t>”</w:t>
      </w:r>
      <w:r w:rsidRPr="00DE374C">
        <w:rPr>
          <w:lang w:val="en-US"/>
        </w:rPr>
        <w:t xml:space="preserve"> and select </w:t>
      </w:r>
      <w:r w:rsidR="00453D2C" w:rsidRPr="00DE374C">
        <w:rPr>
          <w:lang w:val="en-US"/>
        </w:rPr>
        <w:t>“</w:t>
      </w:r>
      <w:r w:rsidRPr="00DE374C">
        <w:rPr>
          <w:lang w:val="en-US"/>
        </w:rPr>
        <w:t>Save as</w:t>
      </w:r>
      <w:r w:rsidR="00453D2C" w:rsidRPr="00DE374C">
        <w:rPr>
          <w:lang w:val="en-US"/>
        </w:rPr>
        <w:t>”</w:t>
      </w:r>
      <w:r w:rsidRPr="00DE374C">
        <w:rPr>
          <w:lang w:val="en-US"/>
        </w:rPr>
        <w:t xml:space="preserve">. In PowerPoint 2013, before accessing menu </w:t>
      </w:r>
      <w:r w:rsidR="00453D2C" w:rsidRPr="00DE374C">
        <w:rPr>
          <w:lang w:val="en-US"/>
        </w:rPr>
        <w:t>“</w:t>
      </w:r>
      <w:r w:rsidRPr="00DE374C">
        <w:rPr>
          <w:lang w:val="en-US"/>
        </w:rPr>
        <w:t>Save as</w:t>
      </w:r>
      <w:r w:rsidR="00453D2C" w:rsidRPr="00DE374C">
        <w:rPr>
          <w:lang w:val="en-US"/>
        </w:rPr>
        <w:t>”</w:t>
      </w:r>
      <w:r w:rsidRPr="00DE374C">
        <w:rPr>
          <w:lang w:val="en-US"/>
        </w:rPr>
        <w:t>, firstly select the location of the file.</w:t>
      </w:r>
    </w:p>
    <w:p w14:paraId="4C6C40A3" w14:textId="064F7E21" w:rsidR="00BF3038" w:rsidRPr="000A0CC2" w:rsidRDefault="00BF3038" w:rsidP="00094D91">
      <w:pPr>
        <w:pStyle w:val="Prrafodelista"/>
        <w:rPr>
          <w:lang w:val="en-US"/>
        </w:rPr>
      </w:pPr>
      <w:r w:rsidRPr="00DE374C">
        <w:rPr>
          <w:color w:val="365F91" w:themeColor="accent1" w:themeShade="BF"/>
          <w:lang w:val="en-US"/>
        </w:rPr>
        <w:t>Step 2.</w:t>
      </w:r>
      <w:r w:rsidRPr="00DE374C">
        <w:rPr>
          <w:lang w:val="en-US"/>
        </w:rPr>
        <w:t xml:space="preserve"> In the dialog box that appears, enter a name for the PDF file. In menu </w:t>
      </w:r>
      <w:r w:rsidR="00453D2C" w:rsidRPr="00DE374C">
        <w:rPr>
          <w:lang w:val="en-US"/>
        </w:rPr>
        <w:t>“</w:t>
      </w:r>
      <w:r w:rsidRPr="00DE374C">
        <w:rPr>
          <w:lang w:val="en-US"/>
        </w:rPr>
        <w:t>Type</w:t>
      </w:r>
      <w:r w:rsidR="00453D2C" w:rsidRPr="00DE374C">
        <w:rPr>
          <w:lang w:val="en-US"/>
        </w:rPr>
        <w:t>”</w:t>
      </w:r>
      <w:r w:rsidRPr="00DE374C">
        <w:rPr>
          <w:lang w:val="en-US"/>
        </w:rPr>
        <w:t xml:space="preserve"> select </w:t>
      </w:r>
      <w:r w:rsidR="00453D2C" w:rsidRPr="00DE374C">
        <w:rPr>
          <w:lang w:val="en-US"/>
        </w:rPr>
        <w:t>“</w:t>
      </w:r>
      <w:r w:rsidRPr="00DE374C">
        <w:rPr>
          <w:lang w:val="en-US"/>
        </w:rPr>
        <w:t>PDF</w:t>
      </w:r>
      <w:r w:rsidR="00453D2C" w:rsidRPr="00DE374C">
        <w:rPr>
          <w:lang w:val="en-US"/>
        </w:rPr>
        <w:t>”</w:t>
      </w:r>
      <w:r w:rsidRPr="00DE374C">
        <w:rPr>
          <w:lang w:val="en-US"/>
        </w:rPr>
        <w:t xml:space="preserve"> and select the location where the file will be </w:t>
      </w:r>
      <w:r w:rsidRPr="000A0CC2">
        <w:rPr>
          <w:lang w:val="en-US"/>
        </w:rPr>
        <w:t xml:space="preserve">saved. To finish, click </w:t>
      </w:r>
      <w:r w:rsidR="00453D2C" w:rsidRPr="000A0CC2">
        <w:rPr>
          <w:lang w:val="en-US"/>
        </w:rPr>
        <w:t>“</w:t>
      </w:r>
      <w:r w:rsidRPr="000A0CC2">
        <w:rPr>
          <w:lang w:val="en-US"/>
        </w:rPr>
        <w:t>Save</w:t>
      </w:r>
      <w:r w:rsidR="00453D2C" w:rsidRPr="000A0CC2">
        <w:rPr>
          <w:lang w:val="en-US"/>
        </w:rPr>
        <w:t>”</w:t>
      </w:r>
      <w:r w:rsidRPr="000A0CC2">
        <w:rPr>
          <w:lang w:val="en-US"/>
        </w:rPr>
        <w:t xml:space="preserve"> button.</w:t>
      </w:r>
    </w:p>
    <w:p w14:paraId="6FF89B35" w14:textId="77777777" w:rsidR="00BF3038" w:rsidRPr="008C0C2F" w:rsidRDefault="00BF3038" w:rsidP="00AB03C5">
      <w:pPr>
        <w:pStyle w:val="Ttulo2"/>
      </w:pPr>
      <w:bookmarkStart w:id="405" w:name="_Toc392241241"/>
      <w:bookmarkStart w:id="406" w:name="_Toc404638006"/>
      <w:bookmarkStart w:id="407" w:name="_Toc404642187"/>
      <w:bookmarkStart w:id="408" w:name="_Toc283026861"/>
      <w:r w:rsidRPr="008C0C2F">
        <w:t>Evaluating accessibility of a PDF document</w:t>
      </w:r>
      <w:bookmarkEnd w:id="405"/>
      <w:bookmarkEnd w:id="406"/>
      <w:bookmarkEnd w:id="407"/>
      <w:bookmarkEnd w:id="408"/>
    </w:p>
    <w:p w14:paraId="373DD20E" w14:textId="77777777" w:rsidR="00BF3038" w:rsidRDefault="00BF3038" w:rsidP="00BF3038">
      <w:r w:rsidRPr="000B0D53">
        <w:t>In this section, the steps n</w:t>
      </w:r>
      <w:r>
        <w:t>ecessary to evaluate the accessibility of a PDF document using Adobe Acrobat Pro and PDF Accessibility Checker tools are explained.</w:t>
      </w:r>
    </w:p>
    <w:p w14:paraId="251B3188" w14:textId="373A0EC1" w:rsidR="00BF3038" w:rsidRPr="00210B67" w:rsidRDefault="00D47974" w:rsidP="00D431DE">
      <w:pPr>
        <w:pStyle w:val="Imagen"/>
        <w:rPr>
          <w:lang w:val="en-US"/>
        </w:rPr>
      </w:pPr>
      <w:r w:rsidRPr="00DE374C">
        <w:rPr>
          <w:lang w:val="en-US"/>
        </w:rPr>
        <w:t>Sama Rojo &amp;</w:t>
      </w:r>
      <w:r w:rsidR="00BF3038" w:rsidRPr="00DE374C">
        <w:rPr>
          <w:lang w:val="en-US"/>
        </w:rPr>
        <w:t xml:space="preserve"> Sevillano Asensio (</w:t>
      </w:r>
      <w:hyperlink w:anchor="SamaSevillano2012" w:tooltip="Ir a documento fuente en la bibliografía" w:history="1">
        <w:r w:rsidR="00BF3038" w:rsidRPr="00DE374C">
          <w:rPr>
            <w:rStyle w:val="Hipervnculo"/>
            <w:bdr w:val="none" w:sz="0" w:space="0" w:color="auto"/>
            <w:lang w:val="en-US" w:eastAsia="en-US"/>
          </w:rPr>
          <w:t>2012-a</w:t>
        </w:r>
      </w:hyperlink>
      <w:r w:rsidR="00BF3038" w:rsidRPr="00DE374C">
        <w:rPr>
          <w:lang w:val="en-US"/>
        </w:rPr>
        <w:t xml:space="preserve">) </w:t>
      </w:r>
      <w:r w:rsidR="00BF3038" w:rsidRPr="00210B67">
        <w:rPr>
          <w:lang w:val="en-US"/>
        </w:rPr>
        <w:t>recommend to work with the aforementioned tools, according to the flow showed i</w:t>
      </w:r>
      <w:r w:rsidR="00D431DE">
        <w:rPr>
          <w:lang w:val="en-US"/>
        </w:rPr>
        <w:t xml:space="preserve">n </w:t>
      </w:r>
      <w:r w:rsidR="00D431DE">
        <w:rPr>
          <w:lang w:val="en-US"/>
        </w:rPr>
        <w:fldChar w:fldCharType="begin"/>
      </w:r>
      <w:r w:rsidR="00D431DE">
        <w:rPr>
          <w:lang w:val="en-US"/>
        </w:rPr>
        <w:instrText xml:space="preserve"> REF _Ref276665127 \h </w:instrText>
      </w:r>
      <w:r w:rsidR="00D431DE">
        <w:rPr>
          <w:lang w:val="en-US"/>
        </w:rPr>
      </w:r>
      <w:r w:rsidR="00D431DE">
        <w:rPr>
          <w:lang w:val="en-US"/>
        </w:rPr>
        <w:fldChar w:fldCharType="separate"/>
      </w:r>
      <w:r w:rsidR="000B613F">
        <w:t>Figure 3</w:t>
      </w:r>
      <w:r w:rsidR="000B613F">
        <w:noBreakHyphen/>
        <w:t>8</w:t>
      </w:r>
      <w:r w:rsidR="00D431DE">
        <w:rPr>
          <w:lang w:val="en-US"/>
        </w:rPr>
        <w:fldChar w:fldCharType="end"/>
      </w:r>
      <w:r w:rsidR="00BF3038" w:rsidRPr="00210B67">
        <w:rPr>
          <w:lang w:val="en-US"/>
        </w:rPr>
        <w:t>. This process is necessary because the authors discovered that PDF Accessibility Checker detects accessibility issues in documents that Acrobat detected as valid.</w:t>
      </w:r>
    </w:p>
    <w:p w14:paraId="2F5C0979" w14:textId="77777777" w:rsidR="00094D91" w:rsidRDefault="00BF3038" w:rsidP="00094D91">
      <w:pPr>
        <w:pStyle w:val="Imagen"/>
      </w:pPr>
      <w:r>
        <w:rPr>
          <w:lang w:val="es-GT" w:eastAsia="es-GT"/>
        </w:rPr>
        <w:drawing>
          <wp:inline distT="0" distB="0" distL="0" distR="0" wp14:anchorId="234C02FF" wp14:editId="5D13129F">
            <wp:extent cx="5220000" cy="1767796"/>
            <wp:effectExtent l="101600" t="101600" r="165100" b="188595"/>
            <wp:docPr id="36" name="Picture 21" descr="This image describes the steps involved to evaluate the accessibility of a structure pdf into 4 phases: first phase: initial check using adobe acrobat pro, second phase error correction, third stage: Further testing, using PDF Accessibility Checker and the fourth phase, error corr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ntonio\Documents\Universidad\5.Docencia\27.CursoMaterialesAccesibles\Lesson 3\Figure4.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220000" cy="1767796"/>
                    </a:xfrm>
                    <a:prstGeom prst="rect">
                      <a:avLst/>
                    </a:prstGeom>
                    <a:noFill/>
                    <a:ln>
                      <a:noFill/>
                    </a:ln>
                    <a:effectLst>
                      <a:outerShdw blurRad="127000" dist="38100" dir="2700000" algn="tl" rotWithShape="0">
                        <a:srgbClr val="000000">
                          <a:alpha val="43000"/>
                        </a:srgbClr>
                      </a:outerShdw>
                    </a:effectLst>
                  </pic:spPr>
                </pic:pic>
              </a:graphicData>
            </a:graphic>
          </wp:inline>
        </w:drawing>
      </w:r>
      <w:bookmarkStart w:id="409" w:name="_Ref276664741"/>
    </w:p>
    <w:p w14:paraId="5651DCD8" w14:textId="78E444D7" w:rsidR="00BF3038" w:rsidRDefault="00BF3038" w:rsidP="00094D91">
      <w:pPr>
        <w:pStyle w:val="Descripcin"/>
      </w:pPr>
      <w:bookmarkStart w:id="410" w:name="_Ref276665127"/>
      <w:bookmarkStart w:id="411" w:name="_Toc404599267"/>
      <w:bookmarkStart w:id="412" w:name="_Toc283026968"/>
      <w:r>
        <w:t>Figure 3</w:t>
      </w:r>
      <w:r>
        <w:noBreakHyphen/>
      </w:r>
      <w:r>
        <w:fldChar w:fldCharType="begin"/>
      </w:r>
      <w:r>
        <w:instrText xml:space="preserve"> SEQ Figura \* ARABIC \s 1 </w:instrText>
      </w:r>
      <w:r>
        <w:fldChar w:fldCharType="separate"/>
      </w:r>
      <w:r w:rsidR="000B613F">
        <w:rPr>
          <w:noProof/>
        </w:rPr>
        <w:t>8</w:t>
      </w:r>
      <w:r>
        <w:rPr>
          <w:noProof/>
        </w:rPr>
        <w:fldChar w:fldCharType="end"/>
      </w:r>
      <w:bookmarkEnd w:id="409"/>
      <w:bookmarkEnd w:id="410"/>
      <w:r>
        <w:t>.</w:t>
      </w:r>
      <w:r>
        <w:tab/>
      </w:r>
      <w:r w:rsidRPr="00BF3038">
        <w:t>Accessibility evaluation process of a PDF document</w:t>
      </w:r>
      <w:r>
        <w:t>.</w:t>
      </w:r>
      <w:bookmarkEnd w:id="411"/>
      <w:bookmarkEnd w:id="412"/>
    </w:p>
    <w:p w14:paraId="79E3E2FF" w14:textId="77777777" w:rsidR="00BF3038" w:rsidRPr="007327E3" w:rsidRDefault="00BF3038" w:rsidP="00BF3038">
      <w:r w:rsidRPr="007327E3">
        <w:lastRenderedPageBreak/>
        <w:t>It is important to n</w:t>
      </w:r>
      <w:r>
        <w:t>ote that the checking process should be cyclical, i.e., after checking by using one of the tools, the issues reported have to be corrected and then analyze again the document until no issues are detected.</w:t>
      </w:r>
    </w:p>
    <w:p w14:paraId="36885988" w14:textId="75EF039F" w:rsidR="00BF3038" w:rsidRPr="00271855" w:rsidRDefault="00BF3038" w:rsidP="00BF3038">
      <w:r w:rsidRPr="002B0BF7">
        <w:t>In the following sections, t</w:t>
      </w:r>
      <w:r>
        <w:t xml:space="preserve">he steps for each type of checking indicated in </w:t>
      </w:r>
      <w:r w:rsidR="00094D91">
        <w:fldChar w:fldCharType="begin"/>
      </w:r>
      <w:r w:rsidR="00094D91">
        <w:instrText xml:space="preserve"> REF _Ref276665127 \h </w:instrText>
      </w:r>
      <w:r w:rsidR="00094D91">
        <w:fldChar w:fldCharType="separate"/>
      </w:r>
      <w:r w:rsidR="000B613F">
        <w:t>Figure 3</w:t>
      </w:r>
      <w:r w:rsidR="000B613F">
        <w:noBreakHyphen/>
      </w:r>
      <w:r w:rsidR="000B613F">
        <w:rPr>
          <w:noProof/>
        </w:rPr>
        <w:t>8</w:t>
      </w:r>
      <w:r w:rsidR="00094D91">
        <w:fldChar w:fldCharType="end"/>
      </w:r>
      <w:r>
        <w:t xml:space="preserve"> are described. The </w:t>
      </w:r>
      <w:r w:rsidR="00453D2C">
        <w:t>“</w:t>
      </w:r>
      <w:r w:rsidRPr="00271855">
        <w:t>Correcting errors</w:t>
      </w:r>
      <w:r w:rsidR="00453D2C">
        <w:t>”</w:t>
      </w:r>
      <w:r w:rsidRPr="00271855">
        <w:t xml:space="preserve"> component is </w:t>
      </w:r>
      <w:r w:rsidRPr="005C1217">
        <w:t>explained in</w:t>
      </w:r>
      <w:r w:rsidR="00B33DB8">
        <w:t xml:space="preserve"> section</w:t>
      </w:r>
      <w:r w:rsidRPr="005C1217">
        <w:t xml:space="preserve"> </w:t>
      </w:r>
      <w:r w:rsidR="005C1217" w:rsidRPr="005C1217">
        <w:fldChar w:fldCharType="begin"/>
      </w:r>
      <w:r w:rsidR="005C1217" w:rsidRPr="005C1217">
        <w:instrText xml:space="preserve"> REF _Ref276748277 \r \h </w:instrText>
      </w:r>
      <w:r w:rsidR="005C1217" w:rsidRPr="005C1217">
        <w:fldChar w:fldCharType="separate"/>
      </w:r>
      <w:r w:rsidR="000B613F">
        <w:t>3.6</w:t>
      </w:r>
      <w:r w:rsidR="005C1217" w:rsidRPr="005C1217">
        <w:fldChar w:fldCharType="end"/>
      </w:r>
      <w:r w:rsidRPr="005C1217">
        <w:t>.</w:t>
      </w:r>
    </w:p>
    <w:p w14:paraId="27DF8ADA" w14:textId="77777777" w:rsidR="00BF3038" w:rsidRPr="008C5100" w:rsidRDefault="00BF3038" w:rsidP="0082654D">
      <w:pPr>
        <w:pStyle w:val="Ttulo3"/>
      </w:pPr>
      <w:bookmarkStart w:id="413" w:name="_Toc404638007"/>
      <w:bookmarkStart w:id="414" w:name="_Toc404642188"/>
      <w:bookmarkStart w:id="415" w:name="_Toc283026862"/>
      <w:r w:rsidRPr="008C5100">
        <w:t>Initial check</w:t>
      </w:r>
      <w:r>
        <w:t>ing</w:t>
      </w:r>
      <w:bookmarkEnd w:id="413"/>
      <w:bookmarkEnd w:id="414"/>
      <w:bookmarkEnd w:id="415"/>
    </w:p>
    <w:p w14:paraId="45DE9BDF" w14:textId="11CF3BF8" w:rsidR="00BF3038" w:rsidRPr="00402623" w:rsidRDefault="00BF3038" w:rsidP="00E83034">
      <w:pPr>
        <w:pStyle w:val="Ttulo4"/>
      </w:pPr>
      <w:r w:rsidRPr="00402623">
        <w:t>Adobe Acrobat Professional X</w:t>
      </w:r>
    </w:p>
    <w:p w14:paraId="080E8937" w14:textId="2B56C3DA" w:rsidR="00BF3038" w:rsidRPr="007A64D7" w:rsidRDefault="00BF3038" w:rsidP="00BF3038">
      <w:r w:rsidRPr="007A64D7">
        <w:t xml:space="preserve">As </w:t>
      </w:r>
      <w:r w:rsidRPr="00EB75BC">
        <w:t xml:space="preserve">mentioned in section </w:t>
      </w:r>
      <w:r w:rsidR="00094D91">
        <w:fldChar w:fldCharType="begin"/>
      </w:r>
      <w:r w:rsidR="00094D91">
        <w:instrText xml:space="preserve"> REF _Ref276664921 \r \h </w:instrText>
      </w:r>
      <w:r w:rsidR="00094D91">
        <w:fldChar w:fldCharType="separate"/>
      </w:r>
      <w:r w:rsidR="000B613F">
        <w:t>3.1.4.1</w:t>
      </w:r>
      <w:r w:rsidR="00094D91">
        <w:fldChar w:fldCharType="end"/>
      </w:r>
      <w:r w:rsidRPr="00EB75BC">
        <w:t xml:space="preserve">, Adobe provides two types of accessibility checking: quick and full. In this case, full checking is used. To access to it from this tool, go to </w:t>
      </w:r>
      <w:r w:rsidR="00453D2C">
        <w:t>“</w:t>
      </w:r>
      <w:r w:rsidRPr="00EB75BC">
        <w:t xml:space="preserve">Tools </w:t>
      </w:r>
      <w:r w:rsidR="00094D91" w:rsidRPr="00094D91">
        <w:sym w:font="Wingdings" w:char="F0E0"/>
      </w:r>
      <w:r w:rsidR="00094D91">
        <w:t xml:space="preserve"> Accessibility </w:t>
      </w:r>
      <w:r w:rsidR="00094D91" w:rsidRPr="00094D91">
        <w:sym w:font="Wingdings" w:char="F0E0"/>
      </w:r>
      <w:r w:rsidRPr="00EB75BC">
        <w:t xml:space="preserve"> Quick Check</w:t>
      </w:r>
      <w:r>
        <w:t xml:space="preserve"> or Full Check</w:t>
      </w:r>
      <w:r w:rsidR="00453D2C">
        <w:t>”</w:t>
      </w:r>
      <w:r w:rsidR="0037587F">
        <w:rPr>
          <w:rStyle w:val="Refdenotaalpie"/>
        </w:rPr>
        <w:footnoteReference w:id="2"/>
      </w:r>
      <w:r w:rsidRPr="00EB75BC">
        <w:t>.</w:t>
      </w:r>
    </w:p>
    <w:p w14:paraId="30B2B63C" w14:textId="0FC32B13" w:rsidR="00BF3038" w:rsidRDefault="00BF3038" w:rsidP="00BF3038">
      <w:r>
        <w:t>If</w:t>
      </w:r>
      <w:r w:rsidRPr="00B40DE5">
        <w:t xml:space="preserve"> </w:t>
      </w:r>
      <w:r>
        <w:t xml:space="preserve">full </w:t>
      </w:r>
      <w:r w:rsidRPr="00B40DE5">
        <w:t>chec</w:t>
      </w:r>
      <w:r>
        <w:t>k is selected, a pop-up window will appear (</w:t>
      </w:r>
      <w:r w:rsidR="00094D91">
        <w:fldChar w:fldCharType="begin"/>
      </w:r>
      <w:r w:rsidR="00094D91">
        <w:instrText xml:space="preserve"> REF _Ref276665195 \h </w:instrText>
      </w:r>
      <w:r w:rsidR="00094D91">
        <w:fldChar w:fldCharType="separate"/>
      </w:r>
      <w:r w:rsidR="000B613F">
        <w:t>Figure 3</w:t>
      </w:r>
      <w:r w:rsidR="000B613F">
        <w:noBreakHyphen/>
      </w:r>
      <w:r w:rsidR="000B613F">
        <w:rPr>
          <w:noProof/>
        </w:rPr>
        <w:t>9</w:t>
      </w:r>
      <w:r w:rsidR="00094D91">
        <w:fldChar w:fldCharType="end"/>
      </w:r>
      <w:r>
        <w:t xml:space="preserve">), in which the user can choose between different </w:t>
      </w:r>
      <w:r w:rsidRPr="00B17D33">
        <w:t>options of reports and comments.</w:t>
      </w:r>
      <w:r>
        <w:t xml:space="preserve"> In the case of Quick check, a simple and quick check is executed.</w:t>
      </w:r>
    </w:p>
    <w:p w14:paraId="2C6AA2C5" w14:textId="0CD3372A" w:rsidR="00094D91" w:rsidRPr="009954AF" w:rsidRDefault="00094D91" w:rsidP="00094D91">
      <w:r w:rsidRPr="009954AF">
        <w:t>In the advanced check s</w:t>
      </w:r>
      <w:r>
        <w:t>ettings window (</w:t>
      </w:r>
      <w:r>
        <w:fldChar w:fldCharType="begin"/>
      </w:r>
      <w:r>
        <w:instrText xml:space="preserve"> REF _Ref276665195 \h </w:instrText>
      </w:r>
      <w:r>
        <w:fldChar w:fldCharType="separate"/>
      </w:r>
      <w:r w:rsidR="000B613F">
        <w:t>Figure 3</w:t>
      </w:r>
      <w:r w:rsidR="000B613F">
        <w:noBreakHyphen/>
      </w:r>
      <w:r w:rsidR="000B613F">
        <w:rPr>
          <w:noProof/>
        </w:rPr>
        <w:t>9</w:t>
      </w:r>
      <w:r>
        <w:fldChar w:fldCharType="end"/>
      </w:r>
      <w:r>
        <w:t>), the following options can be selected:</w:t>
      </w:r>
    </w:p>
    <w:p w14:paraId="11F32B9F" w14:textId="29245C1C" w:rsidR="00094D91" w:rsidRPr="000A0CC2" w:rsidRDefault="00094D91" w:rsidP="00094D91">
      <w:pPr>
        <w:pStyle w:val="Prrafodelista"/>
        <w:rPr>
          <w:lang w:val="en-US"/>
        </w:rPr>
      </w:pPr>
      <w:r w:rsidRPr="000A0CC2">
        <w:rPr>
          <w:lang w:val="en-US"/>
        </w:rPr>
        <w:t xml:space="preserve">In section </w:t>
      </w:r>
      <w:r w:rsidR="00453D2C" w:rsidRPr="000A0CC2">
        <w:rPr>
          <w:lang w:val="en-US"/>
        </w:rPr>
        <w:t>“</w:t>
      </w:r>
      <w:r w:rsidRPr="000A0CC2">
        <w:rPr>
          <w:lang w:val="en-US"/>
        </w:rPr>
        <w:t>Report and comment options</w:t>
      </w:r>
      <w:r w:rsidR="00453D2C" w:rsidRPr="000A0CC2">
        <w:rPr>
          <w:lang w:val="en-US"/>
        </w:rPr>
        <w:t>”</w:t>
      </w:r>
      <w:r w:rsidRPr="000A0CC2">
        <w:rPr>
          <w:lang w:val="en-US"/>
        </w:rPr>
        <w:t xml:space="preserve">, choose the directory where the accessibility report will be saved. By default, it is saved in </w:t>
      </w:r>
      <w:r w:rsidR="00453D2C" w:rsidRPr="000A0CC2">
        <w:rPr>
          <w:lang w:val="en-US"/>
        </w:rPr>
        <w:t>“</w:t>
      </w:r>
      <w:r w:rsidRPr="000A0CC2">
        <w:rPr>
          <w:lang w:val="en-US"/>
        </w:rPr>
        <w:t>My documents</w:t>
      </w:r>
      <w:r w:rsidR="00453D2C" w:rsidRPr="000A0CC2">
        <w:rPr>
          <w:lang w:val="en-US"/>
        </w:rPr>
        <w:t>”</w:t>
      </w:r>
      <w:r w:rsidRPr="000A0CC2">
        <w:rPr>
          <w:lang w:val="en-US"/>
        </w:rPr>
        <w:t xml:space="preserve"> folder.</w:t>
      </w:r>
    </w:p>
    <w:p w14:paraId="38DD3440" w14:textId="280FE7D3" w:rsidR="00094D91" w:rsidRPr="000A0CC2" w:rsidRDefault="00094D91" w:rsidP="00094D91">
      <w:pPr>
        <w:pStyle w:val="Prrafodelista"/>
        <w:rPr>
          <w:lang w:val="en-US"/>
        </w:rPr>
      </w:pPr>
      <w:r w:rsidRPr="000A0CC2">
        <w:rPr>
          <w:lang w:val="en-US"/>
        </w:rPr>
        <w:t xml:space="preserve">In </w:t>
      </w:r>
      <w:r w:rsidR="00453D2C" w:rsidRPr="000A0CC2">
        <w:rPr>
          <w:lang w:val="en-US"/>
        </w:rPr>
        <w:t>“</w:t>
      </w:r>
      <w:r w:rsidRPr="000A0CC2">
        <w:rPr>
          <w:lang w:val="en-US"/>
        </w:rPr>
        <w:t xml:space="preserve">Page </w:t>
      </w:r>
      <w:r w:rsidR="00C73D0C" w:rsidRPr="000A0CC2">
        <w:rPr>
          <w:lang w:val="en-US"/>
        </w:rPr>
        <w:t>range</w:t>
      </w:r>
      <w:r w:rsidR="00453D2C" w:rsidRPr="000A0CC2">
        <w:rPr>
          <w:lang w:val="en-US"/>
        </w:rPr>
        <w:t>”</w:t>
      </w:r>
      <w:r w:rsidRPr="000A0CC2">
        <w:rPr>
          <w:lang w:val="en-US"/>
        </w:rPr>
        <w:t>, a page range can be selected, which is convenient when the document is very large and different checkings for each section of the document may be performed.</w:t>
      </w:r>
    </w:p>
    <w:p w14:paraId="192A4BA7" w14:textId="5ED1F62A" w:rsidR="00094D91" w:rsidRPr="000A0CC2" w:rsidRDefault="00094D91" w:rsidP="00094D91">
      <w:pPr>
        <w:pStyle w:val="Prrafodelista"/>
        <w:rPr>
          <w:lang w:val="en-US"/>
        </w:rPr>
      </w:pPr>
      <w:r w:rsidRPr="000A0CC2">
        <w:rPr>
          <w:lang w:val="en-US"/>
        </w:rPr>
        <w:lastRenderedPageBreak/>
        <w:t xml:space="preserve">In section </w:t>
      </w:r>
      <w:r w:rsidR="00453D2C" w:rsidRPr="000A0CC2">
        <w:rPr>
          <w:lang w:val="en-US"/>
        </w:rPr>
        <w:t>“</w:t>
      </w:r>
      <w:r w:rsidRPr="000A0CC2">
        <w:rPr>
          <w:lang w:val="en-US"/>
        </w:rPr>
        <w:t>Checking options</w:t>
      </w:r>
      <w:r w:rsidR="00453D2C" w:rsidRPr="000A0CC2">
        <w:rPr>
          <w:lang w:val="en-US"/>
        </w:rPr>
        <w:t>”</w:t>
      </w:r>
      <w:r w:rsidRPr="000A0CC2">
        <w:rPr>
          <w:lang w:val="en-US"/>
        </w:rPr>
        <w:t xml:space="preserve"> the following can be selected:</w:t>
      </w:r>
    </w:p>
    <w:p w14:paraId="06A4F554" w14:textId="33CC1929" w:rsidR="00094D91" w:rsidRPr="00DE374C" w:rsidRDefault="00094D91" w:rsidP="00094D91">
      <w:pPr>
        <w:pStyle w:val="Prrafodelista"/>
        <w:numPr>
          <w:ilvl w:val="0"/>
          <w:numId w:val="5"/>
        </w:numPr>
        <w:rPr>
          <w:lang w:val="en-US"/>
        </w:rPr>
      </w:pPr>
      <w:r w:rsidRPr="00DE374C">
        <w:rPr>
          <w:lang w:val="en-US"/>
        </w:rPr>
        <w:t xml:space="preserve">The accessibility standard (Adobe PDF, Section 508 (U.S.) or </w:t>
      </w:r>
      <w:r w:rsidR="001D70DF" w:rsidRPr="00DE374C">
        <w:rPr>
          <w:lang w:val="en-US"/>
        </w:rPr>
        <w:t xml:space="preserve">World Wide Web Consortium (W3C)) </w:t>
      </w:r>
      <w:r w:rsidRPr="00DE374C">
        <w:rPr>
          <w:lang w:val="en-US"/>
        </w:rPr>
        <w:t xml:space="preserve">in </w:t>
      </w:r>
      <w:r w:rsidR="00453D2C" w:rsidRPr="00DE374C">
        <w:rPr>
          <w:lang w:val="en-US"/>
        </w:rPr>
        <w:t>“</w:t>
      </w:r>
      <w:r w:rsidRPr="00DE374C">
        <w:rPr>
          <w:lang w:val="en-US"/>
        </w:rPr>
        <w:t>Name</w:t>
      </w:r>
      <w:r w:rsidR="00453D2C" w:rsidRPr="00DE374C">
        <w:rPr>
          <w:lang w:val="en-US"/>
        </w:rPr>
        <w:t>”</w:t>
      </w:r>
      <w:r w:rsidR="001D70DF" w:rsidRPr="00DE374C">
        <w:rPr>
          <w:lang w:val="en-US"/>
        </w:rPr>
        <w:t xml:space="preserve">, </w:t>
      </w:r>
      <w:r w:rsidRPr="00DE374C">
        <w:rPr>
          <w:lang w:val="en-US"/>
        </w:rPr>
        <w:t xml:space="preserve">by default, </w:t>
      </w:r>
      <w:r w:rsidR="00453D2C" w:rsidRPr="00DE374C">
        <w:rPr>
          <w:lang w:val="en-US"/>
        </w:rPr>
        <w:t>“</w:t>
      </w:r>
      <w:r w:rsidRPr="00DE374C">
        <w:rPr>
          <w:lang w:val="en-US"/>
        </w:rPr>
        <w:t>Adobe PDF</w:t>
      </w:r>
      <w:r w:rsidR="00453D2C" w:rsidRPr="00DE374C">
        <w:rPr>
          <w:lang w:val="en-US"/>
        </w:rPr>
        <w:t>”</w:t>
      </w:r>
      <w:r w:rsidR="001D70DF" w:rsidRPr="00DE374C">
        <w:rPr>
          <w:lang w:val="en-US"/>
        </w:rPr>
        <w:t xml:space="preserve"> will appear</w:t>
      </w:r>
      <w:r w:rsidRPr="00DE374C">
        <w:rPr>
          <w:lang w:val="en-US"/>
        </w:rPr>
        <w:t>.</w:t>
      </w:r>
    </w:p>
    <w:p w14:paraId="016438B7" w14:textId="77777777" w:rsidR="00094D91" w:rsidRPr="00DE374C" w:rsidRDefault="00094D91" w:rsidP="00094D91">
      <w:pPr>
        <w:pStyle w:val="Prrafodelista"/>
        <w:numPr>
          <w:ilvl w:val="0"/>
          <w:numId w:val="5"/>
        </w:numPr>
        <w:rPr>
          <w:lang w:val="en-US"/>
        </w:rPr>
      </w:pPr>
      <w:r w:rsidRPr="00DE374C">
        <w:rPr>
          <w:lang w:val="en-US"/>
        </w:rPr>
        <w:t>The accessibility options that should be checked. For a full check, selecting all options is recommended.</w:t>
      </w:r>
    </w:p>
    <w:p w14:paraId="7CE0637F" w14:textId="4E7F2D6E" w:rsidR="00094D91" w:rsidRPr="00E0169E" w:rsidRDefault="00094D91" w:rsidP="00094D91">
      <w:r w:rsidRPr="00E0169E">
        <w:t>To proceed with the analysis,</w:t>
      </w:r>
      <w:r>
        <w:t xml:space="preserve"> click button </w:t>
      </w:r>
      <w:r w:rsidR="00453D2C">
        <w:t>“</w:t>
      </w:r>
      <w:r>
        <w:t>Start checking</w:t>
      </w:r>
      <w:r w:rsidR="00453D2C">
        <w:t>”</w:t>
      </w:r>
      <w:r>
        <w:t>.</w:t>
      </w:r>
    </w:p>
    <w:p w14:paraId="5305D890" w14:textId="77777777" w:rsidR="00BF3038" w:rsidRPr="00E2323D" w:rsidRDefault="00BF3038" w:rsidP="00C73D0C">
      <w:pPr>
        <w:pStyle w:val="Imagen"/>
      </w:pPr>
      <w:r>
        <w:rPr>
          <w:lang w:val="es-GT" w:eastAsia="es-GT"/>
        </w:rPr>
        <w:drawing>
          <wp:inline distT="0" distB="0" distL="0" distR="0" wp14:anchorId="5D907CEA" wp14:editId="31CD0269">
            <wp:extent cx="4266000" cy="5230800"/>
            <wp:effectExtent l="101600" t="101600" r="179070" b="179705"/>
            <wp:docPr id="37" name="Imagen 37" descr="This figure shows the advanced settings of Adobe Acrobat Professional for accessibility checking. For example, it allows to enable functions such as &quot;Create Accessibility Repor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7" descr="C:\Users\Eva\Desktop\Figures lesson 3\Figure9.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266000" cy="5230800"/>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2251F211" w14:textId="22FEC90B" w:rsidR="00BF3038" w:rsidRPr="002A5FDC" w:rsidRDefault="00094D91" w:rsidP="00C73D0C">
      <w:pPr>
        <w:pStyle w:val="Descripcin"/>
      </w:pPr>
      <w:bookmarkStart w:id="416" w:name="_Ref276665195"/>
      <w:bookmarkStart w:id="417" w:name="_Toc404599268"/>
      <w:bookmarkStart w:id="418" w:name="_Toc283026969"/>
      <w:r>
        <w:t>Figure 3</w:t>
      </w:r>
      <w:r>
        <w:noBreakHyphen/>
      </w:r>
      <w:r>
        <w:fldChar w:fldCharType="begin"/>
      </w:r>
      <w:r>
        <w:instrText xml:space="preserve"> SEQ Figura \* ARABIC \s 1 </w:instrText>
      </w:r>
      <w:r>
        <w:fldChar w:fldCharType="separate"/>
      </w:r>
      <w:r w:rsidR="000B613F">
        <w:rPr>
          <w:noProof/>
        </w:rPr>
        <w:t>9</w:t>
      </w:r>
      <w:r>
        <w:rPr>
          <w:noProof/>
        </w:rPr>
        <w:fldChar w:fldCharType="end"/>
      </w:r>
      <w:bookmarkEnd w:id="416"/>
      <w:r>
        <w:t>.</w:t>
      </w:r>
      <w:r>
        <w:tab/>
      </w:r>
      <w:r w:rsidR="00BF3038" w:rsidRPr="002A5FDC">
        <w:t>Advanced check settings window of Adobe Acrobat</w:t>
      </w:r>
      <w:r>
        <w:t>.</w:t>
      </w:r>
      <w:bookmarkEnd w:id="417"/>
      <w:bookmarkEnd w:id="418"/>
    </w:p>
    <w:p w14:paraId="7BFF24CE" w14:textId="77777777" w:rsidR="00BF3038" w:rsidRPr="00143371" w:rsidRDefault="00BF3038" w:rsidP="00BF3038">
      <w:r w:rsidRPr="00A672E1">
        <w:lastRenderedPageBreak/>
        <w:t>Once the analysis process has</w:t>
      </w:r>
      <w:r>
        <w:t xml:space="preserve"> finished the results will appear, including links and useful tips for performing </w:t>
      </w:r>
      <w:r w:rsidRPr="00B17D33">
        <w:t xml:space="preserve">corrections. Furthermore, you can go to the directory selected for viewing the </w:t>
      </w:r>
      <w:r w:rsidRPr="00143371">
        <w:t>results of the accessibility report.</w:t>
      </w:r>
    </w:p>
    <w:p w14:paraId="0633DD50" w14:textId="425029F4" w:rsidR="00BF3038" w:rsidRPr="00B26B19" w:rsidRDefault="00BF3038" w:rsidP="00BF3038">
      <w:r w:rsidRPr="00143371">
        <w:t xml:space="preserve">In </w:t>
      </w:r>
      <w:r w:rsidR="00C73D0C">
        <w:fldChar w:fldCharType="begin"/>
      </w:r>
      <w:r w:rsidR="00C73D0C">
        <w:instrText xml:space="preserve"> REF _Ref276665503 \h </w:instrText>
      </w:r>
      <w:r w:rsidR="00C73D0C">
        <w:fldChar w:fldCharType="separate"/>
      </w:r>
      <w:r w:rsidR="000B613F">
        <w:t>Figure 3</w:t>
      </w:r>
      <w:r w:rsidR="000B613F">
        <w:noBreakHyphen/>
      </w:r>
      <w:r w:rsidR="000B613F">
        <w:rPr>
          <w:noProof/>
        </w:rPr>
        <w:t>10</w:t>
      </w:r>
      <w:r w:rsidR="00C73D0C">
        <w:fldChar w:fldCharType="end"/>
      </w:r>
      <w:r w:rsidRPr="00143371">
        <w:t xml:space="preserve">, </w:t>
      </w:r>
      <w:r w:rsidR="00453D2C">
        <w:t>“</w:t>
      </w:r>
      <w:r w:rsidRPr="00143371">
        <w:t>Accessibility checker</w:t>
      </w:r>
      <w:r w:rsidR="00453D2C">
        <w:t>”</w:t>
      </w:r>
      <w:r w:rsidRPr="00143371">
        <w:t xml:space="preserve"> pane is</w:t>
      </w:r>
      <w:r w:rsidRPr="00B26B19">
        <w:t xml:space="preserve"> showed, which is displayed after a fu</w:t>
      </w:r>
      <w:r>
        <w:t>ll checking.</w:t>
      </w:r>
    </w:p>
    <w:p w14:paraId="0EBDFDE3" w14:textId="77777777" w:rsidR="00BF3038" w:rsidRPr="00E2323D" w:rsidRDefault="00BF3038" w:rsidP="00C73D0C">
      <w:pPr>
        <w:pStyle w:val="Imagen"/>
      </w:pPr>
      <w:r>
        <w:rPr>
          <w:lang w:val="es-GT" w:eastAsia="es-GT"/>
        </w:rPr>
        <w:drawing>
          <wp:inline distT="0" distB="0" distL="0" distR="0" wp14:anchorId="3DD03A32" wp14:editId="2B0FBE57">
            <wp:extent cx="2647950" cy="2647950"/>
            <wp:effectExtent l="101600" t="101600" r="171450" b="146050"/>
            <wp:docPr id="39" name="Picture 24" descr="After you set the advanced options of Adobe Acrobat Pro, when you analyze accessibility shows a panel showing the results of accessibility of our document, detailing every mistake was f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http://helpx.adobe.com/acrobat/using/create-verify-pdf-accessibility/_jcr_content/main-pars/procedure/proc_par/step/step_par/image_0.img.png/rules_status.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647950" cy="2647950"/>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29C1AD4E" w14:textId="39662779" w:rsidR="00BF3038" w:rsidRPr="00143371" w:rsidRDefault="00C73D0C" w:rsidP="00C73D0C">
      <w:pPr>
        <w:pStyle w:val="Descripcin"/>
      </w:pPr>
      <w:bookmarkStart w:id="419" w:name="_Ref276665503"/>
      <w:bookmarkStart w:id="420" w:name="_Toc404599269"/>
      <w:bookmarkStart w:id="421" w:name="_Toc283026970"/>
      <w:r>
        <w:t>Figure 3</w:t>
      </w:r>
      <w:r>
        <w:noBreakHyphen/>
      </w:r>
      <w:r>
        <w:fldChar w:fldCharType="begin"/>
      </w:r>
      <w:r>
        <w:instrText xml:space="preserve"> SEQ Figura \* ARABIC \s 1 </w:instrText>
      </w:r>
      <w:r>
        <w:fldChar w:fldCharType="separate"/>
      </w:r>
      <w:r w:rsidR="000B613F">
        <w:rPr>
          <w:noProof/>
        </w:rPr>
        <w:t>10</w:t>
      </w:r>
      <w:r>
        <w:rPr>
          <w:noProof/>
        </w:rPr>
        <w:fldChar w:fldCharType="end"/>
      </w:r>
      <w:bookmarkEnd w:id="419"/>
      <w:r>
        <w:t>.</w:t>
      </w:r>
      <w:r>
        <w:tab/>
      </w:r>
      <w:r w:rsidR="00BF3038" w:rsidRPr="00143371">
        <w:t>Accessibility checker pane</w:t>
      </w:r>
      <w:r>
        <w:t>.</w:t>
      </w:r>
      <w:bookmarkEnd w:id="420"/>
      <w:bookmarkEnd w:id="421"/>
    </w:p>
    <w:p w14:paraId="062259E3" w14:textId="77777777" w:rsidR="00BF3038" w:rsidRPr="00461F18" w:rsidRDefault="00BF3038" w:rsidP="00C73D0C">
      <w:r w:rsidRPr="00461F18">
        <w:t xml:space="preserve">An icon </w:t>
      </w:r>
      <w:r>
        <w:t xml:space="preserve">which indicated the state </w:t>
      </w:r>
      <w:r w:rsidRPr="00461F18">
        <w:t xml:space="preserve">is located </w:t>
      </w:r>
      <w:r>
        <w:t xml:space="preserve">beside each analyzed characteristic. </w:t>
      </w:r>
      <w:r w:rsidRPr="00461F18">
        <w:t>The elements that did not pass the checking appear as errors and they must be corrected by the user. Below are listed all the possible states:</w:t>
      </w:r>
    </w:p>
    <w:p w14:paraId="6EDF170E" w14:textId="77777777" w:rsidR="00BF3038" w:rsidRPr="00DE374C" w:rsidRDefault="00BF3038" w:rsidP="00C73D0C">
      <w:pPr>
        <w:pStyle w:val="Prrafodelista"/>
        <w:rPr>
          <w:lang w:val="en-US"/>
        </w:rPr>
      </w:pPr>
      <w:r w:rsidRPr="00A51BC2">
        <w:rPr>
          <w:noProof/>
          <w:lang w:val="es-GT" w:eastAsia="es-GT"/>
        </w:rPr>
        <w:drawing>
          <wp:inline distT="0" distB="0" distL="0" distR="0" wp14:anchorId="7E2CCCEA" wp14:editId="17BE20A0">
            <wp:extent cx="228872" cy="228872"/>
            <wp:effectExtent l="0" t="0" r="0" b="0"/>
            <wp:docPr id="40" name="Imagen 2" descr="Green tick icon that indicates that the element is accessible and passed the chec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28872" cy="228872"/>
                    </a:xfrm>
                    <a:prstGeom prst="rect">
                      <a:avLst/>
                    </a:prstGeom>
                    <a:noFill/>
                    <a:ln>
                      <a:noFill/>
                    </a:ln>
                  </pic:spPr>
                </pic:pic>
              </a:graphicData>
            </a:graphic>
          </wp:inline>
        </w:drawing>
      </w:r>
      <w:r w:rsidRPr="00DE374C">
        <w:rPr>
          <w:lang w:val="en-US"/>
        </w:rPr>
        <w:t xml:space="preserve"> Passed: The element is accessible.</w:t>
      </w:r>
    </w:p>
    <w:p w14:paraId="7F8459C3" w14:textId="662B9E9B" w:rsidR="00BF3038" w:rsidRPr="00DE374C" w:rsidRDefault="00BF3038" w:rsidP="00C73D0C">
      <w:pPr>
        <w:pStyle w:val="Prrafodelista"/>
        <w:rPr>
          <w:lang w:val="en-US"/>
        </w:rPr>
      </w:pPr>
      <w:r w:rsidRPr="00A51BC2">
        <w:rPr>
          <w:noProof/>
          <w:lang w:val="es-GT" w:eastAsia="es-GT"/>
        </w:rPr>
        <w:drawing>
          <wp:inline distT="0" distB="0" distL="0" distR="0" wp14:anchorId="73F65816" wp14:editId="4C9E4C83">
            <wp:extent cx="260322" cy="223081"/>
            <wp:effectExtent l="0" t="0" r="0" b="0"/>
            <wp:docPr id="41" name="Imagen 5" descr="This icon indicates that the rule was skipped by the user, and it is represented by a triangle in yellow with an exclamation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61195" cy="223829"/>
                    </a:xfrm>
                    <a:prstGeom prst="rect">
                      <a:avLst/>
                    </a:prstGeom>
                    <a:noFill/>
                    <a:ln>
                      <a:noFill/>
                    </a:ln>
                  </pic:spPr>
                </pic:pic>
              </a:graphicData>
            </a:graphic>
          </wp:inline>
        </w:drawing>
      </w:r>
      <w:r w:rsidRPr="00DE374C">
        <w:rPr>
          <w:lang w:val="en-US"/>
        </w:rPr>
        <w:t xml:space="preserve">Skipped by the user: the rule was not checked because it was not selected in the dialog box </w:t>
      </w:r>
      <w:r w:rsidR="00453D2C" w:rsidRPr="00DE374C">
        <w:rPr>
          <w:lang w:val="en-US"/>
        </w:rPr>
        <w:t>“</w:t>
      </w:r>
      <w:r w:rsidRPr="00DE374C">
        <w:rPr>
          <w:lang w:val="en-US"/>
        </w:rPr>
        <w:t>Accessibility checker settings</w:t>
      </w:r>
      <w:r w:rsidR="00453D2C" w:rsidRPr="00DE374C">
        <w:rPr>
          <w:lang w:val="en-US"/>
        </w:rPr>
        <w:t>”</w:t>
      </w:r>
      <w:r w:rsidRPr="00DE374C">
        <w:rPr>
          <w:lang w:val="en-US"/>
        </w:rPr>
        <w:t>.</w:t>
      </w:r>
    </w:p>
    <w:p w14:paraId="13747A6A" w14:textId="77777777" w:rsidR="00BF3038" w:rsidRPr="000A0CC2" w:rsidRDefault="00BF3038" w:rsidP="00C73D0C">
      <w:pPr>
        <w:pStyle w:val="Prrafodelista"/>
        <w:rPr>
          <w:lang w:val="en-US"/>
        </w:rPr>
      </w:pPr>
      <w:r w:rsidRPr="00A51BC2">
        <w:rPr>
          <w:noProof/>
          <w:lang w:val="es-GT" w:eastAsia="es-GT"/>
        </w:rPr>
        <w:drawing>
          <wp:inline distT="0" distB="0" distL="0" distR="0" wp14:anchorId="6FEA15A1" wp14:editId="024CABBE">
            <wp:extent cx="217099" cy="252369"/>
            <wp:effectExtent l="0" t="0" r="0" b="0"/>
            <wp:docPr id="42" name="Imagen 3" descr="This icon indicates that a manual checking should be performed. The icon is represented by a circle with a question mark in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17432" cy="252756"/>
                    </a:xfrm>
                    <a:prstGeom prst="rect">
                      <a:avLst/>
                    </a:prstGeom>
                    <a:noFill/>
                    <a:ln>
                      <a:noFill/>
                    </a:ln>
                  </pic:spPr>
                </pic:pic>
              </a:graphicData>
            </a:graphic>
          </wp:inline>
        </w:drawing>
      </w:r>
      <w:r w:rsidRPr="00DE374C">
        <w:rPr>
          <w:lang w:val="en-US"/>
        </w:rPr>
        <w:t xml:space="preserve">Needs manual check: the full checking function could not check the </w:t>
      </w:r>
      <w:r w:rsidRPr="000A0CC2">
        <w:rPr>
          <w:lang w:val="en-US"/>
        </w:rPr>
        <w:t>element automatically. Check the element manually.</w:t>
      </w:r>
    </w:p>
    <w:p w14:paraId="7688EFA0" w14:textId="77777777" w:rsidR="00BF3038" w:rsidRPr="00DE374C" w:rsidRDefault="00BF3038" w:rsidP="00C73D0C">
      <w:pPr>
        <w:pStyle w:val="Prrafodelista"/>
        <w:rPr>
          <w:lang w:val="en-US"/>
        </w:rPr>
      </w:pPr>
      <w:r w:rsidRPr="00E2323D">
        <w:rPr>
          <w:noProof/>
          <w:lang w:val="es-GT" w:eastAsia="es-GT"/>
        </w:rPr>
        <w:drawing>
          <wp:inline distT="0" distB="0" distL="0" distR="0" wp14:anchorId="52653B04" wp14:editId="1095DBA1">
            <wp:extent cx="239758" cy="239758"/>
            <wp:effectExtent l="0" t="0" r="0" b="0"/>
            <wp:docPr id="43" name="Imagen 4" descr="This icon indicates that the element did not pass the accessibility checking, and is represented by a circle in red with an &quot;X&quot; in the mid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39758" cy="239758"/>
                    </a:xfrm>
                    <a:prstGeom prst="rect">
                      <a:avLst/>
                    </a:prstGeom>
                    <a:noFill/>
                    <a:ln>
                      <a:noFill/>
                    </a:ln>
                  </pic:spPr>
                </pic:pic>
              </a:graphicData>
            </a:graphic>
          </wp:inline>
        </w:drawing>
      </w:r>
      <w:r w:rsidRPr="00DE374C">
        <w:rPr>
          <w:lang w:val="en-US"/>
        </w:rPr>
        <w:t>Failed: the element did not pass the accessibility checking.</w:t>
      </w:r>
    </w:p>
    <w:p w14:paraId="7E5DB306" w14:textId="7D26C328" w:rsidR="00BF3038" w:rsidRPr="00C477AF" w:rsidRDefault="00BF3038" w:rsidP="00BF3038">
      <w:r w:rsidRPr="00C477AF">
        <w:lastRenderedPageBreak/>
        <w:t>From this point, the accessibility i</w:t>
      </w:r>
      <w:r>
        <w:t>ssues detected can be corrected (see</w:t>
      </w:r>
      <w:r w:rsidR="005C1217">
        <w:t xml:space="preserve"> section </w:t>
      </w:r>
      <w:r w:rsidR="005C1217">
        <w:rPr>
          <w:highlight w:val="yellow"/>
        </w:rPr>
        <w:fldChar w:fldCharType="begin"/>
      </w:r>
      <w:r w:rsidR="005C1217">
        <w:instrText xml:space="preserve"> REF _Ref276748318 \r \h </w:instrText>
      </w:r>
      <w:r w:rsidR="005C1217">
        <w:rPr>
          <w:highlight w:val="yellow"/>
        </w:rPr>
      </w:r>
      <w:r w:rsidR="005C1217">
        <w:rPr>
          <w:highlight w:val="yellow"/>
        </w:rPr>
        <w:fldChar w:fldCharType="separate"/>
      </w:r>
      <w:r w:rsidR="000B613F">
        <w:t>3.6</w:t>
      </w:r>
      <w:r w:rsidR="005C1217">
        <w:rPr>
          <w:highlight w:val="yellow"/>
        </w:rPr>
        <w:fldChar w:fldCharType="end"/>
      </w:r>
      <w:r>
        <w:t xml:space="preserve">). </w:t>
      </w:r>
      <w:r w:rsidRPr="00C477AF">
        <w:t>Once all errors are corrected, the second analysis can b</w:t>
      </w:r>
      <w:r>
        <w:t>e performed with the other suggested tool (PDF Accessibility Checker).</w:t>
      </w:r>
    </w:p>
    <w:p w14:paraId="6BA9EE94" w14:textId="77777777" w:rsidR="00BF3038" w:rsidRPr="00C477AF" w:rsidRDefault="00BF3038" w:rsidP="0082654D">
      <w:pPr>
        <w:pStyle w:val="Ttulo3"/>
      </w:pPr>
      <w:bookmarkStart w:id="422" w:name="_Toc404638008"/>
      <w:bookmarkStart w:id="423" w:name="_Toc404642189"/>
      <w:bookmarkStart w:id="424" w:name="_Toc283026863"/>
      <w:r w:rsidRPr="00C477AF">
        <w:t>Complementary checking</w:t>
      </w:r>
      <w:bookmarkEnd w:id="422"/>
      <w:bookmarkEnd w:id="423"/>
      <w:bookmarkEnd w:id="424"/>
    </w:p>
    <w:p w14:paraId="71329847" w14:textId="77777777" w:rsidR="00BF3038" w:rsidRPr="00C477AF" w:rsidRDefault="00BF3038" w:rsidP="00BF3038">
      <w:pPr>
        <w:rPr>
          <w:rFonts w:asciiTheme="minorHAnsi" w:hAnsiTheme="minorHAnsi"/>
        </w:rPr>
      </w:pPr>
      <w:r w:rsidRPr="00C477AF">
        <w:t>The tool used for the complementary checking is PDF Accessibility Checker (PAC).</w:t>
      </w:r>
    </w:p>
    <w:p w14:paraId="3D08C704" w14:textId="17E49FBE" w:rsidR="00BF3038" w:rsidRPr="00B6626C" w:rsidRDefault="00BF3038" w:rsidP="00BF3038">
      <w:r w:rsidRPr="00B6626C">
        <w:t>PAC is a tool r</w:t>
      </w:r>
      <w:r>
        <w:t xml:space="preserve">ecommended by the consortium that regulates </w:t>
      </w:r>
      <w:r w:rsidR="00777FBA">
        <w:t xml:space="preserve">web </w:t>
      </w:r>
      <w:r>
        <w:t xml:space="preserve">technologies (W3C) and, as aforementioned in section </w:t>
      </w:r>
      <w:r w:rsidR="00C73D0C">
        <w:fldChar w:fldCharType="begin"/>
      </w:r>
      <w:r w:rsidR="00C73D0C">
        <w:instrText xml:space="preserve"> REF _Ref276665616 \r \h </w:instrText>
      </w:r>
      <w:r w:rsidR="00C73D0C">
        <w:fldChar w:fldCharType="separate"/>
      </w:r>
      <w:r w:rsidR="000B613F">
        <w:t>3.1.4.2</w:t>
      </w:r>
      <w:r w:rsidR="00C73D0C">
        <w:fldChar w:fldCharType="end"/>
      </w:r>
      <w:r>
        <w:t xml:space="preserve">, it allows </w:t>
      </w:r>
      <w:r w:rsidR="000A0CC2">
        <w:t>checking</w:t>
      </w:r>
      <w:r>
        <w:t xml:space="preserve"> fourteen criteria that an accessible PDF should meet.</w:t>
      </w:r>
    </w:p>
    <w:p w14:paraId="14C7BB99" w14:textId="287A5987" w:rsidR="00BF3038" w:rsidRDefault="00BF3038" w:rsidP="00BF3038">
      <w:r w:rsidRPr="009A187E">
        <w:t xml:space="preserve">In the </w:t>
      </w:r>
      <w:hyperlink r:id="rId117" w:tooltip="Sitio con el procedimiento de instalación de la herramienta" w:history="1">
        <w:r w:rsidR="00C73D0C">
          <w:rPr>
            <w:rStyle w:val="Hipervnculo"/>
            <w:lang w:val="en-US"/>
          </w:rPr>
          <w:t>PDF Accessibility Checker official website</w:t>
        </w:r>
      </w:hyperlink>
      <w:r w:rsidRPr="009A187E">
        <w:t>, information about its installation and use can be found.</w:t>
      </w:r>
      <w:r w:rsidRPr="00B136CF">
        <w:t xml:space="preserve"> </w:t>
      </w:r>
      <w:r w:rsidRPr="009A187E">
        <w:t>In this section only the essentials are explained, in order to it can be used when analyzing a PDF document.</w:t>
      </w:r>
    </w:p>
    <w:p w14:paraId="4D749993" w14:textId="77777777" w:rsidR="00BF3038" w:rsidRPr="009A187E" w:rsidRDefault="00BF3038" w:rsidP="00BF3038">
      <w:r>
        <w:t>PAC needs the following software previously installed in the computer:</w:t>
      </w:r>
    </w:p>
    <w:p w14:paraId="0D3470B3" w14:textId="77777777" w:rsidR="00BF3038" w:rsidRPr="00DE374C" w:rsidRDefault="00BF3038" w:rsidP="00C73D0C">
      <w:pPr>
        <w:pStyle w:val="Prrafodelista"/>
        <w:rPr>
          <w:lang w:val="en-US"/>
        </w:rPr>
      </w:pPr>
      <w:r w:rsidRPr="00DE374C">
        <w:rPr>
          <w:lang w:val="en-US"/>
        </w:rPr>
        <w:t>Operating system: Windows XP, Windows Vista or Windows 7.</w:t>
      </w:r>
    </w:p>
    <w:p w14:paraId="2FD443C4" w14:textId="77777777" w:rsidR="00BF3038" w:rsidRPr="00DE374C" w:rsidRDefault="00BF3038" w:rsidP="00C73D0C">
      <w:pPr>
        <w:pStyle w:val="Prrafodelista"/>
        <w:rPr>
          <w:lang w:val="en-US"/>
        </w:rPr>
      </w:pPr>
      <w:r w:rsidRPr="00DE374C">
        <w:rPr>
          <w:lang w:val="en-US"/>
        </w:rPr>
        <w:t>RDF Viewer: Adobe® Reader version 8 or later.</w:t>
      </w:r>
    </w:p>
    <w:p w14:paraId="7D388DA4" w14:textId="77777777" w:rsidR="00BF3038" w:rsidRPr="00DE374C" w:rsidRDefault="00BF3038" w:rsidP="00C73D0C">
      <w:pPr>
        <w:pStyle w:val="Prrafodelista"/>
        <w:rPr>
          <w:lang w:val="en-US"/>
        </w:rPr>
      </w:pPr>
      <w:r w:rsidRPr="00DE374C">
        <w:rPr>
          <w:lang w:val="en-US"/>
        </w:rPr>
        <w:t>Web browser: Mozilla Firefox 3 or later, Internet Explorer 8 or later, or Google Chrome.</w:t>
      </w:r>
    </w:p>
    <w:p w14:paraId="7D9ECBCE" w14:textId="77777777" w:rsidR="00BF3038" w:rsidRPr="00DE374C" w:rsidRDefault="00BF3038" w:rsidP="00C73D0C">
      <w:pPr>
        <w:pStyle w:val="Prrafodelista"/>
        <w:rPr>
          <w:lang w:val="en-US"/>
        </w:rPr>
      </w:pPr>
      <w:r w:rsidRPr="00DE374C">
        <w:rPr>
          <w:lang w:val="en-US"/>
        </w:rPr>
        <w:t>Microsoft .NET Framework 2.0 SP2 or later.</w:t>
      </w:r>
    </w:p>
    <w:p w14:paraId="4FFD8829" w14:textId="465C9E4E" w:rsidR="00BF3038" w:rsidRPr="00717191" w:rsidRDefault="00BF3038" w:rsidP="00BF3038">
      <w:r w:rsidRPr="00E52254">
        <w:t>Using PAC is quite simple.</w:t>
      </w:r>
      <w:r>
        <w:t xml:space="preserve"> </w:t>
      </w:r>
      <w:r w:rsidRPr="00E52254">
        <w:t>To perform the technical a</w:t>
      </w:r>
      <w:r>
        <w:t xml:space="preserve">nalysis of a PDF file, run the tool and do the </w:t>
      </w:r>
      <w:r w:rsidRPr="00717191">
        <w:t>following (</w:t>
      </w:r>
      <w:r w:rsidR="00063FEB">
        <w:fldChar w:fldCharType="begin"/>
      </w:r>
      <w:r w:rsidR="00063FEB">
        <w:instrText xml:space="preserve"> REF _Ref276665827 \h </w:instrText>
      </w:r>
      <w:r w:rsidR="00063FEB">
        <w:fldChar w:fldCharType="separate"/>
      </w:r>
      <w:r w:rsidR="000B613F">
        <w:t>Figure 3</w:t>
      </w:r>
      <w:r w:rsidR="000B613F">
        <w:noBreakHyphen/>
      </w:r>
      <w:r w:rsidR="000B613F">
        <w:rPr>
          <w:noProof/>
        </w:rPr>
        <w:t>11</w:t>
      </w:r>
      <w:r w:rsidR="00063FEB">
        <w:fldChar w:fldCharType="end"/>
      </w:r>
      <w:r w:rsidRPr="00717191">
        <w:t>):</w:t>
      </w:r>
    </w:p>
    <w:p w14:paraId="4C5D5D24" w14:textId="2C4C4645" w:rsidR="00BF3038" w:rsidRPr="00DE374C" w:rsidRDefault="00BF3038" w:rsidP="00063FEB">
      <w:pPr>
        <w:pStyle w:val="Prrafodelista"/>
        <w:rPr>
          <w:lang w:val="en-US"/>
        </w:rPr>
      </w:pPr>
      <w:r w:rsidRPr="00DE374C">
        <w:rPr>
          <w:color w:val="365F91" w:themeColor="accent1" w:themeShade="BF"/>
          <w:lang w:val="en-US"/>
        </w:rPr>
        <w:t>Step 1.</w:t>
      </w:r>
      <w:r w:rsidRPr="00DE374C">
        <w:rPr>
          <w:lang w:val="en-US"/>
        </w:rPr>
        <w:t xml:space="preserve"> Download the PDF document to be analyzed. By clicking button </w:t>
      </w:r>
      <w:r w:rsidR="00453D2C" w:rsidRPr="00DE374C">
        <w:rPr>
          <w:lang w:val="en-US"/>
        </w:rPr>
        <w:t>“</w:t>
      </w:r>
      <w:r w:rsidRPr="00DE374C">
        <w:rPr>
          <w:lang w:val="en-US"/>
        </w:rPr>
        <w:t>Browse</w:t>
      </w:r>
      <w:r w:rsidR="00453D2C" w:rsidRPr="00DE374C">
        <w:rPr>
          <w:lang w:val="en-US"/>
        </w:rPr>
        <w:t>”</w:t>
      </w:r>
      <w:r w:rsidRPr="00DE374C">
        <w:rPr>
          <w:lang w:val="en-US"/>
        </w:rPr>
        <w:t>, the location where the file is saved can be selected.</w:t>
      </w:r>
    </w:p>
    <w:p w14:paraId="34CB1C86" w14:textId="7515A172" w:rsidR="00BF3038" w:rsidRPr="00DE374C" w:rsidRDefault="00BF3038" w:rsidP="00063FEB">
      <w:pPr>
        <w:pStyle w:val="Prrafodelista"/>
        <w:rPr>
          <w:lang w:val="en-US"/>
        </w:rPr>
      </w:pPr>
      <w:r w:rsidRPr="00DE374C">
        <w:rPr>
          <w:color w:val="365F91" w:themeColor="accent1" w:themeShade="BF"/>
          <w:lang w:val="en-US"/>
        </w:rPr>
        <w:t>Step 2.</w:t>
      </w:r>
      <w:r w:rsidRPr="00DE374C">
        <w:rPr>
          <w:lang w:val="en-US"/>
        </w:rPr>
        <w:t xml:space="preserve"> To start checking, click </w:t>
      </w:r>
      <w:r w:rsidR="00453D2C" w:rsidRPr="00DE374C">
        <w:rPr>
          <w:lang w:val="en-US"/>
        </w:rPr>
        <w:t>“</w:t>
      </w:r>
      <w:r w:rsidRPr="00DE374C">
        <w:rPr>
          <w:lang w:val="en-US"/>
        </w:rPr>
        <w:t>Start</w:t>
      </w:r>
      <w:r w:rsidR="00453D2C" w:rsidRPr="00DE374C">
        <w:rPr>
          <w:lang w:val="en-US"/>
        </w:rPr>
        <w:t>”</w:t>
      </w:r>
      <w:r w:rsidRPr="00DE374C">
        <w:rPr>
          <w:lang w:val="en-US"/>
        </w:rPr>
        <w:t>.</w:t>
      </w:r>
    </w:p>
    <w:p w14:paraId="6F12107A" w14:textId="77777777" w:rsidR="00BF3038" w:rsidRPr="00DE374C" w:rsidRDefault="00BF3038" w:rsidP="00063FEB">
      <w:pPr>
        <w:pStyle w:val="Prrafodelista"/>
        <w:rPr>
          <w:lang w:val="en-US"/>
        </w:rPr>
      </w:pPr>
      <w:r w:rsidRPr="00DE374C">
        <w:rPr>
          <w:color w:val="365F91" w:themeColor="accent1" w:themeShade="BF"/>
          <w:lang w:val="en-US"/>
        </w:rPr>
        <w:t>Step 3.</w:t>
      </w:r>
      <w:r w:rsidRPr="00DE374C">
        <w:rPr>
          <w:lang w:val="en-US"/>
        </w:rPr>
        <w:t xml:space="preserve"> Review the summary of the results of the analysis. The elements marked with a red cross are those that could not be validated.</w:t>
      </w:r>
    </w:p>
    <w:p w14:paraId="230F0352" w14:textId="7096F2B9" w:rsidR="00BF3038" w:rsidRPr="00DE374C" w:rsidRDefault="00BF3038" w:rsidP="00063FEB">
      <w:pPr>
        <w:pStyle w:val="Prrafodelista"/>
        <w:rPr>
          <w:lang w:val="en-US"/>
        </w:rPr>
      </w:pPr>
      <w:r w:rsidRPr="00DE374C">
        <w:rPr>
          <w:lang w:val="en-US"/>
        </w:rPr>
        <w:lastRenderedPageBreak/>
        <w:t xml:space="preserve">Step 4. If the report has errors, you can click button </w:t>
      </w:r>
      <w:r w:rsidR="00453D2C" w:rsidRPr="00DE374C">
        <w:rPr>
          <w:lang w:val="en-US"/>
        </w:rPr>
        <w:t>“</w:t>
      </w:r>
      <w:r w:rsidRPr="00DE374C">
        <w:rPr>
          <w:lang w:val="en-US"/>
        </w:rPr>
        <w:t>Report</w:t>
      </w:r>
      <w:r w:rsidR="00453D2C" w:rsidRPr="00DE374C">
        <w:rPr>
          <w:lang w:val="en-US"/>
        </w:rPr>
        <w:t>”</w:t>
      </w:r>
      <w:r w:rsidRPr="00DE374C">
        <w:rPr>
          <w:lang w:val="en-US"/>
        </w:rPr>
        <w:t xml:space="preserve"> to view the details and determine the elements that can be improved or corrected.</w:t>
      </w:r>
    </w:p>
    <w:p w14:paraId="11FF22F4" w14:textId="77777777" w:rsidR="00BF3038" w:rsidRPr="00E2323D" w:rsidRDefault="00BF3038" w:rsidP="00063FEB">
      <w:pPr>
        <w:pStyle w:val="Imagen"/>
      </w:pPr>
      <w:r w:rsidRPr="00E2323D">
        <w:rPr>
          <w:lang w:val="es-GT" w:eastAsia="es-GT"/>
        </w:rPr>
        <w:drawing>
          <wp:inline distT="0" distB="0" distL="0" distR="0" wp14:anchorId="60176B6E" wp14:editId="26C22986">
            <wp:extent cx="3539428" cy="4461754"/>
            <wp:effectExtent l="0" t="0" r="0" b="8890"/>
            <wp:docPr id="61" name="Imagen 61" descr="This image shows the main window of the tool presents a summary of the evaluated rules, warnings and errors found in a test on a PDF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C uso.png"/>
                    <pic:cNvPicPr/>
                  </pic:nvPicPr>
                  <pic:blipFill>
                    <a:blip r:embed="rId118">
                      <a:extLst>
                        <a:ext uri="{28A0092B-C50C-407E-A947-70E740481C1C}">
                          <a14:useLocalDpi xmlns:a14="http://schemas.microsoft.com/office/drawing/2010/main" val="0"/>
                        </a:ext>
                      </a:extLst>
                    </a:blip>
                    <a:stretch>
                      <a:fillRect/>
                    </a:stretch>
                  </pic:blipFill>
                  <pic:spPr>
                    <a:xfrm>
                      <a:off x="0" y="0"/>
                      <a:ext cx="3540317" cy="4462874"/>
                    </a:xfrm>
                    <a:prstGeom prst="rect">
                      <a:avLst/>
                    </a:prstGeom>
                  </pic:spPr>
                </pic:pic>
              </a:graphicData>
            </a:graphic>
          </wp:inline>
        </w:drawing>
      </w:r>
    </w:p>
    <w:p w14:paraId="03ECAD08" w14:textId="0DF3BF86" w:rsidR="00BF3038" w:rsidRPr="009E4395" w:rsidRDefault="00C73D0C" w:rsidP="00063FEB">
      <w:pPr>
        <w:pStyle w:val="Descripcin"/>
      </w:pPr>
      <w:bookmarkStart w:id="425" w:name="_Ref276665827"/>
      <w:bookmarkStart w:id="426" w:name="_Toc404599270"/>
      <w:bookmarkStart w:id="427" w:name="_Toc283026971"/>
      <w:r>
        <w:t>Figure 3</w:t>
      </w:r>
      <w:r>
        <w:noBreakHyphen/>
      </w:r>
      <w:r>
        <w:fldChar w:fldCharType="begin"/>
      </w:r>
      <w:r>
        <w:instrText xml:space="preserve"> SEQ Figura \* ARABIC \s 1 </w:instrText>
      </w:r>
      <w:r>
        <w:fldChar w:fldCharType="separate"/>
      </w:r>
      <w:r w:rsidR="000B613F">
        <w:rPr>
          <w:noProof/>
        </w:rPr>
        <w:t>11</w:t>
      </w:r>
      <w:r>
        <w:rPr>
          <w:noProof/>
        </w:rPr>
        <w:fldChar w:fldCharType="end"/>
      </w:r>
      <w:bookmarkEnd w:id="425"/>
      <w:r>
        <w:t>.</w:t>
      </w:r>
      <w:r>
        <w:tab/>
      </w:r>
      <w:r w:rsidR="00BF3038" w:rsidRPr="009E4395">
        <w:t>Results of a checking performed by PAC</w:t>
      </w:r>
      <w:r>
        <w:t>.</w:t>
      </w:r>
      <w:bookmarkEnd w:id="426"/>
      <w:bookmarkEnd w:id="427"/>
    </w:p>
    <w:p w14:paraId="29B6BCD6" w14:textId="77777777" w:rsidR="00BF3038" w:rsidRPr="008C0C2F" w:rsidRDefault="00BF3038" w:rsidP="00AB03C5">
      <w:pPr>
        <w:pStyle w:val="Ttulo2"/>
      </w:pPr>
      <w:bookmarkStart w:id="428" w:name="_Toc392241242"/>
      <w:bookmarkStart w:id="429" w:name="_Ref276719525"/>
      <w:bookmarkStart w:id="430" w:name="_Ref276719556"/>
      <w:bookmarkStart w:id="431" w:name="_Toc404638009"/>
      <w:bookmarkStart w:id="432" w:name="_Toc404642190"/>
      <w:bookmarkStart w:id="433" w:name="_Toc283026864"/>
      <w:r w:rsidRPr="008C0C2F">
        <w:t>Initial technical check</w:t>
      </w:r>
      <w:r>
        <w:t>ing</w:t>
      </w:r>
      <w:r w:rsidRPr="008C0C2F">
        <w:t xml:space="preserve"> for detecting issues that require modifying the original document</w:t>
      </w:r>
      <w:bookmarkEnd w:id="428"/>
      <w:bookmarkEnd w:id="429"/>
      <w:bookmarkEnd w:id="430"/>
      <w:bookmarkEnd w:id="431"/>
      <w:bookmarkEnd w:id="432"/>
      <w:bookmarkEnd w:id="433"/>
    </w:p>
    <w:p w14:paraId="627728AB" w14:textId="4EF52D81" w:rsidR="00BF3038" w:rsidRPr="002C1C6B" w:rsidRDefault="00BF3038" w:rsidP="00BF3038">
      <w:r w:rsidRPr="002C1C6B">
        <w:t>In addition to the checking r</w:t>
      </w:r>
      <w:r>
        <w:t>ecommended to be per</w:t>
      </w:r>
      <w:r w:rsidR="00E6516A">
        <w:t>formed for the source document,</w:t>
      </w:r>
      <w:r>
        <w:t xml:space="preserve"> creating a first version of the PDF document is suggested, with the aim of performing an initial technical checking using Adobe Acrobat tool.</w:t>
      </w:r>
    </w:p>
    <w:p w14:paraId="10601A8A" w14:textId="77777777" w:rsidR="00BF3038" w:rsidRPr="00B136CF" w:rsidRDefault="00BF3038" w:rsidP="00BF3038">
      <w:r w:rsidRPr="00B136CF">
        <w:t>Checking accessibility help</w:t>
      </w:r>
      <w:r>
        <w:t>s</w:t>
      </w:r>
      <w:r w:rsidRPr="00B136CF">
        <w:t xml:space="preserve"> detecting e</w:t>
      </w:r>
      <w:r>
        <w:t>rrors in some elements of the document, which should be</w:t>
      </w:r>
      <w:r w:rsidRPr="00B136CF">
        <w:t xml:space="preserve"> </w:t>
      </w:r>
      <w:r>
        <w:t>corrected in the application in which the source document was created (i.e., OpenOffice or Microsoft Office) because they cannot be corrected directly in the PDF document or correcting it manually from Adobe Acrobat will be very difficult for the user.</w:t>
      </w:r>
    </w:p>
    <w:p w14:paraId="51E6E19F" w14:textId="2DFE6D60" w:rsidR="00BF3038" w:rsidRPr="00B4213A" w:rsidRDefault="00BF3038" w:rsidP="00BF3038">
      <w:r w:rsidRPr="00B4213A">
        <w:lastRenderedPageBreak/>
        <w:t>Therefore, based on the r</w:t>
      </w:r>
      <w:r>
        <w:t xml:space="preserve">esults of this first accessibility analysis, the necessary changes should be carried out in the source document or presentation. </w:t>
      </w:r>
      <w:r w:rsidRPr="00B4213A">
        <w:t>Then the PDF file will be created again and a</w:t>
      </w:r>
      <w:r>
        <w:t xml:space="preserve"> new technical checking will be performed from Acrobat, with the aim of checking whether the errors previously reported have been solved. If so, other errors may be corrected directly from Adobe Acrobat by the processes indicated in</w:t>
      </w:r>
      <w:r w:rsidR="00FC7280">
        <w:t xml:space="preserve"> section</w:t>
      </w:r>
      <w:r>
        <w:t xml:space="preserve"> </w:t>
      </w:r>
      <w:r w:rsidR="00FC7280">
        <w:rPr>
          <w:highlight w:val="yellow"/>
        </w:rPr>
        <w:fldChar w:fldCharType="begin"/>
      </w:r>
      <w:r w:rsidR="00FC7280">
        <w:instrText xml:space="preserve"> REF _Ref276748353 \r \h </w:instrText>
      </w:r>
      <w:r w:rsidR="00FC7280">
        <w:rPr>
          <w:highlight w:val="yellow"/>
        </w:rPr>
      </w:r>
      <w:r w:rsidR="00FC7280">
        <w:rPr>
          <w:highlight w:val="yellow"/>
        </w:rPr>
        <w:fldChar w:fldCharType="separate"/>
      </w:r>
      <w:r w:rsidR="000B613F">
        <w:t>3.6</w:t>
      </w:r>
      <w:r w:rsidR="00FC7280">
        <w:rPr>
          <w:highlight w:val="yellow"/>
        </w:rPr>
        <w:fldChar w:fldCharType="end"/>
      </w:r>
      <w:r>
        <w:t>.</w:t>
      </w:r>
    </w:p>
    <w:p w14:paraId="216A6129" w14:textId="7961DA9E" w:rsidR="00BF3038" w:rsidRPr="00BC3327" w:rsidRDefault="00BF3038" w:rsidP="00BF3038">
      <w:r w:rsidRPr="00BC3327">
        <w:t>Next, a method is proposed to address the accessibility issues that are reported by Acrobat and that should be corrected in the source document.</w:t>
      </w:r>
    </w:p>
    <w:p w14:paraId="091E37EA" w14:textId="030BCFD8" w:rsidR="00BF3038" w:rsidRPr="00DE374C" w:rsidRDefault="00BF3038" w:rsidP="00E6516A">
      <w:pPr>
        <w:pStyle w:val="Prrafodelista"/>
        <w:rPr>
          <w:lang w:val="en-US"/>
        </w:rPr>
      </w:pPr>
      <w:r w:rsidRPr="00DE374C">
        <w:rPr>
          <w:color w:val="365F91" w:themeColor="accent1" w:themeShade="BF"/>
          <w:lang w:val="en-US"/>
        </w:rPr>
        <w:t>Step 1.</w:t>
      </w:r>
      <w:r w:rsidRPr="00DE374C">
        <w:rPr>
          <w:lang w:val="en-US"/>
        </w:rPr>
        <w:t xml:space="preserve"> Using one of the procedures previously described (sections </w:t>
      </w:r>
      <w:r w:rsidR="00E6516A">
        <w:fldChar w:fldCharType="begin"/>
      </w:r>
      <w:r w:rsidR="00E6516A" w:rsidRPr="00DE374C">
        <w:rPr>
          <w:lang w:val="en-US"/>
        </w:rPr>
        <w:instrText xml:space="preserve"> REF _Ref276666356 \r \h </w:instrText>
      </w:r>
      <w:r w:rsidR="00E6516A">
        <w:fldChar w:fldCharType="separate"/>
      </w:r>
      <w:r w:rsidR="000B613F">
        <w:rPr>
          <w:lang w:val="en-US"/>
        </w:rPr>
        <w:t>3.2.2</w:t>
      </w:r>
      <w:r w:rsidR="00E6516A">
        <w:fldChar w:fldCharType="end"/>
      </w:r>
      <w:r w:rsidR="00E6516A" w:rsidRPr="00DE374C">
        <w:rPr>
          <w:lang w:val="en-US"/>
        </w:rPr>
        <w:t xml:space="preserve"> and </w:t>
      </w:r>
      <w:r w:rsidR="00E6516A">
        <w:fldChar w:fldCharType="begin"/>
      </w:r>
      <w:r w:rsidR="00E6516A" w:rsidRPr="00DE374C">
        <w:rPr>
          <w:lang w:val="en-US"/>
        </w:rPr>
        <w:instrText xml:space="preserve"> REF _Ref276666371 \r \h </w:instrText>
      </w:r>
      <w:r w:rsidR="00E6516A">
        <w:fldChar w:fldCharType="separate"/>
      </w:r>
      <w:r w:rsidR="000B613F">
        <w:rPr>
          <w:lang w:val="en-US"/>
        </w:rPr>
        <w:t>3.3</w:t>
      </w:r>
      <w:r w:rsidR="00E6516A">
        <w:fldChar w:fldCharType="end"/>
      </w:r>
      <w:r w:rsidRPr="00DE374C">
        <w:rPr>
          <w:lang w:val="en-US"/>
        </w:rPr>
        <w:t>), create the PDF file.</w:t>
      </w:r>
    </w:p>
    <w:p w14:paraId="6753D390" w14:textId="3A0CD02B" w:rsidR="00BF3038" w:rsidRPr="00DE374C" w:rsidRDefault="00BF3038" w:rsidP="00E6516A">
      <w:pPr>
        <w:pStyle w:val="Prrafodelista"/>
        <w:rPr>
          <w:lang w:val="en-US"/>
        </w:rPr>
      </w:pPr>
      <w:r w:rsidRPr="00DE374C">
        <w:rPr>
          <w:color w:val="365F91" w:themeColor="accent1" w:themeShade="BF"/>
          <w:lang w:val="en-US"/>
        </w:rPr>
        <w:t>Step 2.</w:t>
      </w:r>
      <w:r w:rsidRPr="00DE374C">
        <w:rPr>
          <w:lang w:val="en-US"/>
        </w:rPr>
        <w:t xml:space="preserve"> Using Acrobat tool, perform a full checking of the PDF file created.</w:t>
      </w:r>
    </w:p>
    <w:p w14:paraId="062F4BEF" w14:textId="4E6F1F5A" w:rsidR="00BF3038" w:rsidRPr="00DE374C" w:rsidRDefault="00BF3038" w:rsidP="00824FF0">
      <w:pPr>
        <w:pStyle w:val="Prrafodelista"/>
        <w:rPr>
          <w:lang w:val="en-US"/>
        </w:rPr>
      </w:pPr>
      <w:r w:rsidRPr="00DE374C">
        <w:rPr>
          <w:color w:val="365F91" w:themeColor="accent1" w:themeShade="BF"/>
          <w:lang w:val="en-US"/>
        </w:rPr>
        <w:t>Step 3.</w:t>
      </w:r>
      <w:r w:rsidRPr="00DE374C">
        <w:rPr>
          <w:lang w:val="en-US"/>
        </w:rPr>
        <w:t xml:space="preserve"> In </w:t>
      </w:r>
      <w:r w:rsidR="00453D2C" w:rsidRPr="00DE374C">
        <w:rPr>
          <w:lang w:val="en-US"/>
        </w:rPr>
        <w:t>“</w:t>
      </w:r>
      <w:r w:rsidRPr="00DE374C">
        <w:rPr>
          <w:lang w:val="en-US"/>
        </w:rPr>
        <w:t>Accessibility checker</w:t>
      </w:r>
      <w:r w:rsidR="00453D2C" w:rsidRPr="00DE374C">
        <w:rPr>
          <w:lang w:val="en-US"/>
        </w:rPr>
        <w:t>”</w:t>
      </w:r>
      <w:r w:rsidRPr="00DE374C">
        <w:rPr>
          <w:lang w:val="en-US"/>
        </w:rPr>
        <w:t xml:space="preserve"> pane, review whether errors have been reported in the elements indicated in </w:t>
      </w:r>
      <w:r w:rsidR="006F3317">
        <w:fldChar w:fldCharType="begin"/>
      </w:r>
      <w:r w:rsidR="006F3317" w:rsidRPr="00DE374C">
        <w:rPr>
          <w:lang w:val="en-US"/>
        </w:rPr>
        <w:instrText xml:space="preserve"> REF _Ref276666617 \h </w:instrText>
      </w:r>
      <w:r w:rsidR="006F3317">
        <w:fldChar w:fldCharType="separate"/>
      </w:r>
      <w:r w:rsidR="000B613F">
        <w:t>Table 3</w:t>
      </w:r>
      <w:r w:rsidR="000B613F">
        <w:noBreakHyphen/>
      </w:r>
      <w:r w:rsidR="000B613F">
        <w:rPr>
          <w:noProof/>
        </w:rPr>
        <w:t>5</w:t>
      </w:r>
      <w:r w:rsidR="006F3317">
        <w:fldChar w:fldCharType="end"/>
      </w:r>
      <w:r w:rsidRPr="00DE374C">
        <w:rPr>
          <w:lang w:val="en-US"/>
        </w:rPr>
        <w:t>. The aspects that should be reviewed and corrected in the source document are also indicated.</w:t>
      </w:r>
    </w:p>
    <w:p w14:paraId="6A6B4D80" w14:textId="7E3B4452" w:rsidR="00824FF0" w:rsidRPr="00DE374C" w:rsidRDefault="00824FF0" w:rsidP="009100D2">
      <w:pPr>
        <w:pStyle w:val="Prrafodelista"/>
        <w:spacing w:after="120"/>
        <w:ind w:left="357" w:hanging="357"/>
        <w:rPr>
          <w:lang w:val="en-US"/>
        </w:rPr>
      </w:pPr>
      <w:r w:rsidRPr="00DE374C">
        <w:rPr>
          <w:color w:val="365F91" w:themeColor="accent1" w:themeShade="BF"/>
          <w:lang w:val="en-US"/>
        </w:rPr>
        <w:t>Step 4.</w:t>
      </w:r>
      <w:r w:rsidRPr="00DE374C">
        <w:rPr>
          <w:lang w:val="en-US"/>
        </w:rPr>
        <w:t xml:space="preserve"> Once the issues mentioned in </w:t>
      </w:r>
      <w:r w:rsidR="006F3317">
        <w:fldChar w:fldCharType="begin"/>
      </w:r>
      <w:r w:rsidR="006F3317" w:rsidRPr="00DE374C">
        <w:rPr>
          <w:lang w:val="en-US"/>
        </w:rPr>
        <w:instrText xml:space="preserve"> REF _Ref276666617 \h </w:instrText>
      </w:r>
      <w:r w:rsidR="006F3317">
        <w:fldChar w:fldCharType="separate"/>
      </w:r>
      <w:r w:rsidR="000B613F">
        <w:t>Table 3</w:t>
      </w:r>
      <w:r w:rsidR="000B613F">
        <w:noBreakHyphen/>
      </w:r>
      <w:r w:rsidR="000B613F">
        <w:rPr>
          <w:noProof/>
        </w:rPr>
        <w:t>5</w:t>
      </w:r>
      <w:r w:rsidR="006F3317">
        <w:fldChar w:fldCharType="end"/>
      </w:r>
      <w:r w:rsidRPr="00DE374C">
        <w:rPr>
          <w:lang w:val="en-US"/>
        </w:rPr>
        <w:t xml:space="preserve"> have been corrected, a new version of the PDF file can be generated and continue checking. If any error was pending resolution, Adobe Acrobat can be used to solve it. Below are indicated the procedures to be applied for each type of error.</w:t>
      </w:r>
    </w:p>
    <w:tbl>
      <w:tblPr>
        <w:tblStyle w:val="Sombreadoclaro-nfasis1"/>
        <w:tblW w:w="8392" w:type="dxa"/>
        <w:tblLook w:val="0620" w:firstRow="1" w:lastRow="0" w:firstColumn="0" w:lastColumn="0" w:noHBand="1" w:noVBand="1"/>
      </w:tblPr>
      <w:tblGrid>
        <w:gridCol w:w="3085"/>
        <w:gridCol w:w="5307"/>
      </w:tblGrid>
      <w:tr w:rsidR="00BF3038" w:rsidRPr="007D2B4F" w14:paraId="73D955BA" w14:textId="77777777" w:rsidTr="004F0C83">
        <w:trPr>
          <w:cnfStyle w:val="100000000000" w:firstRow="1" w:lastRow="0" w:firstColumn="0" w:lastColumn="0" w:oddVBand="0" w:evenVBand="0" w:oddHBand="0" w:evenHBand="0" w:firstRowFirstColumn="0" w:firstRowLastColumn="0" w:lastRowFirstColumn="0" w:lastRowLastColumn="0"/>
          <w:tblHeader/>
        </w:trPr>
        <w:tc>
          <w:tcPr>
            <w:tcW w:w="3085" w:type="dxa"/>
          </w:tcPr>
          <w:p w14:paraId="5F80CF5D" w14:textId="77777777" w:rsidR="00BF3038" w:rsidRPr="007D2B4F" w:rsidRDefault="00BF3038" w:rsidP="00824FF0">
            <w:pPr>
              <w:pStyle w:val="Textotabla"/>
              <w:rPr>
                <w:color w:val="365F91" w:themeColor="accent1" w:themeShade="BF"/>
              </w:rPr>
            </w:pPr>
            <w:r w:rsidRPr="007D2B4F">
              <w:rPr>
                <w:color w:val="365F91" w:themeColor="accent1" w:themeShade="BF"/>
              </w:rPr>
              <w:t>Rule reported with error</w:t>
            </w:r>
          </w:p>
        </w:tc>
        <w:tc>
          <w:tcPr>
            <w:tcW w:w="5307" w:type="dxa"/>
          </w:tcPr>
          <w:p w14:paraId="6B9FFDD2" w14:textId="77777777" w:rsidR="00BF3038" w:rsidRPr="007D2B4F" w:rsidRDefault="00BF3038" w:rsidP="00824FF0">
            <w:pPr>
              <w:pStyle w:val="Textotabla"/>
              <w:rPr>
                <w:color w:val="365F91" w:themeColor="accent1" w:themeShade="BF"/>
              </w:rPr>
            </w:pPr>
            <w:r w:rsidRPr="007D2B4F">
              <w:rPr>
                <w:color w:val="365F91" w:themeColor="accent1" w:themeShade="BF"/>
              </w:rPr>
              <w:t>Element to be corrected in the source document</w:t>
            </w:r>
          </w:p>
        </w:tc>
      </w:tr>
      <w:tr w:rsidR="00BF3038" w:rsidRPr="007D2B4F" w14:paraId="1AF51F2D" w14:textId="77777777" w:rsidTr="004F0C83">
        <w:tc>
          <w:tcPr>
            <w:tcW w:w="3085" w:type="dxa"/>
          </w:tcPr>
          <w:p w14:paraId="73BAA4E5" w14:textId="1543125D" w:rsidR="00BF3038" w:rsidRPr="007D2B4F" w:rsidRDefault="00BF3038" w:rsidP="00824FF0">
            <w:pPr>
              <w:pStyle w:val="Textotabla"/>
            </w:pPr>
            <w:r w:rsidRPr="007D2B4F">
              <w:t xml:space="preserve">Document </w:t>
            </w:r>
            <w:r w:rsidR="006F3317" w:rsidRPr="007D2B4F">
              <w:sym w:font="Wingdings" w:char="F0E0"/>
            </w:r>
            <w:r w:rsidRPr="007D2B4F">
              <w:t xml:space="preserve"> Tagged PDF</w:t>
            </w:r>
            <w:r w:rsidR="006F3317" w:rsidRPr="007D2B4F">
              <w:t>.</w:t>
            </w:r>
          </w:p>
          <w:p w14:paraId="5A54EDC9" w14:textId="04896592" w:rsidR="00BF3038" w:rsidRPr="007D2B4F" w:rsidRDefault="006F3317" w:rsidP="00824FF0">
            <w:pPr>
              <w:pStyle w:val="Textotabla"/>
              <w:rPr>
                <w:highlight w:val="yellow"/>
              </w:rPr>
            </w:pPr>
            <w:r w:rsidRPr="007D2B4F">
              <w:t xml:space="preserve">Page content </w:t>
            </w:r>
            <w:r w:rsidRPr="007D2B4F">
              <w:sym w:font="Wingdings" w:char="F0E0"/>
            </w:r>
            <w:r w:rsidR="00BF3038" w:rsidRPr="007D2B4F">
              <w:t xml:space="preserve"> Tagged content</w:t>
            </w:r>
            <w:r w:rsidRPr="007D2B4F">
              <w:t>.</w:t>
            </w:r>
          </w:p>
        </w:tc>
        <w:tc>
          <w:tcPr>
            <w:tcW w:w="5307" w:type="dxa"/>
          </w:tcPr>
          <w:p w14:paraId="073316F5" w14:textId="77777777" w:rsidR="00BF3038" w:rsidRPr="007D2B4F" w:rsidRDefault="00BF3038" w:rsidP="00824FF0">
            <w:pPr>
              <w:pStyle w:val="Textotabla"/>
            </w:pPr>
            <w:r w:rsidRPr="007D2B4F">
              <w:t>For a PDF document is considered tagged, it should include information about which elements are text, which are titles, which are figures, which are lists, etc.</w:t>
            </w:r>
          </w:p>
          <w:p w14:paraId="4E046DCD" w14:textId="77777777" w:rsidR="00BF3038" w:rsidRPr="007D2B4F" w:rsidRDefault="00BF3038" w:rsidP="00824FF0">
            <w:pPr>
              <w:pStyle w:val="Textotabla"/>
            </w:pPr>
            <w:r w:rsidRPr="007D2B4F">
              <w:t>If any error is detected by this rule, it is because structural elements (titles, paragraph styles, lists, bullets, among others) were not used in the application in which the source file (text document or presentation) was created, i.e., Microsoft Office or OpenOffice.</w:t>
            </w:r>
          </w:p>
        </w:tc>
      </w:tr>
      <w:tr w:rsidR="00BF3038" w:rsidRPr="007D2B4F" w14:paraId="4DCD7739" w14:textId="77777777" w:rsidTr="004F0C83">
        <w:trPr>
          <w:trHeight w:val="2126"/>
        </w:trPr>
        <w:tc>
          <w:tcPr>
            <w:tcW w:w="3085" w:type="dxa"/>
          </w:tcPr>
          <w:p w14:paraId="196E9C67" w14:textId="6FB24F3C" w:rsidR="00BF3038" w:rsidRPr="007D2B4F" w:rsidRDefault="00BF3038" w:rsidP="00824FF0">
            <w:pPr>
              <w:pStyle w:val="Textotabla"/>
              <w:rPr>
                <w:highlight w:val="yellow"/>
              </w:rPr>
            </w:pPr>
            <w:r w:rsidRPr="007D2B4F">
              <w:lastRenderedPageBreak/>
              <w:t xml:space="preserve">Document </w:t>
            </w:r>
            <w:r w:rsidR="006F3317" w:rsidRPr="007D2B4F">
              <w:sym w:font="Wingdings" w:char="F0E0"/>
            </w:r>
            <w:r w:rsidRPr="007D2B4F">
              <w:t xml:space="preserve"> Bookmarks</w:t>
            </w:r>
            <w:r w:rsidR="006F3317" w:rsidRPr="007D2B4F">
              <w:t>.</w:t>
            </w:r>
          </w:p>
        </w:tc>
        <w:tc>
          <w:tcPr>
            <w:tcW w:w="5307" w:type="dxa"/>
          </w:tcPr>
          <w:p w14:paraId="4372D351" w14:textId="77777777" w:rsidR="00BF3038" w:rsidRPr="007D2B4F" w:rsidRDefault="00BF3038" w:rsidP="00824FF0">
            <w:pPr>
              <w:pStyle w:val="Textotabla"/>
            </w:pPr>
            <w:r w:rsidRPr="007D2B4F">
              <w:t>Bookmarks facilitate navigation between sections of the document.</w:t>
            </w:r>
          </w:p>
          <w:p w14:paraId="2721913C" w14:textId="0FDCE6BE" w:rsidR="00BF3038" w:rsidRPr="007D2B4F" w:rsidRDefault="00BF3038" w:rsidP="00021FED">
            <w:pPr>
              <w:pStyle w:val="Textotabla"/>
            </w:pPr>
            <w:r w:rsidRPr="007D2B4F">
              <w:t>If the document is organized into different sections, it is important that a table of contents is inserted when creating the document (in OpenOffice or Microsoft Office) and when exporting it to PDF.</w:t>
            </w:r>
          </w:p>
        </w:tc>
      </w:tr>
      <w:tr w:rsidR="00BF3038" w:rsidRPr="007D2B4F" w14:paraId="12CD167E" w14:textId="77777777" w:rsidTr="004F0C83">
        <w:tc>
          <w:tcPr>
            <w:tcW w:w="3085" w:type="dxa"/>
          </w:tcPr>
          <w:p w14:paraId="5E63AA09" w14:textId="4658BFAF" w:rsidR="00BF3038" w:rsidRPr="007D2B4F" w:rsidRDefault="00BF3038" w:rsidP="00824FF0">
            <w:pPr>
              <w:pStyle w:val="Textotabla"/>
              <w:rPr>
                <w:highlight w:val="yellow"/>
              </w:rPr>
            </w:pPr>
            <w:r w:rsidRPr="007D2B4F">
              <w:t xml:space="preserve">Headings </w:t>
            </w:r>
            <w:r w:rsidR="006F3317" w:rsidRPr="007D2B4F">
              <w:sym w:font="Wingdings" w:char="F0E0"/>
            </w:r>
            <w:r w:rsidR="006F3317" w:rsidRPr="007D2B4F">
              <w:t xml:space="preserve"> </w:t>
            </w:r>
            <w:r w:rsidRPr="007D2B4F">
              <w:t>Appropriate nesting</w:t>
            </w:r>
            <w:r w:rsidR="006F3317" w:rsidRPr="007D2B4F">
              <w:t>.</w:t>
            </w:r>
          </w:p>
        </w:tc>
        <w:tc>
          <w:tcPr>
            <w:tcW w:w="5307" w:type="dxa"/>
          </w:tcPr>
          <w:p w14:paraId="307EFD6D" w14:textId="77777777" w:rsidR="00BF3038" w:rsidRPr="007D2B4F" w:rsidRDefault="00BF3038" w:rsidP="00824FF0">
            <w:pPr>
              <w:pStyle w:val="Textotabla"/>
            </w:pPr>
            <w:r w:rsidRPr="007D2B4F">
              <w:t>This category analyzes whether nesting styles used for titles and subtitles of the sections of the document are correct or not, i.e., it checks whether styles have been used hierarchically (firstly Title 1, then Title 2, Title 3, etc.).</w:t>
            </w:r>
          </w:p>
        </w:tc>
      </w:tr>
      <w:tr w:rsidR="00BF3038" w:rsidRPr="007D2B4F" w14:paraId="7DD61083" w14:textId="77777777" w:rsidTr="004F0C83">
        <w:tc>
          <w:tcPr>
            <w:tcW w:w="3085" w:type="dxa"/>
          </w:tcPr>
          <w:p w14:paraId="60E495B8" w14:textId="7361DBF6" w:rsidR="00BF3038" w:rsidRPr="007D2B4F" w:rsidRDefault="006F3317" w:rsidP="00824FF0">
            <w:pPr>
              <w:pStyle w:val="Textotabla"/>
              <w:rPr>
                <w:highlight w:val="yellow"/>
              </w:rPr>
            </w:pPr>
            <w:r w:rsidRPr="007D2B4F">
              <w:t xml:space="preserve">Document </w:t>
            </w:r>
            <w:r w:rsidRPr="007D2B4F">
              <w:sym w:font="Wingdings" w:char="F0E0"/>
            </w:r>
            <w:r w:rsidR="00BF3038" w:rsidRPr="007D2B4F">
              <w:t xml:space="preserve"> </w:t>
            </w:r>
            <w:r w:rsidR="00D42C6F" w:rsidRPr="007D2B4F">
              <w:t>Color</w:t>
            </w:r>
            <w:r w:rsidR="00BF3038" w:rsidRPr="007D2B4F">
              <w:t xml:space="preserve"> contrast</w:t>
            </w:r>
            <w:r w:rsidRPr="007D2B4F">
              <w:t>.</w:t>
            </w:r>
          </w:p>
        </w:tc>
        <w:tc>
          <w:tcPr>
            <w:tcW w:w="5307" w:type="dxa"/>
          </w:tcPr>
          <w:p w14:paraId="3C50ABA8" w14:textId="7BA49EEE" w:rsidR="00BF3038" w:rsidRPr="007D2B4F" w:rsidRDefault="00BF3038" w:rsidP="004F0C83">
            <w:pPr>
              <w:pStyle w:val="Textotabla"/>
            </w:pPr>
            <w:r w:rsidRPr="007D2B4F">
              <w:t xml:space="preserve">Review the colors used in the different elements in the source document, considering guidelines provided in </w:t>
            </w:r>
            <w:r w:rsidR="004F0C83" w:rsidRPr="007D2B4F">
              <w:t>Chapter</w:t>
            </w:r>
            <w:r w:rsidRPr="007D2B4F">
              <w:t xml:space="preserve"> 1 for use of color.</w:t>
            </w:r>
          </w:p>
        </w:tc>
      </w:tr>
      <w:tr w:rsidR="00BF3038" w:rsidRPr="007D2B4F" w14:paraId="25FC987C" w14:textId="77777777" w:rsidTr="004F0C83">
        <w:tc>
          <w:tcPr>
            <w:tcW w:w="3085" w:type="dxa"/>
          </w:tcPr>
          <w:p w14:paraId="1844728B" w14:textId="4CAF9148" w:rsidR="00BF3038" w:rsidRPr="007D2B4F" w:rsidRDefault="006F3317" w:rsidP="00824FF0">
            <w:pPr>
              <w:pStyle w:val="Textotabla"/>
              <w:rPr>
                <w:highlight w:val="yellow"/>
              </w:rPr>
            </w:pPr>
            <w:r w:rsidRPr="007D2B4F">
              <w:t xml:space="preserve">Page content </w:t>
            </w:r>
            <w:r w:rsidRPr="007D2B4F">
              <w:sym w:font="Wingdings" w:char="F0E0"/>
            </w:r>
            <w:r w:rsidR="00BF3038" w:rsidRPr="007D2B4F">
              <w:t xml:space="preserve"> Character encoding</w:t>
            </w:r>
            <w:r w:rsidRPr="007D2B4F">
              <w:t>.</w:t>
            </w:r>
          </w:p>
        </w:tc>
        <w:tc>
          <w:tcPr>
            <w:tcW w:w="5307" w:type="dxa"/>
          </w:tcPr>
          <w:p w14:paraId="17CCC70A" w14:textId="32702666" w:rsidR="00BF3038" w:rsidRPr="007D2B4F" w:rsidRDefault="00021FED" w:rsidP="00021FED">
            <w:pPr>
              <w:pStyle w:val="Textotabla"/>
            </w:pPr>
            <w:r w:rsidRPr="007D2B4F">
              <w:t>Only f</w:t>
            </w:r>
            <w:r w:rsidR="00BF3038" w:rsidRPr="007D2B4F">
              <w:t>onts recognized by Acrobat may be used in the text of the source document, so reading the details of the issues generated is recommended to determine the cause of the error.</w:t>
            </w:r>
            <w:r w:rsidRPr="007D2B4F">
              <w:t xml:space="preserve"> </w:t>
            </w:r>
            <w:r w:rsidR="00BF3038" w:rsidRPr="007D2B4F">
              <w:t>Once the origin of the problem is detected, open the source document in the application in which it was created and change the font type.</w:t>
            </w:r>
          </w:p>
        </w:tc>
      </w:tr>
      <w:tr w:rsidR="00BF3038" w:rsidRPr="007D2B4F" w14:paraId="19064F5A" w14:textId="77777777" w:rsidTr="004F0C83">
        <w:tc>
          <w:tcPr>
            <w:tcW w:w="3085" w:type="dxa"/>
          </w:tcPr>
          <w:p w14:paraId="66729C52" w14:textId="242BBCA5" w:rsidR="00BF3038" w:rsidRPr="007D2B4F" w:rsidRDefault="006F3317" w:rsidP="00824FF0">
            <w:pPr>
              <w:pStyle w:val="Textotabla"/>
            </w:pPr>
            <w:r w:rsidRPr="007D2B4F">
              <w:t xml:space="preserve">Tables </w:t>
            </w:r>
            <w:r w:rsidRPr="007D2B4F">
              <w:sym w:font="Wingdings" w:char="F0E0"/>
            </w:r>
            <w:r w:rsidR="00BF3038" w:rsidRPr="007D2B4F">
              <w:t xml:space="preserve"> Rows</w:t>
            </w:r>
            <w:r w:rsidRPr="007D2B4F">
              <w:t>.</w:t>
            </w:r>
          </w:p>
          <w:p w14:paraId="55E3D65F" w14:textId="355D7845" w:rsidR="00BF3038" w:rsidRPr="007D2B4F" w:rsidRDefault="006F3317" w:rsidP="00824FF0">
            <w:pPr>
              <w:pStyle w:val="Textotabla"/>
            </w:pPr>
            <w:r w:rsidRPr="007D2B4F">
              <w:t xml:space="preserve">Tables </w:t>
            </w:r>
            <w:r w:rsidRPr="007D2B4F">
              <w:sym w:font="Wingdings" w:char="F0E0"/>
            </w:r>
            <w:r w:rsidR="00BF3038" w:rsidRPr="007D2B4F">
              <w:t xml:space="preserve"> TH and TD</w:t>
            </w:r>
            <w:r w:rsidRPr="007D2B4F">
              <w:t>.</w:t>
            </w:r>
          </w:p>
          <w:p w14:paraId="20A3D986" w14:textId="5CFD98B8" w:rsidR="00BF3038" w:rsidRPr="007D2B4F" w:rsidRDefault="006F3317" w:rsidP="00824FF0">
            <w:pPr>
              <w:pStyle w:val="Textotabla"/>
              <w:rPr>
                <w:highlight w:val="yellow"/>
              </w:rPr>
            </w:pPr>
            <w:r w:rsidRPr="007D2B4F">
              <w:t xml:space="preserve">Tables </w:t>
            </w:r>
            <w:r w:rsidRPr="007D2B4F">
              <w:sym w:font="Wingdings" w:char="F0E0"/>
            </w:r>
            <w:r w:rsidRPr="007D2B4F">
              <w:t xml:space="preserve"> </w:t>
            </w:r>
            <w:r w:rsidR="00BF3038" w:rsidRPr="007D2B4F">
              <w:t>Headers</w:t>
            </w:r>
            <w:r w:rsidRPr="007D2B4F">
              <w:t>.</w:t>
            </w:r>
          </w:p>
        </w:tc>
        <w:tc>
          <w:tcPr>
            <w:tcW w:w="5307" w:type="dxa"/>
          </w:tcPr>
          <w:p w14:paraId="48DCA972" w14:textId="77777777" w:rsidR="00BF3038" w:rsidRPr="007D2B4F" w:rsidRDefault="00BF3038" w:rsidP="00824FF0">
            <w:pPr>
              <w:pStyle w:val="Textotabla"/>
            </w:pPr>
            <w:r w:rsidRPr="007D2B4F">
              <w:t xml:space="preserve">If any error was reported in the tables of the document, the source document should be reviewed to detect what tables are not properly structured. Correcting a table from Adobe Acrobat requires the user a deep knowledge of its structure, which is very complicated. </w:t>
            </w:r>
          </w:p>
          <w:p w14:paraId="545D43FE" w14:textId="20B376E6" w:rsidR="00BF3038" w:rsidRPr="007D2B4F" w:rsidRDefault="00BF3038" w:rsidP="006F3317">
            <w:pPr>
              <w:pStyle w:val="Textotabla"/>
            </w:pPr>
            <w:r w:rsidRPr="007D2B4F">
              <w:t xml:space="preserve">For this reason it is important that guidelines explained in </w:t>
            </w:r>
            <w:r w:rsidR="006F3317" w:rsidRPr="007D2B4F">
              <w:t>Chapter</w:t>
            </w:r>
            <w:r w:rsidRPr="007D2B4F">
              <w:t xml:space="preserve"> 1 for creating and managing tables are taken into account to create the source document from which the PDF file will be generated.</w:t>
            </w:r>
          </w:p>
        </w:tc>
      </w:tr>
      <w:tr w:rsidR="00BF3038" w:rsidRPr="007D2B4F" w14:paraId="7A933113" w14:textId="77777777" w:rsidTr="004F0C83">
        <w:tc>
          <w:tcPr>
            <w:tcW w:w="3085" w:type="dxa"/>
          </w:tcPr>
          <w:p w14:paraId="221EEEA3" w14:textId="547079D3" w:rsidR="00BF3038" w:rsidRPr="007D2B4F" w:rsidRDefault="006F3317" w:rsidP="00824FF0">
            <w:pPr>
              <w:pStyle w:val="Textotabla"/>
            </w:pPr>
            <w:r w:rsidRPr="007D2B4F">
              <w:lastRenderedPageBreak/>
              <w:t xml:space="preserve">Lists </w:t>
            </w:r>
            <w:r w:rsidRPr="007D2B4F">
              <w:sym w:font="Wingdings" w:char="F0E0"/>
            </w:r>
            <w:r w:rsidR="00BF3038" w:rsidRPr="007D2B4F">
              <w:t xml:space="preserve"> List elements</w:t>
            </w:r>
          </w:p>
          <w:p w14:paraId="17B5ACDF" w14:textId="6654DA73" w:rsidR="00BF3038" w:rsidRPr="007D2B4F" w:rsidRDefault="006F3317" w:rsidP="00824FF0">
            <w:pPr>
              <w:pStyle w:val="Textotabla"/>
              <w:rPr>
                <w:highlight w:val="yellow"/>
              </w:rPr>
            </w:pPr>
            <w:r w:rsidRPr="007D2B4F">
              <w:t xml:space="preserve">Lists </w:t>
            </w:r>
            <w:r w:rsidRPr="007D2B4F">
              <w:sym w:font="Wingdings" w:char="F0E0"/>
            </w:r>
            <w:r w:rsidR="00BF3038" w:rsidRPr="007D2B4F">
              <w:t xml:space="preserve"> Lbl and LBody</w:t>
            </w:r>
          </w:p>
        </w:tc>
        <w:tc>
          <w:tcPr>
            <w:tcW w:w="5307" w:type="dxa"/>
          </w:tcPr>
          <w:p w14:paraId="03E6098E" w14:textId="317F0DA8" w:rsidR="006F3317" w:rsidRPr="007D2B4F" w:rsidRDefault="00BF3038" w:rsidP="00824FF0">
            <w:pPr>
              <w:pStyle w:val="Textotabla"/>
            </w:pPr>
            <w:r w:rsidRPr="007D2B4F">
              <w:t>Adobe Acrobat Professional, can detect to types of accessibility issues in this category:</w:t>
            </w:r>
          </w:p>
          <w:p w14:paraId="6CC90633" w14:textId="33C6078E" w:rsidR="006F3317" w:rsidRPr="007D2B4F" w:rsidRDefault="00DF3812" w:rsidP="00DF3812">
            <w:pPr>
              <w:pStyle w:val="Textotabla"/>
              <w:keepNext/>
              <w:ind w:left="142" w:hanging="142"/>
            </w:pPr>
            <w:r w:rsidRPr="007D2B4F">
              <w:t xml:space="preserve">- </w:t>
            </w:r>
            <w:r w:rsidR="006F3317" w:rsidRPr="007D2B4F">
              <w:t>W</w:t>
            </w:r>
            <w:r w:rsidR="00BF3038" w:rsidRPr="007D2B4F">
              <w:t>hen numbered lists or bulleted lists are</w:t>
            </w:r>
            <w:r w:rsidR="006F3317" w:rsidRPr="007D2B4F">
              <w:t xml:space="preserve"> not used for creating lists.</w:t>
            </w:r>
          </w:p>
          <w:p w14:paraId="2FB5AFB2" w14:textId="7C0DAD80" w:rsidR="00BF3038" w:rsidRPr="007D2B4F" w:rsidRDefault="00DF3812" w:rsidP="00DF3812">
            <w:pPr>
              <w:pStyle w:val="Textotabla"/>
              <w:keepNext/>
              <w:ind w:left="142" w:hanging="142"/>
            </w:pPr>
            <w:r w:rsidRPr="007D2B4F">
              <w:t xml:space="preserve">- </w:t>
            </w:r>
            <w:r w:rsidR="006F3317" w:rsidRPr="007D2B4F">
              <w:t>N</w:t>
            </w:r>
            <w:r w:rsidR="00BF3038" w:rsidRPr="007D2B4F">
              <w:t>esting groups of elements is not correct or is not clear.</w:t>
            </w:r>
          </w:p>
          <w:p w14:paraId="6821FA7B" w14:textId="77777777" w:rsidR="00BF3038" w:rsidRPr="007D2B4F" w:rsidRDefault="00BF3038" w:rsidP="00824FF0">
            <w:pPr>
              <w:pStyle w:val="Textotabla"/>
            </w:pPr>
            <w:r w:rsidRPr="007D2B4F">
              <w:t>Therefore, if an error is generated in the elements referred to the left, the source document should be reviewed to determine the elements that are generating the error.</w:t>
            </w:r>
          </w:p>
        </w:tc>
      </w:tr>
    </w:tbl>
    <w:p w14:paraId="7BCE916C" w14:textId="6FEA10D1" w:rsidR="00BF3038" w:rsidRPr="00AB7410" w:rsidRDefault="00824FF0" w:rsidP="001D1B87">
      <w:pPr>
        <w:pStyle w:val="Descripcin"/>
        <w:spacing w:before="120"/>
      </w:pPr>
      <w:bookmarkStart w:id="434" w:name="_Ref276666617"/>
      <w:bookmarkStart w:id="435" w:name="_Toc283027054"/>
      <w:r>
        <w:t>Table 3</w:t>
      </w:r>
      <w:r>
        <w:noBreakHyphen/>
      </w:r>
      <w:r>
        <w:fldChar w:fldCharType="begin"/>
      </w:r>
      <w:r>
        <w:instrText xml:space="preserve"> SEQ Tabla \* ARABIC \s 1 </w:instrText>
      </w:r>
      <w:r>
        <w:fldChar w:fldCharType="separate"/>
      </w:r>
      <w:r w:rsidR="000B613F">
        <w:rPr>
          <w:noProof/>
        </w:rPr>
        <w:t>5</w:t>
      </w:r>
      <w:r>
        <w:fldChar w:fldCharType="end"/>
      </w:r>
      <w:bookmarkEnd w:id="434"/>
      <w:r w:rsidRPr="000F1B69">
        <w:t>.</w:t>
      </w:r>
      <w:r>
        <w:tab/>
      </w:r>
      <w:r w:rsidRPr="00A844BE">
        <w:t>Initial accessibility checking in a PDF document that involves manual correction in the source document</w:t>
      </w:r>
      <w:r>
        <w:t>.</w:t>
      </w:r>
      <w:bookmarkEnd w:id="435"/>
    </w:p>
    <w:p w14:paraId="2CF49D32" w14:textId="77777777" w:rsidR="00BF3038" w:rsidRPr="008C0C2F" w:rsidRDefault="00BF3038" w:rsidP="00AB03C5">
      <w:pPr>
        <w:pStyle w:val="Ttulo2"/>
      </w:pPr>
      <w:bookmarkStart w:id="436" w:name="_Toc392241243"/>
      <w:bookmarkStart w:id="437" w:name="_Ref276748277"/>
      <w:bookmarkStart w:id="438" w:name="_Ref276748318"/>
      <w:bookmarkStart w:id="439" w:name="_Ref276748353"/>
      <w:bookmarkStart w:id="440" w:name="_Toc404638010"/>
      <w:bookmarkStart w:id="441" w:name="_Toc404642191"/>
      <w:bookmarkStart w:id="442" w:name="_Toc283026865"/>
      <w:r w:rsidRPr="008C0C2F">
        <w:t>Correcting accessibility issues in a PDF file</w:t>
      </w:r>
      <w:bookmarkEnd w:id="436"/>
      <w:bookmarkEnd w:id="437"/>
      <w:bookmarkEnd w:id="438"/>
      <w:bookmarkEnd w:id="439"/>
      <w:bookmarkEnd w:id="440"/>
      <w:bookmarkEnd w:id="441"/>
      <w:bookmarkEnd w:id="442"/>
    </w:p>
    <w:p w14:paraId="3F3F63ED" w14:textId="77777777" w:rsidR="00BF3038" w:rsidRDefault="00BF3038" w:rsidP="00BF3038">
      <w:r w:rsidRPr="002964D3">
        <w:t>Although the processes to cre</w:t>
      </w:r>
      <w:r>
        <w:t xml:space="preserve">ate PDF files from accessible documents or presentations have been explained before, some accessibility issues may still persist. </w:t>
      </w:r>
      <w:r w:rsidRPr="003E12E2">
        <w:t xml:space="preserve">In this section, some of the most common errors </w:t>
      </w:r>
      <w:r>
        <w:t xml:space="preserve">that the analysis tools can detect </w:t>
      </w:r>
      <w:r w:rsidRPr="003E12E2">
        <w:t>a</w:t>
      </w:r>
      <w:r>
        <w:t>re presented, and also how to correct them directly on the PDF document.</w:t>
      </w:r>
    </w:p>
    <w:p w14:paraId="7DE94FFD" w14:textId="77777777" w:rsidR="00BF3038" w:rsidRPr="003E12E2" w:rsidRDefault="00BF3038" w:rsidP="00BF3038">
      <w:r>
        <w:t xml:space="preserve">Adobe Acrobat Professional presents </w:t>
      </w:r>
      <w:r w:rsidRPr="00C6250B">
        <w:t>the results of the full check, organized</w:t>
      </w:r>
      <w:r>
        <w:t xml:space="preserve"> into several categories: </w:t>
      </w:r>
      <w:r w:rsidRPr="00CD5141">
        <w:t>Document, Page content, Alternative text, Tables, Lists and Titles.</w:t>
      </w:r>
    </w:p>
    <w:p w14:paraId="7AAE9564" w14:textId="116B14C6" w:rsidR="00BF3038" w:rsidRPr="00123077" w:rsidRDefault="00BF3038" w:rsidP="00BF3038">
      <w:r w:rsidRPr="00840810">
        <w:t>Acrobat offers the following o</w:t>
      </w:r>
      <w:r>
        <w:t xml:space="preserve">ptions to solve the accessibility issues detected </w:t>
      </w:r>
      <w:r w:rsidR="00123077">
        <w:t xml:space="preserve">after a full checking </w:t>
      </w:r>
      <w:r w:rsidR="00123077">
        <w:rPr>
          <w:noProof/>
        </w:rPr>
        <w:t>(</w:t>
      </w:r>
      <w:hyperlink w:anchor="Adobe" w:tooltip="Ir a documento fuente en la bibliografía" w:history="1">
        <w:r w:rsidR="006B621A" w:rsidRPr="00DE374C">
          <w:rPr>
            <w:rStyle w:val="Hipervnculo"/>
            <w:noProof/>
            <w:bdr w:val="none" w:sz="0" w:space="0" w:color="auto"/>
            <w:lang w:val="en-US" w:eastAsia="en-US"/>
          </w:rPr>
          <w:t>Adobe, n.d</w:t>
        </w:r>
        <w:r w:rsidR="00123077" w:rsidRPr="00DE374C">
          <w:rPr>
            <w:rStyle w:val="Hipervnculo"/>
            <w:noProof/>
            <w:bdr w:val="none" w:sz="0" w:space="0" w:color="auto"/>
            <w:lang w:val="en-US" w:eastAsia="en-US"/>
          </w:rPr>
          <w:t>.</w:t>
        </w:r>
      </w:hyperlink>
      <w:r w:rsidR="00123077">
        <w:rPr>
          <w:noProof/>
        </w:rPr>
        <w:t>)</w:t>
      </w:r>
      <w:r w:rsidR="00123077">
        <w:t>:</w:t>
      </w:r>
    </w:p>
    <w:p w14:paraId="16A62088" w14:textId="77777777" w:rsidR="00BF3038" w:rsidRPr="00DE374C" w:rsidRDefault="00BF3038" w:rsidP="009100D2">
      <w:pPr>
        <w:pStyle w:val="Prrafodelista"/>
        <w:rPr>
          <w:lang w:val="en-US"/>
        </w:rPr>
      </w:pPr>
      <w:r w:rsidRPr="00DE374C">
        <w:rPr>
          <w:color w:val="365F91" w:themeColor="accent1" w:themeShade="BF"/>
          <w:lang w:val="en-US"/>
        </w:rPr>
        <w:t>Correct:</w:t>
      </w:r>
      <w:r w:rsidRPr="00DE374C">
        <w:rPr>
          <w:lang w:val="en-US"/>
        </w:rPr>
        <w:t xml:space="preserve"> Acrobat solves automatically the issue of the element or shows a dialog box asking whether you want to correct the issue manually.</w:t>
      </w:r>
    </w:p>
    <w:p w14:paraId="7E3AB6FA" w14:textId="6909F7B9" w:rsidR="00BF3038" w:rsidRPr="00DE374C" w:rsidRDefault="00BF3038" w:rsidP="009100D2">
      <w:pPr>
        <w:pStyle w:val="Prrafodelista"/>
        <w:rPr>
          <w:lang w:val="en-US"/>
        </w:rPr>
      </w:pPr>
      <w:r w:rsidRPr="00DE374C">
        <w:rPr>
          <w:color w:val="365F91" w:themeColor="accent1" w:themeShade="BF"/>
          <w:lang w:val="en-US"/>
        </w:rPr>
        <w:t>Skip rule:</w:t>
      </w:r>
      <w:r w:rsidRPr="00DE374C">
        <w:rPr>
          <w:lang w:val="en-US"/>
        </w:rPr>
        <w:t xml:space="preserve"> It deselects this option in the dialog box </w:t>
      </w:r>
      <w:r w:rsidR="00453D2C" w:rsidRPr="00DE374C">
        <w:rPr>
          <w:lang w:val="en-US"/>
        </w:rPr>
        <w:t>“</w:t>
      </w:r>
      <w:r w:rsidRPr="00DE374C">
        <w:rPr>
          <w:lang w:val="en-US"/>
        </w:rPr>
        <w:t>Accessibility checking settings</w:t>
      </w:r>
      <w:r w:rsidR="00453D2C" w:rsidRPr="00DE374C">
        <w:rPr>
          <w:lang w:val="en-US"/>
        </w:rPr>
        <w:t>”</w:t>
      </w:r>
      <w:r w:rsidRPr="00DE374C">
        <w:rPr>
          <w:lang w:val="en-US"/>
        </w:rPr>
        <w:t xml:space="preserve"> for future checking in this document and changes the state of the issue of the element to </w:t>
      </w:r>
      <w:r w:rsidR="00453D2C" w:rsidRPr="00DE374C">
        <w:rPr>
          <w:lang w:val="en-US"/>
        </w:rPr>
        <w:t>“</w:t>
      </w:r>
      <w:r w:rsidRPr="00DE374C">
        <w:rPr>
          <w:lang w:val="en-US"/>
        </w:rPr>
        <w:t>Skipped</w:t>
      </w:r>
      <w:r w:rsidR="00453D2C" w:rsidRPr="00DE374C">
        <w:rPr>
          <w:lang w:val="en-US"/>
        </w:rPr>
        <w:t>”</w:t>
      </w:r>
      <w:r w:rsidRPr="00DE374C">
        <w:rPr>
          <w:lang w:val="en-US"/>
        </w:rPr>
        <w:t>.</w:t>
      </w:r>
    </w:p>
    <w:p w14:paraId="2D8A9027" w14:textId="77777777" w:rsidR="00BF3038" w:rsidRPr="00DE374C" w:rsidRDefault="00BF3038" w:rsidP="009100D2">
      <w:pPr>
        <w:pStyle w:val="Prrafodelista"/>
        <w:rPr>
          <w:lang w:val="en-US"/>
        </w:rPr>
      </w:pPr>
      <w:r w:rsidRPr="00DE374C">
        <w:rPr>
          <w:color w:val="365F91" w:themeColor="accent1" w:themeShade="BF"/>
          <w:lang w:val="en-US"/>
        </w:rPr>
        <w:lastRenderedPageBreak/>
        <w:t>Explain:</w:t>
      </w:r>
      <w:r w:rsidRPr="00DE374C">
        <w:rPr>
          <w:lang w:val="en-US"/>
        </w:rPr>
        <w:t xml:space="preserve"> It opens the online help.</w:t>
      </w:r>
    </w:p>
    <w:p w14:paraId="37C90169" w14:textId="7936730B" w:rsidR="00BF3038" w:rsidRPr="00DE374C" w:rsidRDefault="009100D2" w:rsidP="009100D2">
      <w:pPr>
        <w:pStyle w:val="Prrafodelista"/>
        <w:rPr>
          <w:lang w:val="en-US"/>
        </w:rPr>
      </w:pPr>
      <w:r w:rsidRPr="00DE374C">
        <w:rPr>
          <w:color w:val="365F91" w:themeColor="accent1" w:themeShade="BF"/>
          <w:lang w:val="en-US"/>
        </w:rPr>
        <w:t>Check a</w:t>
      </w:r>
      <w:r w:rsidR="00BF3038" w:rsidRPr="00DE374C">
        <w:rPr>
          <w:color w:val="365F91" w:themeColor="accent1" w:themeShade="BF"/>
          <w:lang w:val="en-US"/>
        </w:rPr>
        <w:t>gain:</w:t>
      </w:r>
      <w:r w:rsidR="00BF3038" w:rsidRPr="00DE374C">
        <w:rPr>
          <w:lang w:val="en-US"/>
        </w:rPr>
        <w:t xml:space="preserve"> It re-runs the checker for all elements. It is recommendable to use this option after modifying one or more elements.</w:t>
      </w:r>
    </w:p>
    <w:p w14:paraId="3547D96F" w14:textId="3BE5568A" w:rsidR="00BF3038" w:rsidRPr="00DE374C" w:rsidRDefault="009100D2" w:rsidP="009100D2">
      <w:pPr>
        <w:pStyle w:val="Prrafodelista"/>
        <w:rPr>
          <w:lang w:val="en-US"/>
        </w:rPr>
      </w:pPr>
      <w:r w:rsidRPr="00DE374C">
        <w:rPr>
          <w:color w:val="365F91" w:themeColor="accent1" w:themeShade="BF"/>
          <w:lang w:val="en-US"/>
        </w:rPr>
        <w:t>Show r</w:t>
      </w:r>
      <w:r w:rsidR="00BF3038" w:rsidRPr="00DE374C">
        <w:rPr>
          <w:color w:val="365F91" w:themeColor="accent1" w:themeShade="BF"/>
          <w:lang w:val="en-US"/>
        </w:rPr>
        <w:t>eport:</w:t>
      </w:r>
      <w:r w:rsidR="00BF3038" w:rsidRPr="00DE374C">
        <w:rPr>
          <w:lang w:val="en-US"/>
        </w:rPr>
        <w:t xml:space="preserve"> It displays a report with links to tips about how to repair the failed </w:t>
      </w:r>
      <w:r w:rsidR="00D278D8" w:rsidRPr="00DE374C">
        <w:rPr>
          <w:lang w:val="en-US"/>
        </w:rPr>
        <w:t>checking</w:t>
      </w:r>
      <w:r w:rsidR="00BF3038" w:rsidRPr="00DE374C">
        <w:rPr>
          <w:lang w:val="en-US"/>
        </w:rPr>
        <w:t>.</w:t>
      </w:r>
    </w:p>
    <w:p w14:paraId="206D4B52" w14:textId="71CAB532" w:rsidR="00BF3038" w:rsidRPr="00DE374C" w:rsidRDefault="00BF3038" w:rsidP="009100D2">
      <w:pPr>
        <w:pStyle w:val="Prrafodelista"/>
        <w:rPr>
          <w:lang w:val="en-US"/>
        </w:rPr>
      </w:pPr>
      <w:r w:rsidRPr="00DE374C">
        <w:rPr>
          <w:color w:val="365F91" w:themeColor="accent1" w:themeShade="BF"/>
          <w:lang w:val="en-US"/>
        </w:rPr>
        <w:t>Options:</w:t>
      </w:r>
      <w:r w:rsidRPr="00DE374C">
        <w:rPr>
          <w:lang w:val="en-US"/>
        </w:rPr>
        <w:t xml:space="preserve"> It opens the dialog box </w:t>
      </w:r>
      <w:r w:rsidR="00453D2C" w:rsidRPr="00DE374C">
        <w:rPr>
          <w:lang w:val="en-US"/>
        </w:rPr>
        <w:t>“</w:t>
      </w:r>
      <w:r w:rsidRPr="00DE374C">
        <w:rPr>
          <w:lang w:val="en-US"/>
        </w:rPr>
        <w:t>Accessibility checker settings</w:t>
      </w:r>
      <w:r w:rsidR="00453D2C" w:rsidRPr="00DE374C">
        <w:rPr>
          <w:lang w:val="en-US"/>
        </w:rPr>
        <w:t>”</w:t>
      </w:r>
      <w:r w:rsidRPr="00DE374C">
        <w:rPr>
          <w:lang w:val="en-US"/>
        </w:rPr>
        <w:t xml:space="preserve">, where the </w:t>
      </w:r>
      <w:r w:rsidR="00D278D8" w:rsidRPr="00DE374C">
        <w:rPr>
          <w:lang w:val="en-US"/>
        </w:rPr>
        <w:t>checking</w:t>
      </w:r>
      <w:r w:rsidRPr="00DE374C">
        <w:rPr>
          <w:lang w:val="en-US"/>
        </w:rPr>
        <w:t xml:space="preserve"> to be performed can be selected.</w:t>
      </w:r>
    </w:p>
    <w:p w14:paraId="1BEF5405" w14:textId="77777777" w:rsidR="00BF3038" w:rsidRPr="007232F4" w:rsidRDefault="00BF3038" w:rsidP="00BF3038">
      <w:pPr>
        <w:ind w:left="426"/>
      </w:pPr>
      <w:r w:rsidRPr="00865195">
        <w:t>Although in some cases t</w:t>
      </w:r>
      <w:r>
        <w:t>he automatic correction of Acrobat can be enough for correcting minor problems, in other cases it is advisable to perform a manual correction.</w:t>
      </w:r>
    </w:p>
    <w:p w14:paraId="47770561" w14:textId="77777777" w:rsidR="00BF3038" w:rsidRPr="0019584C" w:rsidRDefault="00BF3038" w:rsidP="009100D2">
      <w:r w:rsidRPr="0008542B">
        <w:t>To correct automatically, do t</w:t>
      </w:r>
      <w:r>
        <w:t xml:space="preserve">he </w:t>
      </w:r>
      <w:r w:rsidRPr="0019584C">
        <w:t>following:</w:t>
      </w:r>
    </w:p>
    <w:p w14:paraId="3C16319B" w14:textId="65571103" w:rsidR="00BF3038" w:rsidRPr="00DE374C" w:rsidRDefault="00BF3038" w:rsidP="009100D2">
      <w:pPr>
        <w:pStyle w:val="Prrafodelista"/>
        <w:rPr>
          <w:lang w:val="en-US"/>
        </w:rPr>
      </w:pPr>
      <w:r w:rsidRPr="00DE374C">
        <w:rPr>
          <w:lang w:val="en-US"/>
        </w:rPr>
        <w:t xml:space="preserve">Previous step: </w:t>
      </w:r>
      <w:r w:rsidR="00453D2C" w:rsidRPr="00DE374C">
        <w:rPr>
          <w:lang w:val="en-US"/>
        </w:rPr>
        <w:t>“</w:t>
      </w:r>
      <w:r w:rsidRPr="00DE374C">
        <w:rPr>
          <w:lang w:val="en-US"/>
        </w:rPr>
        <w:t>Run the full check</w:t>
      </w:r>
      <w:r w:rsidR="00453D2C" w:rsidRPr="00DE374C">
        <w:rPr>
          <w:lang w:val="en-US"/>
        </w:rPr>
        <w:t>”</w:t>
      </w:r>
      <w:r w:rsidRPr="00DE374C">
        <w:rPr>
          <w:lang w:val="en-US"/>
        </w:rPr>
        <w:t>.</w:t>
      </w:r>
    </w:p>
    <w:p w14:paraId="3A79D935" w14:textId="759D2DA7" w:rsidR="00BF3038" w:rsidRPr="00DE374C" w:rsidRDefault="00BF3038" w:rsidP="009100D2">
      <w:pPr>
        <w:pStyle w:val="Prrafodelista"/>
        <w:rPr>
          <w:lang w:val="en-US"/>
        </w:rPr>
      </w:pPr>
      <w:r w:rsidRPr="00DE374C">
        <w:rPr>
          <w:lang w:val="en-US"/>
        </w:rPr>
        <w:t xml:space="preserve">In </w:t>
      </w:r>
      <w:r w:rsidR="00453D2C" w:rsidRPr="00DE374C">
        <w:rPr>
          <w:lang w:val="en-US"/>
        </w:rPr>
        <w:t>“</w:t>
      </w:r>
      <w:r w:rsidRPr="00DE374C">
        <w:rPr>
          <w:lang w:val="en-US"/>
        </w:rPr>
        <w:t>Accessibility checker</w:t>
      </w:r>
      <w:r w:rsidR="00453D2C" w:rsidRPr="00DE374C">
        <w:rPr>
          <w:lang w:val="en-US"/>
        </w:rPr>
        <w:t>”</w:t>
      </w:r>
      <w:r w:rsidRPr="00DE374C">
        <w:rPr>
          <w:lang w:val="en-US"/>
        </w:rPr>
        <w:t xml:space="preserve"> pane, click with the right mouse button on the element marked with error and select </w:t>
      </w:r>
      <w:r w:rsidR="00453D2C" w:rsidRPr="00DE374C">
        <w:rPr>
          <w:lang w:val="en-US"/>
        </w:rPr>
        <w:t>“</w:t>
      </w:r>
      <w:r w:rsidRPr="00DE374C">
        <w:rPr>
          <w:lang w:val="en-US"/>
        </w:rPr>
        <w:t>Solve</w:t>
      </w:r>
      <w:r w:rsidR="00453D2C" w:rsidRPr="00DE374C">
        <w:rPr>
          <w:lang w:val="en-US"/>
        </w:rPr>
        <w:t>”</w:t>
      </w:r>
      <w:r w:rsidRPr="00DE374C">
        <w:rPr>
          <w:lang w:val="en-US"/>
        </w:rPr>
        <w:t>.</w:t>
      </w:r>
    </w:p>
    <w:p w14:paraId="6F8E8E2F" w14:textId="646978A6" w:rsidR="00BF3038" w:rsidRPr="00DE374C" w:rsidRDefault="00BF3038" w:rsidP="009100D2">
      <w:pPr>
        <w:pStyle w:val="Prrafodelista"/>
        <w:rPr>
          <w:lang w:val="en-US"/>
        </w:rPr>
      </w:pPr>
      <w:r w:rsidRPr="00DE374C">
        <w:rPr>
          <w:lang w:val="en-US"/>
        </w:rPr>
        <w:t xml:space="preserve">On the element that the solution was applied, click with the right mouse button again and select </w:t>
      </w:r>
      <w:r w:rsidR="00453D2C" w:rsidRPr="00DE374C">
        <w:rPr>
          <w:lang w:val="en-US"/>
        </w:rPr>
        <w:t>“</w:t>
      </w:r>
      <w:r w:rsidRPr="00DE374C">
        <w:rPr>
          <w:lang w:val="en-US"/>
        </w:rPr>
        <w:t>Check again</w:t>
      </w:r>
      <w:r w:rsidR="00453D2C" w:rsidRPr="00DE374C">
        <w:rPr>
          <w:lang w:val="en-US"/>
        </w:rPr>
        <w:t>”</w:t>
      </w:r>
      <w:r w:rsidRPr="00DE374C">
        <w:rPr>
          <w:lang w:val="en-US"/>
        </w:rPr>
        <w:t xml:space="preserve"> to verify that the error </w:t>
      </w:r>
      <w:r w:rsidR="00DA2A2E">
        <w:rPr>
          <w:lang w:val="en-US"/>
        </w:rPr>
        <w:t>has been</w:t>
      </w:r>
      <w:r w:rsidRPr="00DE374C">
        <w:rPr>
          <w:lang w:val="en-US"/>
        </w:rPr>
        <w:t xml:space="preserve"> solved.</w:t>
      </w:r>
    </w:p>
    <w:p w14:paraId="4AF1894D" w14:textId="220695EA" w:rsidR="00BF3038" w:rsidRPr="006F596A" w:rsidRDefault="00BF3038" w:rsidP="009100D2">
      <w:r w:rsidRPr="006F596A">
        <w:t xml:space="preserve">Below are indicated the </w:t>
      </w:r>
      <w:r w:rsidR="00DA2A2E" w:rsidRPr="006F596A">
        <w:t>categories</w:t>
      </w:r>
      <w:r w:rsidRPr="006F596A">
        <w:t xml:space="preserve"> of errors and the suggested tips to </w:t>
      </w:r>
      <w:r>
        <w:t>correct them</w:t>
      </w:r>
      <w:r w:rsidRPr="006F596A">
        <w:t>.</w:t>
      </w:r>
    </w:p>
    <w:p w14:paraId="2F2D1BED" w14:textId="77777777" w:rsidR="00BF3038" w:rsidRPr="00E77893" w:rsidRDefault="00BF3038" w:rsidP="0082654D">
      <w:pPr>
        <w:pStyle w:val="Ttulo3"/>
      </w:pPr>
      <w:bookmarkStart w:id="443" w:name="_Toc404638011"/>
      <w:bookmarkStart w:id="444" w:name="_Toc404642192"/>
      <w:bookmarkStart w:id="445" w:name="_Toc283026866"/>
      <w:r w:rsidRPr="00E77893">
        <w:t>Document</w:t>
      </w:r>
      <w:bookmarkEnd w:id="443"/>
      <w:bookmarkEnd w:id="444"/>
      <w:bookmarkEnd w:id="445"/>
    </w:p>
    <w:p w14:paraId="71B20673" w14:textId="03E8A61B" w:rsidR="00DA2A2E" w:rsidRPr="00DA2A2E" w:rsidRDefault="00BF3038" w:rsidP="00CA58C5">
      <w:r w:rsidRPr="00A61039">
        <w:t>Eight error</w:t>
      </w:r>
      <w:r>
        <w:t>s</w:t>
      </w:r>
      <w:r w:rsidRPr="00A61039">
        <w:t xml:space="preserve"> may occur i</w:t>
      </w:r>
      <w:r>
        <w:t xml:space="preserve">n this category. In </w:t>
      </w:r>
      <w:r w:rsidR="00CA58C5">
        <w:fldChar w:fldCharType="begin"/>
      </w:r>
      <w:r w:rsidR="00CA58C5">
        <w:instrText xml:space="preserve"> REF _Ref276678021 \h </w:instrText>
      </w:r>
      <w:r w:rsidR="00CA58C5">
        <w:fldChar w:fldCharType="separate"/>
      </w:r>
      <w:r w:rsidR="000B613F">
        <w:t>Table 3</w:t>
      </w:r>
      <w:r w:rsidR="000B613F">
        <w:noBreakHyphen/>
      </w:r>
      <w:r w:rsidR="000B613F">
        <w:rPr>
          <w:noProof/>
        </w:rPr>
        <w:t>6</w:t>
      </w:r>
      <w:r w:rsidR="00CA58C5">
        <w:fldChar w:fldCharType="end"/>
      </w:r>
      <w:r>
        <w:t>, the steps to be followed for each</w:t>
      </w:r>
      <w:r w:rsidR="00BB15EB">
        <w:t xml:space="preserve"> </w:t>
      </w:r>
      <w:r w:rsidR="007D2B4F">
        <w:t>error</w:t>
      </w:r>
      <w:r w:rsidR="00BB15EB">
        <w:t xml:space="preserve"> are showed</w:t>
      </w:r>
      <w:r w:rsidR="00116D35">
        <w:t>:</w:t>
      </w:r>
    </w:p>
    <w:tbl>
      <w:tblPr>
        <w:tblStyle w:val="Sombreadoclaro-nfasis11"/>
        <w:tblW w:w="8392" w:type="dxa"/>
        <w:tblLook w:val="0620" w:firstRow="1" w:lastRow="0" w:firstColumn="0" w:lastColumn="0" w:noHBand="1" w:noVBand="1"/>
      </w:tblPr>
      <w:tblGrid>
        <w:gridCol w:w="1390"/>
        <w:gridCol w:w="2971"/>
        <w:gridCol w:w="4031"/>
      </w:tblGrid>
      <w:tr w:rsidR="00666451" w:rsidRPr="007D2B4F" w14:paraId="4FA03621" w14:textId="77777777" w:rsidTr="000A5443">
        <w:trPr>
          <w:cnfStyle w:val="100000000000" w:firstRow="1" w:lastRow="0" w:firstColumn="0" w:lastColumn="0" w:oddVBand="0" w:evenVBand="0" w:oddHBand="0" w:evenHBand="0" w:firstRowFirstColumn="0" w:firstRowLastColumn="0" w:lastRowFirstColumn="0" w:lastRowLastColumn="0"/>
          <w:tblHeader/>
        </w:trPr>
        <w:tc>
          <w:tcPr>
            <w:tcW w:w="1390" w:type="dxa"/>
          </w:tcPr>
          <w:p w14:paraId="1F863324" w14:textId="77777777" w:rsidR="00116D35" w:rsidRPr="007D2B4F" w:rsidRDefault="00116D35" w:rsidP="00DA2A2E">
            <w:pPr>
              <w:pStyle w:val="Textotabla"/>
              <w:keepNext/>
              <w:rPr>
                <w:color w:val="365F91" w:themeColor="accent1" w:themeShade="BF"/>
              </w:rPr>
            </w:pPr>
            <w:r w:rsidRPr="007D2B4F">
              <w:rPr>
                <w:color w:val="365F91" w:themeColor="accent1" w:themeShade="BF"/>
              </w:rPr>
              <w:lastRenderedPageBreak/>
              <w:t>Element</w:t>
            </w:r>
          </w:p>
        </w:tc>
        <w:tc>
          <w:tcPr>
            <w:tcW w:w="2971" w:type="dxa"/>
          </w:tcPr>
          <w:p w14:paraId="7A64C158" w14:textId="77777777" w:rsidR="00116D35" w:rsidRPr="007D2B4F" w:rsidRDefault="00116D35" w:rsidP="00DA2A2E">
            <w:pPr>
              <w:pStyle w:val="Textotabla"/>
              <w:keepNext/>
              <w:rPr>
                <w:color w:val="365F91" w:themeColor="accent1" w:themeShade="BF"/>
              </w:rPr>
            </w:pPr>
            <w:r w:rsidRPr="007D2B4F">
              <w:rPr>
                <w:color w:val="365F91" w:themeColor="accent1" w:themeShade="BF"/>
              </w:rPr>
              <w:t>Description</w:t>
            </w:r>
          </w:p>
        </w:tc>
        <w:tc>
          <w:tcPr>
            <w:tcW w:w="4031" w:type="dxa"/>
          </w:tcPr>
          <w:p w14:paraId="065A41F0" w14:textId="77777777" w:rsidR="00116D35" w:rsidRPr="007D2B4F" w:rsidRDefault="00116D35" w:rsidP="00DA2A2E">
            <w:pPr>
              <w:pStyle w:val="Textotabla"/>
              <w:keepNext/>
              <w:rPr>
                <w:color w:val="365F91" w:themeColor="accent1" w:themeShade="BF"/>
              </w:rPr>
            </w:pPr>
            <w:r w:rsidRPr="007D2B4F">
              <w:rPr>
                <w:color w:val="365F91" w:themeColor="accent1" w:themeShade="BF"/>
              </w:rPr>
              <w:t>Correction</w:t>
            </w:r>
          </w:p>
        </w:tc>
      </w:tr>
      <w:tr w:rsidR="00666451" w:rsidRPr="007D2B4F" w14:paraId="5F0E83B4" w14:textId="77777777" w:rsidTr="000A5443">
        <w:tc>
          <w:tcPr>
            <w:tcW w:w="1390" w:type="dxa"/>
          </w:tcPr>
          <w:p w14:paraId="504974B1" w14:textId="0B38A5F7" w:rsidR="00116D35" w:rsidRPr="007D2B4F" w:rsidRDefault="00116D35" w:rsidP="00DA2A2E">
            <w:pPr>
              <w:pStyle w:val="Textotabla"/>
              <w:keepNext/>
            </w:pPr>
            <w:r w:rsidRPr="007D2B4F">
              <w:t>Indicator of accessibility permission</w:t>
            </w:r>
            <w:r w:rsidR="00453D2C" w:rsidRPr="007D2B4F">
              <w:t>.</w:t>
            </w:r>
          </w:p>
        </w:tc>
        <w:tc>
          <w:tcPr>
            <w:tcW w:w="2971" w:type="dxa"/>
          </w:tcPr>
          <w:p w14:paraId="2D5D6789" w14:textId="72FF240D" w:rsidR="001D1B87" w:rsidRPr="007D2B4F" w:rsidRDefault="00116D35" w:rsidP="00CA58C5">
            <w:pPr>
              <w:pStyle w:val="Textotabla"/>
            </w:pPr>
            <w:r w:rsidRPr="007D2B4F">
              <w:t xml:space="preserve">The author of a document can specify that no part of the accessible PDF can be copied, printed, </w:t>
            </w:r>
            <w:r w:rsidR="001D1B87" w:rsidRPr="007D2B4F">
              <w:t>extracted, commented or edited.</w:t>
            </w:r>
          </w:p>
          <w:p w14:paraId="2D0E88F0" w14:textId="117C4883" w:rsidR="00116D35" w:rsidRPr="007D2B4F" w:rsidRDefault="00116D35" w:rsidP="001D1B87">
            <w:pPr>
              <w:pStyle w:val="Textotabla"/>
              <w:keepNext/>
              <w:keepLines/>
            </w:pPr>
            <w:r w:rsidRPr="007D2B4F">
              <w:t>This configuration could interfere with the ability of a screen reader to read the document, because these readers should be able to copy or extract the text of the document in order to convert it to speech.</w:t>
            </w:r>
          </w:p>
        </w:tc>
        <w:tc>
          <w:tcPr>
            <w:tcW w:w="4031" w:type="dxa"/>
          </w:tcPr>
          <w:p w14:paraId="21A8227A" w14:textId="2CC46B89" w:rsidR="00116D35" w:rsidRPr="007D2B4F" w:rsidRDefault="00116D35" w:rsidP="00CA58C5">
            <w:pPr>
              <w:pStyle w:val="Textotabla"/>
            </w:pPr>
            <w:r w:rsidRPr="007D2B4F">
              <w:t>To establish the appropriate security set</w:t>
            </w:r>
            <w:r w:rsidR="002678F8" w:rsidRPr="007D2B4F">
              <w:t>tings, the following steps are</w:t>
            </w:r>
            <w:r w:rsidRPr="007D2B4F">
              <w:t>:</w:t>
            </w:r>
          </w:p>
          <w:p w14:paraId="4A3F5A24" w14:textId="71C4BB62" w:rsidR="00116D35" w:rsidRPr="007D2B4F" w:rsidRDefault="002664BC" w:rsidP="002664BC">
            <w:pPr>
              <w:pStyle w:val="Textotabla"/>
              <w:ind w:left="142" w:hanging="142"/>
            </w:pPr>
            <w:r w:rsidRPr="007D2B4F">
              <w:t xml:space="preserve">- </w:t>
            </w:r>
            <w:r w:rsidR="00116D35" w:rsidRPr="007D2B4F">
              <w:t>Go to men</w:t>
            </w:r>
            <w:r w:rsidR="00CA58C5" w:rsidRPr="007D2B4F">
              <w:t xml:space="preserve">u </w:t>
            </w:r>
            <w:r w:rsidR="00453D2C" w:rsidRPr="007D2B4F">
              <w:t>“</w:t>
            </w:r>
            <w:r w:rsidR="00CA58C5" w:rsidRPr="007D2B4F">
              <w:t>File</w:t>
            </w:r>
            <w:r w:rsidR="002536D2" w:rsidRPr="007D2B4F">
              <w:t xml:space="preserve"> </w:t>
            </w:r>
            <w:r w:rsidR="002536D2" w:rsidRPr="007D2B4F">
              <w:sym w:font="Wingdings" w:char="F0E0"/>
            </w:r>
            <w:r w:rsidR="00CA58C5" w:rsidRPr="007D2B4F">
              <w:t xml:space="preserve"> Properties</w:t>
            </w:r>
            <w:r w:rsidR="00453D2C" w:rsidRPr="007D2B4F">
              <w:t>”</w:t>
            </w:r>
            <w:r w:rsidR="00116D35" w:rsidRPr="007D2B4F">
              <w:t xml:space="preserve">. In the window </w:t>
            </w:r>
            <w:r w:rsidR="00453D2C" w:rsidRPr="007D2B4F">
              <w:t>“</w:t>
            </w:r>
            <w:r w:rsidR="00116D35" w:rsidRPr="007D2B4F">
              <w:t xml:space="preserve">Document </w:t>
            </w:r>
            <w:r w:rsidR="00453D2C" w:rsidRPr="007D2B4F">
              <w:t>properties</w:t>
            </w:r>
            <w:r w:rsidR="002536D2" w:rsidRPr="007D2B4F">
              <w:t xml:space="preserve"> </w:t>
            </w:r>
            <w:r w:rsidR="002536D2" w:rsidRPr="007D2B4F">
              <w:sym w:font="Wingdings" w:char="F0E0"/>
            </w:r>
            <w:r w:rsidR="00116D35" w:rsidRPr="007D2B4F">
              <w:t xml:space="preserve"> </w:t>
            </w:r>
            <w:r w:rsidR="00453D2C" w:rsidRPr="007D2B4F">
              <w:t>“</w:t>
            </w:r>
            <w:r w:rsidR="00116D35" w:rsidRPr="007D2B4F">
              <w:t>Security</w:t>
            </w:r>
            <w:r w:rsidR="00453D2C" w:rsidRPr="007D2B4F">
              <w:t>”</w:t>
            </w:r>
            <w:r w:rsidR="002536D2" w:rsidRPr="007D2B4F">
              <w:t>.</w:t>
            </w:r>
          </w:p>
          <w:p w14:paraId="7B71FD47" w14:textId="2355A207" w:rsidR="00116D35" w:rsidRPr="007D2B4F" w:rsidRDefault="002664BC" w:rsidP="002664BC">
            <w:pPr>
              <w:pStyle w:val="Textotabla"/>
              <w:ind w:left="142" w:hanging="142"/>
            </w:pPr>
            <w:r w:rsidRPr="007D2B4F">
              <w:t xml:space="preserve">- </w:t>
            </w:r>
            <w:r w:rsidR="00116D35" w:rsidRPr="007D2B4F">
              <w:t xml:space="preserve">Select </w:t>
            </w:r>
            <w:r w:rsidR="00453D2C" w:rsidRPr="007D2B4F">
              <w:t>“</w:t>
            </w:r>
            <w:r w:rsidR="00116D35" w:rsidRPr="007D2B4F">
              <w:t xml:space="preserve">No </w:t>
            </w:r>
            <w:r w:rsidR="002536D2" w:rsidRPr="007D2B4F">
              <w:t>security</w:t>
            </w:r>
            <w:r w:rsidR="00453D2C" w:rsidRPr="007D2B4F">
              <w:t>”</w:t>
            </w:r>
            <w:r w:rsidR="00116D35" w:rsidRPr="007D2B4F">
              <w:t xml:space="preserve"> in menu </w:t>
            </w:r>
            <w:r w:rsidR="00453D2C" w:rsidRPr="007D2B4F">
              <w:t>“</w:t>
            </w:r>
            <w:r w:rsidR="00116D35" w:rsidRPr="007D2B4F">
              <w:t xml:space="preserve">Security </w:t>
            </w:r>
            <w:r w:rsidR="002536D2" w:rsidRPr="007D2B4F">
              <w:t>method</w:t>
            </w:r>
            <w:r w:rsidR="00453D2C" w:rsidRPr="007D2B4F">
              <w:t>”</w:t>
            </w:r>
            <w:r w:rsidR="00116D35" w:rsidRPr="007D2B4F">
              <w:t>.</w:t>
            </w:r>
          </w:p>
        </w:tc>
      </w:tr>
      <w:tr w:rsidR="00666451" w:rsidRPr="007D2B4F" w14:paraId="6AB40267" w14:textId="77777777" w:rsidTr="000A5443">
        <w:tc>
          <w:tcPr>
            <w:tcW w:w="1390" w:type="dxa"/>
          </w:tcPr>
          <w:p w14:paraId="4ADF746B" w14:textId="5928DE18" w:rsidR="00116D35" w:rsidRPr="007D2B4F" w:rsidRDefault="00116D35" w:rsidP="00CA58C5">
            <w:pPr>
              <w:pStyle w:val="Textotabla"/>
            </w:pPr>
            <w:r w:rsidRPr="007D2B4F">
              <w:t>Image-only PDF file</w:t>
            </w:r>
            <w:r w:rsidR="00453D2C" w:rsidRPr="007D2B4F">
              <w:t>.</w:t>
            </w:r>
          </w:p>
        </w:tc>
        <w:tc>
          <w:tcPr>
            <w:tcW w:w="2971" w:type="dxa"/>
          </w:tcPr>
          <w:p w14:paraId="79821984" w14:textId="77777777" w:rsidR="00116D35" w:rsidRPr="007D2B4F" w:rsidRDefault="00116D35" w:rsidP="00CA58C5">
            <w:pPr>
              <w:pStyle w:val="Textotabla"/>
            </w:pPr>
            <w:r w:rsidRPr="007D2B4F">
              <w:t>It indicates whether the document has non-text content that is not accessible. If the document seems to contain text but does not contain any font it could be an image-only PDF file.</w:t>
            </w:r>
          </w:p>
        </w:tc>
        <w:tc>
          <w:tcPr>
            <w:tcW w:w="4031" w:type="dxa"/>
          </w:tcPr>
          <w:p w14:paraId="0F19C555" w14:textId="14F80DDD" w:rsidR="00116D35" w:rsidRPr="007D2B4F" w:rsidRDefault="00116D35" w:rsidP="00CA58C5">
            <w:pPr>
              <w:pStyle w:val="Textotabla"/>
            </w:pPr>
            <w:r w:rsidRPr="007D2B4F">
              <w:t xml:space="preserve">To recognize text in digitalized images, automatic correction can be selected: </w:t>
            </w:r>
            <w:r w:rsidR="00453D2C" w:rsidRPr="007D2B4F">
              <w:t>“</w:t>
            </w:r>
            <w:r w:rsidRPr="007D2B4F">
              <w:t>Accessibility checker pane</w:t>
            </w:r>
            <w:r w:rsidR="00453D2C" w:rsidRPr="007D2B4F">
              <w:t xml:space="preserve"> </w:t>
            </w:r>
            <w:r w:rsidR="00453D2C" w:rsidRPr="007D2B4F">
              <w:sym w:font="Wingdings" w:char="F0E0"/>
            </w:r>
            <w:r w:rsidR="00453D2C" w:rsidRPr="007D2B4F">
              <w:t xml:space="preserve"> </w:t>
            </w:r>
            <w:r w:rsidRPr="007D2B4F">
              <w:t>Image-only PDF file</w:t>
            </w:r>
            <w:r w:rsidR="00453D2C" w:rsidRPr="007D2B4F">
              <w:t xml:space="preserve"> </w:t>
            </w:r>
            <w:r w:rsidR="00453D2C" w:rsidRPr="007D2B4F">
              <w:sym w:font="Wingdings" w:char="F0E0"/>
            </w:r>
            <w:r w:rsidR="00453D2C" w:rsidRPr="007D2B4F">
              <w:t xml:space="preserve"> </w:t>
            </w:r>
            <w:r w:rsidRPr="007D2B4F">
              <w:t>Solve</w:t>
            </w:r>
            <w:r w:rsidR="00453D2C" w:rsidRPr="007D2B4F">
              <w:t>”</w:t>
            </w:r>
            <w:r w:rsidRPr="007D2B4F">
              <w:t>.</w:t>
            </w:r>
          </w:p>
        </w:tc>
      </w:tr>
      <w:tr w:rsidR="00666451" w:rsidRPr="007D2B4F" w14:paraId="5371B2F1" w14:textId="77777777" w:rsidTr="000A5443">
        <w:tc>
          <w:tcPr>
            <w:tcW w:w="1390" w:type="dxa"/>
          </w:tcPr>
          <w:p w14:paraId="16CD0FEC" w14:textId="18009D4B" w:rsidR="00116D35" w:rsidRPr="007D2B4F" w:rsidRDefault="00116D35" w:rsidP="00CA58C5">
            <w:pPr>
              <w:pStyle w:val="Textotabla"/>
              <w:rPr>
                <w:highlight w:val="yellow"/>
              </w:rPr>
            </w:pPr>
            <w:r w:rsidRPr="007D2B4F">
              <w:t>Tagged PDF</w:t>
            </w:r>
            <w:r w:rsidR="00453D2C" w:rsidRPr="007D2B4F">
              <w:t>.</w:t>
            </w:r>
          </w:p>
        </w:tc>
        <w:tc>
          <w:tcPr>
            <w:tcW w:w="2971" w:type="dxa"/>
          </w:tcPr>
          <w:p w14:paraId="53E896CB" w14:textId="77777777" w:rsidR="00116D35" w:rsidRPr="007D2B4F" w:rsidRDefault="00116D35" w:rsidP="00CA58C5">
            <w:pPr>
              <w:pStyle w:val="Textotabla"/>
            </w:pPr>
            <w:r w:rsidRPr="007D2B4F">
              <w:t>An untagged PDF hinders screen readers work because they will not be able to determine the correct reading order of the elements of the document.</w:t>
            </w:r>
          </w:p>
        </w:tc>
        <w:tc>
          <w:tcPr>
            <w:tcW w:w="4031" w:type="dxa"/>
          </w:tcPr>
          <w:p w14:paraId="1CEDBD38" w14:textId="77777777" w:rsidR="00116D35" w:rsidRPr="007D2B4F" w:rsidRDefault="00116D35" w:rsidP="00CA58C5">
            <w:pPr>
              <w:pStyle w:val="Textotabla"/>
            </w:pPr>
            <w:r w:rsidRPr="007D2B4F">
              <w:t>The way of correction suggested is to apply the tags manually, i.e., open the source file (document or presentation) in the application, tag the content and generate again the PDF.</w:t>
            </w:r>
          </w:p>
          <w:p w14:paraId="6780CE28" w14:textId="364F6CB8" w:rsidR="00DA2A2E" w:rsidRPr="007D2B4F" w:rsidRDefault="00116D35" w:rsidP="00666451">
            <w:pPr>
              <w:pStyle w:val="Textotabla"/>
            </w:pPr>
            <w:r w:rsidRPr="007D2B4F">
              <w:t>These problems can also be corrected from Adobe Acrobat. The steps necessary to do so are explained in the Acrobat help website.</w:t>
            </w:r>
          </w:p>
        </w:tc>
      </w:tr>
      <w:tr w:rsidR="00666451" w:rsidRPr="007D2B4F" w14:paraId="52598164" w14:textId="77777777" w:rsidTr="000A5443">
        <w:tc>
          <w:tcPr>
            <w:tcW w:w="1390" w:type="dxa"/>
          </w:tcPr>
          <w:p w14:paraId="4BEA9C4B" w14:textId="6A9F0303" w:rsidR="00116D35" w:rsidRPr="007D2B4F" w:rsidRDefault="00116D35" w:rsidP="000A5443">
            <w:pPr>
              <w:pStyle w:val="Textotabla"/>
              <w:keepNext/>
              <w:rPr>
                <w:highlight w:val="yellow"/>
              </w:rPr>
            </w:pPr>
            <w:r w:rsidRPr="007D2B4F">
              <w:lastRenderedPageBreak/>
              <w:t>Logical reading order</w:t>
            </w:r>
            <w:r w:rsidR="00453D2C" w:rsidRPr="007D2B4F">
              <w:t>.</w:t>
            </w:r>
          </w:p>
        </w:tc>
        <w:tc>
          <w:tcPr>
            <w:tcW w:w="2971" w:type="dxa"/>
          </w:tcPr>
          <w:p w14:paraId="027AD3CC" w14:textId="77777777" w:rsidR="00116D35" w:rsidRPr="007D2B4F" w:rsidRDefault="00116D35" w:rsidP="00CA58C5">
            <w:pPr>
              <w:pStyle w:val="Textotabla"/>
            </w:pPr>
            <w:r w:rsidRPr="007D2B4F">
              <w:t>If the content of the document is not tagged using the appropriate tags, the screen reader will read in wrong order.</w:t>
            </w:r>
          </w:p>
        </w:tc>
        <w:tc>
          <w:tcPr>
            <w:tcW w:w="4031" w:type="dxa"/>
          </w:tcPr>
          <w:p w14:paraId="26CA9F8A" w14:textId="29586300" w:rsidR="00127AE5" w:rsidRPr="007D2B4F" w:rsidRDefault="00116D35" w:rsidP="00CA58C5">
            <w:pPr>
              <w:pStyle w:val="Textotabla"/>
            </w:pPr>
            <w:r w:rsidRPr="007D2B4F">
              <w:t>This rule must be manually checked. Special attention should be paid on text distributed in tables or columns, or footer notes.</w:t>
            </w:r>
          </w:p>
          <w:p w14:paraId="74FF34C4" w14:textId="4513FE8D" w:rsidR="00116D35" w:rsidRPr="007D2B4F" w:rsidRDefault="00116D35" w:rsidP="00CA58C5">
            <w:pPr>
              <w:pStyle w:val="Textotabla"/>
            </w:pPr>
            <w:r w:rsidRPr="007D2B4F">
              <w:t xml:space="preserve">To check the reading order of the document, go to pane </w:t>
            </w:r>
            <w:r w:rsidR="00453D2C" w:rsidRPr="007D2B4F">
              <w:t>“</w:t>
            </w:r>
            <w:r w:rsidRPr="007D2B4F">
              <w:t>Order</w:t>
            </w:r>
            <w:r w:rsidR="00453D2C" w:rsidRPr="007D2B4F">
              <w:t>”</w:t>
            </w:r>
            <w:r w:rsidRPr="007D2B4F">
              <w:t xml:space="preserve"> (</w:t>
            </w:r>
            <w:r w:rsidR="00453D2C" w:rsidRPr="007D2B4F">
              <w:t>“</w:t>
            </w:r>
            <w:r w:rsidRPr="007D2B4F">
              <w:t>View</w:t>
            </w:r>
            <w:r w:rsidR="002536D2" w:rsidRPr="007D2B4F">
              <w:t xml:space="preserve"> </w:t>
            </w:r>
            <w:r w:rsidR="002536D2" w:rsidRPr="007D2B4F">
              <w:sym w:font="Wingdings" w:char="F0E0"/>
            </w:r>
            <w:r w:rsidR="002536D2" w:rsidRPr="007D2B4F">
              <w:t xml:space="preserve"> </w:t>
            </w:r>
            <w:r w:rsidRPr="007D2B4F">
              <w:t>Show/Hide</w:t>
            </w:r>
            <w:r w:rsidR="002536D2" w:rsidRPr="007D2B4F">
              <w:t xml:space="preserve"> </w:t>
            </w:r>
            <w:r w:rsidR="002536D2" w:rsidRPr="007D2B4F">
              <w:sym w:font="Wingdings" w:char="F0E0"/>
            </w:r>
            <w:r w:rsidR="002536D2" w:rsidRPr="007D2B4F">
              <w:t xml:space="preserve"> </w:t>
            </w:r>
            <w:r w:rsidRPr="007D2B4F">
              <w:t>Navigation panels</w:t>
            </w:r>
            <w:r w:rsidR="002536D2" w:rsidRPr="007D2B4F">
              <w:t xml:space="preserve"> </w:t>
            </w:r>
            <w:r w:rsidR="002536D2" w:rsidRPr="007D2B4F">
              <w:sym w:font="Wingdings" w:char="F0E0"/>
            </w:r>
            <w:r w:rsidR="002536D2" w:rsidRPr="007D2B4F">
              <w:t xml:space="preserve"> </w:t>
            </w:r>
            <w:r w:rsidRPr="007D2B4F">
              <w:t>Order</w:t>
            </w:r>
            <w:r w:rsidR="00453D2C" w:rsidRPr="007D2B4F">
              <w:t>”</w:t>
            </w:r>
            <w:r w:rsidRPr="007D2B4F">
              <w:rPr>
                <w:rStyle w:val="Refdenotaalpie"/>
              </w:rPr>
              <w:footnoteReference w:id="3"/>
            </w:r>
            <w:r w:rsidRPr="007D2B4F">
              <w:t>).</w:t>
            </w:r>
          </w:p>
          <w:p w14:paraId="7D982F3F" w14:textId="488BCD4A" w:rsidR="00666451" w:rsidRPr="007D2B4F" w:rsidRDefault="00116D35" w:rsidP="00CA58C5">
            <w:pPr>
              <w:pStyle w:val="Textotabla"/>
            </w:pPr>
            <w:r w:rsidRPr="007D2B4F">
              <w:t xml:space="preserve">In </w:t>
            </w:r>
            <w:r w:rsidR="00453D2C" w:rsidRPr="007D2B4F">
              <w:t>“</w:t>
            </w:r>
            <w:r w:rsidRPr="007D2B4F">
              <w:t>Order</w:t>
            </w:r>
            <w:r w:rsidR="00453D2C" w:rsidRPr="007D2B4F">
              <w:t>”</w:t>
            </w:r>
            <w:r w:rsidRPr="007D2B4F">
              <w:t xml:space="preserve"> pane, the information of the PDF document can be viewed, reordered or retagged.</w:t>
            </w:r>
          </w:p>
        </w:tc>
      </w:tr>
      <w:tr w:rsidR="00666451" w:rsidRPr="007D2B4F" w14:paraId="00FAE0EA" w14:textId="77777777" w:rsidTr="000A5443">
        <w:tc>
          <w:tcPr>
            <w:tcW w:w="1390" w:type="dxa"/>
          </w:tcPr>
          <w:p w14:paraId="0CC4AA81" w14:textId="49C65A1A" w:rsidR="00666451" w:rsidRPr="007D2B4F" w:rsidRDefault="00666451" w:rsidP="00CA58C5">
            <w:pPr>
              <w:pStyle w:val="Textotabla"/>
            </w:pPr>
            <w:r w:rsidRPr="007D2B4F">
              <w:t>Primary language.</w:t>
            </w:r>
          </w:p>
        </w:tc>
        <w:tc>
          <w:tcPr>
            <w:tcW w:w="2971" w:type="dxa"/>
          </w:tcPr>
          <w:p w14:paraId="6FCDE07A" w14:textId="3EE7061C" w:rsidR="00666451" w:rsidRPr="007D2B4F" w:rsidRDefault="00666451" w:rsidP="00CA58C5">
            <w:pPr>
              <w:pStyle w:val="Textotabla"/>
            </w:pPr>
            <w:r w:rsidRPr="007D2B4F">
              <w:t>If the language has not been established in the original file (document or presentation), it can be performed in the PDF document using Adobe Acrobat Professional. When the language is explicitly established, the screen reader will be able to know the language to be used.</w:t>
            </w:r>
          </w:p>
        </w:tc>
        <w:tc>
          <w:tcPr>
            <w:tcW w:w="4031" w:type="dxa"/>
          </w:tcPr>
          <w:p w14:paraId="7E0960A0" w14:textId="77777777" w:rsidR="00666451" w:rsidRPr="007D2B4F" w:rsidRDefault="00666451" w:rsidP="00666451">
            <w:pPr>
              <w:pStyle w:val="Textotabla"/>
            </w:pPr>
            <w:r w:rsidRPr="007D2B4F">
              <w:t>To establish the language of a PDF document:</w:t>
            </w:r>
          </w:p>
          <w:p w14:paraId="48CCC439" w14:textId="5F74B47E" w:rsidR="00666451" w:rsidRPr="007D2B4F" w:rsidRDefault="00666451" w:rsidP="00666451">
            <w:pPr>
              <w:pStyle w:val="Textotabla"/>
              <w:ind w:left="142" w:hanging="142"/>
            </w:pPr>
            <w:r w:rsidRPr="007D2B4F">
              <w:t>- Select “File” menu and then “Properties”.</w:t>
            </w:r>
          </w:p>
          <w:p w14:paraId="4829A710" w14:textId="49D1C06C" w:rsidR="00666451" w:rsidRPr="007D2B4F" w:rsidRDefault="00666451" w:rsidP="000A5443">
            <w:pPr>
              <w:pStyle w:val="Textotabla"/>
              <w:ind w:left="142" w:hanging="142"/>
            </w:pPr>
            <w:r w:rsidRPr="007D2B4F">
              <w:t xml:space="preserve">- In the window “Document properties”, go to tab “Advanced”, locate the </w:t>
            </w:r>
            <w:r w:rsidR="000A5443" w:rsidRPr="007D2B4F">
              <w:t>section “Reading o</w:t>
            </w:r>
            <w:r w:rsidRPr="007D2B4F">
              <w:t>ptions” and select the</w:t>
            </w:r>
            <w:r w:rsidR="000A5443" w:rsidRPr="007D2B4F">
              <w:t xml:space="preserve"> appropriate</w:t>
            </w:r>
            <w:r w:rsidRPr="007D2B4F">
              <w:t xml:space="preserve"> language of the document.</w:t>
            </w:r>
          </w:p>
        </w:tc>
      </w:tr>
      <w:tr w:rsidR="00666451" w:rsidRPr="007D2B4F" w14:paraId="0D00196A" w14:textId="77777777" w:rsidTr="000A5443">
        <w:tc>
          <w:tcPr>
            <w:tcW w:w="1390" w:type="dxa"/>
          </w:tcPr>
          <w:p w14:paraId="597B7567" w14:textId="77777777" w:rsidR="00116D35" w:rsidRPr="007D2B4F" w:rsidRDefault="00116D35" w:rsidP="005E4532">
            <w:pPr>
              <w:pStyle w:val="Textotabla"/>
              <w:keepNext/>
              <w:spacing w:line="348" w:lineRule="auto"/>
            </w:pPr>
            <w:r w:rsidRPr="007D2B4F">
              <w:lastRenderedPageBreak/>
              <w:t>Primary language</w:t>
            </w:r>
            <w:r w:rsidR="00453D2C" w:rsidRPr="007D2B4F">
              <w:t>.</w:t>
            </w:r>
          </w:p>
          <w:p w14:paraId="4EC5BCC2" w14:textId="06A7B52F" w:rsidR="00666451" w:rsidRPr="007D2B4F" w:rsidRDefault="00666451" w:rsidP="005E4532">
            <w:pPr>
              <w:pStyle w:val="Textotabla"/>
              <w:keepNext/>
              <w:spacing w:line="348" w:lineRule="auto"/>
              <w:rPr>
                <w:highlight w:val="yellow"/>
              </w:rPr>
            </w:pPr>
            <w:r w:rsidRPr="007D2B4F">
              <w:t>(Cont.)</w:t>
            </w:r>
          </w:p>
        </w:tc>
        <w:tc>
          <w:tcPr>
            <w:tcW w:w="2971" w:type="dxa"/>
          </w:tcPr>
          <w:p w14:paraId="4B9EEAA4" w14:textId="77777777" w:rsidR="00116D35" w:rsidRPr="007D2B4F" w:rsidRDefault="00116D35" w:rsidP="005E4532">
            <w:pPr>
              <w:pStyle w:val="Textotabla"/>
              <w:keepNext/>
              <w:spacing w:line="348" w:lineRule="auto"/>
            </w:pPr>
            <w:r w:rsidRPr="007D2B4F">
              <w:t>The language for the whole document can be established, but also different languages for different parts of the document.</w:t>
            </w:r>
          </w:p>
        </w:tc>
        <w:tc>
          <w:tcPr>
            <w:tcW w:w="4031" w:type="dxa"/>
          </w:tcPr>
          <w:p w14:paraId="626B8B37" w14:textId="77777777" w:rsidR="00116D35" w:rsidRPr="007D2B4F" w:rsidRDefault="00116D35" w:rsidP="005E4532">
            <w:pPr>
              <w:pStyle w:val="Textotabla"/>
              <w:keepNext/>
              <w:spacing w:line="348" w:lineRule="auto"/>
            </w:pPr>
            <w:r w:rsidRPr="007D2B4F">
              <w:t>To establish the language in sections or specific words:</w:t>
            </w:r>
          </w:p>
          <w:p w14:paraId="52C89B17" w14:textId="1366F962" w:rsidR="00116D35" w:rsidRPr="007D2B4F" w:rsidRDefault="002664BC" w:rsidP="005E4532">
            <w:pPr>
              <w:pStyle w:val="Textotabla"/>
              <w:keepNext/>
              <w:spacing w:line="348" w:lineRule="auto"/>
              <w:ind w:left="142" w:hanging="142"/>
            </w:pPr>
            <w:r w:rsidRPr="007D2B4F">
              <w:t xml:space="preserve">- </w:t>
            </w:r>
            <w:r w:rsidR="00116D35" w:rsidRPr="007D2B4F">
              <w:t xml:space="preserve">If pane </w:t>
            </w:r>
            <w:r w:rsidR="00453D2C" w:rsidRPr="007D2B4F">
              <w:t>“</w:t>
            </w:r>
            <w:r w:rsidR="00116D35" w:rsidRPr="007D2B4F">
              <w:t>Tags</w:t>
            </w:r>
            <w:r w:rsidR="00453D2C" w:rsidRPr="007D2B4F">
              <w:t>”</w:t>
            </w:r>
            <w:r w:rsidR="00116D35" w:rsidRPr="007D2B4F">
              <w:t xml:space="preserve"> is not visible, go to menu </w:t>
            </w:r>
            <w:r w:rsidR="00453D2C" w:rsidRPr="007D2B4F">
              <w:t>“</w:t>
            </w:r>
            <w:r w:rsidR="00116D35" w:rsidRPr="007D2B4F">
              <w:t>View</w:t>
            </w:r>
            <w:r w:rsidR="00453D2C" w:rsidRPr="007D2B4F">
              <w:t>”</w:t>
            </w:r>
            <w:r w:rsidR="00127AE5" w:rsidRPr="007D2B4F">
              <w:t xml:space="preserve"> </w:t>
            </w:r>
            <w:r w:rsidR="00127AE5" w:rsidRPr="007D2B4F">
              <w:sym w:font="Wingdings" w:char="F0E0"/>
            </w:r>
            <w:r w:rsidR="00127AE5" w:rsidRPr="007D2B4F">
              <w:t xml:space="preserve"> </w:t>
            </w:r>
            <w:r w:rsidR="00116D35" w:rsidRPr="007D2B4F">
              <w:t>Show/Hide</w:t>
            </w:r>
            <w:r w:rsidR="00127AE5" w:rsidRPr="007D2B4F">
              <w:t xml:space="preserve"> </w:t>
            </w:r>
            <w:r w:rsidR="00127AE5" w:rsidRPr="007D2B4F">
              <w:sym w:font="Wingdings" w:char="F0E0"/>
            </w:r>
            <w:r w:rsidR="00116D35" w:rsidRPr="007D2B4F">
              <w:t xml:space="preserve"> Navigation </w:t>
            </w:r>
            <w:r w:rsidR="00127AE5" w:rsidRPr="007D2B4F">
              <w:t>pane</w:t>
            </w:r>
            <w:r w:rsidR="00453D2C" w:rsidRPr="007D2B4F">
              <w:t>”</w:t>
            </w:r>
            <w:r w:rsidR="00127AE5" w:rsidRPr="007D2B4F">
              <w:t xml:space="preserve"> </w:t>
            </w:r>
            <w:r w:rsidR="00127AE5" w:rsidRPr="007D2B4F">
              <w:sym w:font="Wingdings" w:char="F0E0"/>
            </w:r>
            <w:r w:rsidR="00127AE5" w:rsidRPr="007D2B4F">
              <w:t xml:space="preserve"> </w:t>
            </w:r>
            <w:r w:rsidR="00116D35" w:rsidRPr="007D2B4F">
              <w:t>Tags</w:t>
            </w:r>
            <w:r w:rsidR="00453D2C" w:rsidRPr="007D2B4F">
              <w:t>”</w:t>
            </w:r>
            <w:r w:rsidRPr="007D2B4F">
              <w:rPr>
                <w:rStyle w:val="Refdenotaalpie"/>
              </w:rPr>
              <w:footnoteReference w:id="4"/>
            </w:r>
            <w:r w:rsidR="00127AE5" w:rsidRPr="007D2B4F">
              <w:t>.</w:t>
            </w:r>
          </w:p>
          <w:p w14:paraId="46573FBC" w14:textId="5CD37D6F" w:rsidR="00127AE5" w:rsidRPr="007D2B4F" w:rsidRDefault="002664BC" w:rsidP="005E4532">
            <w:pPr>
              <w:pStyle w:val="Textotabla"/>
              <w:keepNext/>
              <w:spacing w:line="348" w:lineRule="auto"/>
              <w:ind w:left="142" w:hanging="142"/>
            </w:pPr>
            <w:r w:rsidRPr="007D2B4F">
              <w:t xml:space="preserve">- </w:t>
            </w:r>
            <w:r w:rsidR="00116D35" w:rsidRPr="007D2B4F">
              <w:t xml:space="preserve">In pane </w:t>
            </w:r>
            <w:r w:rsidR="00453D2C" w:rsidRPr="007D2B4F">
              <w:t>“</w:t>
            </w:r>
            <w:r w:rsidR="00116D35" w:rsidRPr="007D2B4F">
              <w:t>Tags</w:t>
            </w:r>
            <w:r w:rsidR="00453D2C" w:rsidRPr="007D2B4F">
              <w:t>”</w:t>
            </w:r>
            <w:r w:rsidR="00116D35" w:rsidRPr="007D2B4F">
              <w:t xml:space="preserve">, locate the text element to which a language will be assigned, click with right mouse button and select </w:t>
            </w:r>
            <w:r w:rsidR="00453D2C" w:rsidRPr="007D2B4F">
              <w:t>“</w:t>
            </w:r>
            <w:r w:rsidR="00116D35" w:rsidRPr="007D2B4F">
              <w:t>Options</w:t>
            </w:r>
            <w:r w:rsidR="00127AE5" w:rsidRPr="007D2B4F">
              <w:t xml:space="preserve"> </w:t>
            </w:r>
            <w:r w:rsidR="00127AE5" w:rsidRPr="007D2B4F">
              <w:sym w:font="Wingdings" w:char="F0E0"/>
            </w:r>
            <w:r w:rsidR="00127AE5" w:rsidRPr="007D2B4F">
              <w:t xml:space="preserve"> </w:t>
            </w:r>
            <w:r w:rsidR="00116D35" w:rsidRPr="007D2B4F">
              <w:t>Properties</w:t>
            </w:r>
            <w:r w:rsidR="00453D2C" w:rsidRPr="007D2B4F">
              <w:t>”</w:t>
            </w:r>
            <w:r w:rsidR="00116D35" w:rsidRPr="007D2B4F">
              <w:t>.</w:t>
            </w:r>
          </w:p>
          <w:p w14:paraId="1B079587" w14:textId="4E2BF21B" w:rsidR="00116D35" w:rsidRPr="007D2B4F" w:rsidRDefault="00666451" w:rsidP="005E4532">
            <w:pPr>
              <w:pStyle w:val="Textotabla"/>
              <w:keepNext/>
              <w:spacing w:line="348" w:lineRule="auto"/>
              <w:ind w:left="142" w:hanging="142"/>
            </w:pPr>
            <w:r w:rsidRPr="007D2B4F">
              <w:t xml:space="preserve">- </w:t>
            </w:r>
            <w:r w:rsidR="00116D35" w:rsidRPr="007D2B4F">
              <w:t xml:space="preserve">In dialog box </w:t>
            </w:r>
            <w:r w:rsidR="00453D2C" w:rsidRPr="007D2B4F">
              <w:t>“</w:t>
            </w:r>
            <w:r w:rsidR="00116D35" w:rsidRPr="007D2B4F">
              <w:t>TouchUp Properties</w:t>
            </w:r>
            <w:r w:rsidR="00453D2C" w:rsidRPr="007D2B4F">
              <w:t>”</w:t>
            </w:r>
            <w:r w:rsidR="00116D35" w:rsidRPr="007D2B4F">
              <w:t xml:space="preserve">, select tab </w:t>
            </w:r>
            <w:r w:rsidR="00453D2C" w:rsidRPr="007D2B4F">
              <w:t>“</w:t>
            </w:r>
            <w:r w:rsidR="00116D35" w:rsidRPr="007D2B4F">
              <w:t>Tag</w:t>
            </w:r>
            <w:r w:rsidR="00453D2C" w:rsidRPr="007D2B4F">
              <w:t>”</w:t>
            </w:r>
            <w:r w:rsidR="00116D35" w:rsidRPr="007D2B4F">
              <w:t xml:space="preserve">, select a language in </w:t>
            </w:r>
            <w:r w:rsidR="00453D2C" w:rsidRPr="007D2B4F">
              <w:t>“</w:t>
            </w:r>
            <w:r w:rsidR="00116D35" w:rsidRPr="007D2B4F">
              <w:t>Language</w:t>
            </w:r>
            <w:r w:rsidR="00453D2C" w:rsidRPr="007D2B4F">
              <w:t>”</w:t>
            </w:r>
            <w:r w:rsidR="00116D35" w:rsidRPr="007D2B4F">
              <w:t xml:space="preserve"> and finally apply changes by clicking button </w:t>
            </w:r>
            <w:r w:rsidR="00453D2C" w:rsidRPr="007D2B4F">
              <w:t>“</w:t>
            </w:r>
            <w:r w:rsidR="00116D35" w:rsidRPr="007D2B4F">
              <w:t>Close</w:t>
            </w:r>
            <w:r w:rsidR="00453D2C" w:rsidRPr="007D2B4F">
              <w:t>”</w:t>
            </w:r>
            <w:r w:rsidR="00116D35" w:rsidRPr="007D2B4F">
              <w:t>.</w:t>
            </w:r>
          </w:p>
        </w:tc>
      </w:tr>
      <w:tr w:rsidR="00666451" w:rsidRPr="007D2B4F" w14:paraId="3350A82B" w14:textId="77777777" w:rsidTr="000A5443">
        <w:tc>
          <w:tcPr>
            <w:tcW w:w="1390" w:type="dxa"/>
          </w:tcPr>
          <w:p w14:paraId="57DBA1EB" w14:textId="39E52509" w:rsidR="00116D35" w:rsidRPr="007D2B4F" w:rsidRDefault="00116D35" w:rsidP="005E4532">
            <w:pPr>
              <w:pStyle w:val="Textotabla"/>
              <w:spacing w:line="348" w:lineRule="auto"/>
              <w:rPr>
                <w:highlight w:val="yellow"/>
              </w:rPr>
            </w:pPr>
            <w:r w:rsidRPr="007D2B4F">
              <w:t>Title</w:t>
            </w:r>
            <w:r w:rsidR="00127AE5" w:rsidRPr="007D2B4F">
              <w:t>.</w:t>
            </w:r>
          </w:p>
        </w:tc>
        <w:tc>
          <w:tcPr>
            <w:tcW w:w="2971" w:type="dxa"/>
          </w:tcPr>
          <w:p w14:paraId="1FDF86DF" w14:textId="77777777" w:rsidR="00116D35" w:rsidRPr="007D2B4F" w:rsidRDefault="00116D35" w:rsidP="005E4532">
            <w:pPr>
              <w:pStyle w:val="Textotabla"/>
              <w:spacing w:line="348" w:lineRule="auto"/>
            </w:pPr>
            <w:r w:rsidRPr="007D2B4F">
              <w:t>The PDF document has no property title.</w:t>
            </w:r>
          </w:p>
        </w:tc>
        <w:tc>
          <w:tcPr>
            <w:tcW w:w="4031" w:type="dxa"/>
          </w:tcPr>
          <w:p w14:paraId="5D45CBF6" w14:textId="77777777" w:rsidR="00116D35" w:rsidRPr="007D2B4F" w:rsidRDefault="00116D35" w:rsidP="005E4532">
            <w:pPr>
              <w:pStyle w:val="Textotabla"/>
              <w:spacing w:line="348" w:lineRule="auto"/>
            </w:pPr>
            <w:r w:rsidRPr="007D2B4F">
              <w:t>If the source file did not have the property title established, the value can be assigned from Adobe Acrobat. To do this, do the following:</w:t>
            </w:r>
          </w:p>
          <w:p w14:paraId="59AE89FC" w14:textId="0DB94968" w:rsidR="00116D35" w:rsidRPr="007D2B4F" w:rsidRDefault="00666451" w:rsidP="005E4532">
            <w:pPr>
              <w:pStyle w:val="Textotabla"/>
              <w:spacing w:line="348" w:lineRule="auto"/>
              <w:ind w:left="142" w:hanging="142"/>
            </w:pPr>
            <w:r w:rsidRPr="007D2B4F">
              <w:t xml:space="preserve">- </w:t>
            </w:r>
            <w:r w:rsidR="00116D35" w:rsidRPr="007D2B4F">
              <w:t xml:space="preserve">Go to </w:t>
            </w:r>
            <w:r w:rsidR="00453D2C" w:rsidRPr="007D2B4F">
              <w:t>“</w:t>
            </w:r>
            <w:r w:rsidR="00116D35" w:rsidRPr="007D2B4F">
              <w:t>File</w:t>
            </w:r>
            <w:r w:rsidR="00713797" w:rsidRPr="007D2B4F">
              <w:t>” menu and select "</w:t>
            </w:r>
            <w:r w:rsidR="00116D35" w:rsidRPr="007D2B4F">
              <w:t>Properties</w:t>
            </w:r>
            <w:r w:rsidR="00453D2C" w:rsidRPr="007D2B4F">
              <w:t>”</w:t>
            </w:r>
            <w:r w:rsidR="00116D35" w:rsidRPr="007D2B4F">
              <w:t>.</w:t>
            </w:r>
          </w:p>
          <w:p w14:paraId="3056F8E7" w14:textId="1841DCB9" w:rsidR="00003AFF" w:rsidRPr="007D2B4F" w:rsidRDefault="00666451" w:rsidP="005E4532">
            <w:pPr>
              <w:pStyle w:val="Textotabla"/>
              <w:spacing w:line="348" w:lineRule="auto"/>
              <w:ind w:left="142" w:hanging="142"/>
            </w:pPr>
            <w:r w:rsidRPr="007D2B4F">
              <w:t xml:space="preserve">- </w:t>
            </w:r>
            <w:r w:rsidR="00116D35" w:rsidRPr="007D2B4F">
              <w:t xml:space="preserve">In window </w:t>
            </w:r>
            <w:r w:rsidR="00453D2C" w:rsidRPr="007D2B4F">
              <w:t>“</w:t>
            </w:r>
            <w:r w:rsidR="00116D35" w:rsidRPr="007D2B4F">
              <w:t>Document properties</w:t>
            </w:r>
            <w:r w:rsidR="00453D2C" w:rsidRPr="007D2B4F">
              <w:t>”</w:t>
            </w:r>
            <w:r w:rsidR="00116D35" w:rsidRPr="007D2B4F">
              <w:t xml:space="preserve">, go to tab </w:t>
            </w:r>
            <w:r w:rsidR="00453D2C" w:rsidRPr="007D2B4F">
              <w:t>“</w:t>
            </w:r>
            <w:r w:rsidR="00116D35" w:rsidRPr="007D2B4F">
              <w:t>Description</w:t>
            </w:r>
            <w:r w:rsidR="00453D2C" w:rsidRPr="007D2B4F">
              <w:t>”</w:t>
            </w:r>
            <w:r w:rsidR="00116D35" w:rsidRPr="007D2B4F">
              <w:t xml:space="preserve"> and fill the missing fields. Completing at least title, description and keywords is advisable.</w:t>
            </w:r>
          </w:p>
          <w:p w14:paraId="003CB0A0" w14:textId="51BE69FC" w:rsidR="00116D35" w:rsidRPr="007D2B4F" w:rsidRDefault="00666451" w:rsidP="005E4532">
            <w:pPr>
              <w:pStyle w:val="Textotabla"/>
              <w:spacing w:line="348" w:lineRule="auto"/>
              <w:ind w:left="142" w:hanging="142"/>
            </w:pPr>
            <w:r w:rsidRPr="007D2B4F">
              <w:t xml:space="preserve">- </w:t>
            </w:r>
            <w:r w:rsidR="000A5443" w:rsidRPr="007D2B4F">
              <w:t>C</w:t>
            </w:r>
            <w:r w:rsidR="00116D35" w:rsidRPr="007D2B4F">
              <w:t xml:space="preserve">lose the dialog box, click </w:t>
            </w:r>
            <w:r w:rsidR="00453D2C" w:rsidRPr="007D2B4F">
              <w:t>“</w:t>
            </w:r>
            <w:r w:rsidR="00116D35" w:rsidRPr="007D2B4F">
              <w:t>Accept</w:t>
            </w:r>
            <w:r w:rsidR="00453D2C" w:rsidRPr="007D2B4F">
              <w:t>”</w:t>
            </w:r>
            <w:r w:rsidR="00116D35" w:rsidRPr="007D2B4F">
              <w:t>.</w:t>
            </w:r>
          </w:p>
        </w:tc>
      </w:tr>
      <w:tr w:rsidR="00666451" w:rsidRPr="007D2B4F" w14:paraId="6A9D58F1" w14:textId="77777777" w:rsidTr="000A5443">
        <w:tc>
          <w:tcPr>
            <w:tcW w:w="1390" w:type="dxa"/>
          </w:tcPr>
          <w:p w14:paraId="38503C62" w14:textId="4CAB100C" w:rsidR="00116D35" w:rsidRPr="007D2B4F" w:rsidRDefault="00116D35" w:rsidP="00CA58C5">
            <w:pPr>
              <w:pStyle w:val="Textotabla"/>
              <w:rPr>
                <w:highlight w:val="yellow"/>
              </w:rPr>
            </w:pPr>
            <w:r w:rsidRPr="007D2B4F">
              <w:lastRenderedPageBreak/>
              <w:t>Bookmarks</w:t>
            </w:r>
            <w:r w:rsidR="00B84427" w:rsidRPr="007D2B4F">
              <w:t>.</w:t>
            </w:r>
          </w:p>
        </w:tc>
        <w:tc>
          <w:tcPr>
            <w:tcW w:w="2971" w:type="dxa"/>
          </w:tcPr>
          <w:p w14:paraId="79295DC1" w14:textId="77777777" w:rsidR="00116D35" w:rsidRPr="007D2B4F" w:rsidRDefault="00116D35" w:rsidP="00CA58C5">
            <w:pPr>
              <w:pStyle w:val="Textotabla"/>
            </w:pPr>
            <w:r w:rsidRPr="007D2B4F">
              <w:t>If the document is short and it is not necessary to organize it into different sections, checking of this rule can be skipped.</w:t>
            </w:r>
          </w:p>
        </w:tc>
        <w:tc>
          <w:tcPr>
            <w:tcW w:w="4031" w:type="dxa"/>
          </w:tcPr>
          <w:p w14:paraId="42FEB35E" w14:textId="6C0CDAEC" w:rsidR="00116D35" w:rsidRPr="007D2B4F" w:rsidRDefault="00116D35" w:rsidP="00CA58C5">
            <w:pPr>
              <w:pStyle w:val="Textotabla"/>
            </w:pPr>
            <w:r w:rsidRPr="007D2B4F">
              <w:t xml:space="preserve">Small adjustments can be performed in document bookmarks from Adobe Acrobat from </w:t>
            </w:r>
            <w:r w:rsidR="00453D2C" w:rsidRPr="007D2B4F">
              <w:t>“</w:t>
            </w:r>
            <w:r w:rsidRPr="007D2B4F">
              <w:t>Bookmarks</w:t>
            </w:r>
            <w:r w:rsidR="00453D2C" w:rsidRPr="007D2B4F">
              <w:t>”</w:t>
            </w:r>
            <w:r w:rsidR="00B84427" w:rsidRPr="007D2B4F">
              <w:t xml:space="preserve"> pane.</w:t>
            </w:r>
          </w:p>
          <w:p w14:paraId="4033F989" w14:textId="76F25D26" w:rsidR="00116D35" w:rsidRPr="007D2B4F" w:rsidRDefault="00116D35" w:rsidP="00CA58C5">
            <w:pPr>
              <w:pStyle w:val="Textotabla"/>
            </w:pPr>
            <w:r w:rsidRPr="007D2B4F">
              <w:t xml:space="preserve">If pane </w:t>
            </w:r>
            <w:r w:rsidR="00453D2C" w:rsidRPr="007D2B4F">
              <w:t>“</w:t>
            </w:r>
            <w:r w:rsidRPr="007D2B4F">
              <w:t>Bookmarks</w:t>
            </w:r>
            <w:r w:rsidR="00453D2C" w:rsidRPr="007D2B4F">
              <w:t>”</w:t>
            </w:r>
            <w:r w:rsidRPr="007D2B4F">
              <w:t xml:space="preserve"> is not visible, go to </w:t>
            </w:r>
            <w:r w:rsidR="00453D2C" w:rsidRPr="007D2B4F">
              <w:t>“</w:t>
            </w:r>
            <w:r w:rsidRPr="007D2B4F">
              <w:t>View</w:t>
            </w:r>
            <w:r w:rsidR="00B84427" w:rsidRPr="007D2B4F">
              <w:t xml:space="preserve"> </w:t>
            </w:r>
            <w:r w:rsidR="00B84427" w:rsidRPr="007D2B4F">
              <w:sym w:font="Wingdings" w:char="F0E0"/>
            </w:r>
            <w:r w:rsidR="00B84427" w:rsidRPr="007D2B4F">
              <w:t xml:space="preserve"> </w:t>
            </w:r>
            <w:r w:rsidRPr="007D2B4F">
              <w:t>Show/Hide</w:t>
            </w:r>
            <w:r w:rsidR="00B84427" w:rsidRPr="007D2B4F">
              <w:t xml:space="preserve"> </w:t>
            </w:r>
            <w:r w:rsidR="00B84427" w:rsidRPr="007D2B4F">
              <w:sym w:font="Wingdings" w:char="F0E0"/>
            </w:r>
            <w:r w:rsidR="00B84427" w:rsidRPr="007D2B4F">
              <w:t xml:space="preserve"> </w:t>
            </w:r>
            <w:r w:rsidRPr="007D2B4F">
              <w:t>Navigation pane</w:t>
            </w:r>
            <w:r w:rsidR="00B84427" w:rsidRPr="007D2B4F">
              <w:t xml:space="preserve"> </w:t>
            </w:r>
            <w:r w:rsidR="00B84427" w:rsidRPr="007D2B4F">
              <w:sym w:font="Wingdings" w:char="F0E0"/>
            </w:r>
            <w:r w:rsidR="00B84427" w:rsidRPr="007D2B4F">
              <w:t xml:space="preserve"> </w:t>
            </w:r>
            <w:r w:rsidRPr="007D2B4F">
              <w:t>Bookmarks</w:t>
            </w:r>
            <w:r w:rsidR="00453D2C" w:rsidRPr="007D2B4F">
              <w:t>”</w:t>
            </w:r>
            <w:r w:rsidRPr="007D2B4F">
              <w:rPr>
                <w:rStyle w:val="Refdenotaalpie"/>
              </w:rPr>
              <w:footnoteReference w:id="5"/>
            </w:r>
            <w:r w:rsidRPr="007D2B4F">
              <w:t>.</w:t>
            </w:r>
          </w:p>
          <w:p w14:paraId="17CB5CBB" w14:textId="471A0D98" w:rsidR="00713797" w:rsidRPr="007D2B4F" w:rsidRDefault="00116D35" w:rsidP="00CA58C5">
            <w:pPr>
              <w:pStyle w:val="Textotabla"/>
            </w:pPr>
            <w:r w:rsidRPr="007D2B4F">
              <w:t xml:space="preserve">In </w:t>
            </w:r>
            <w:r w:rsidR="00453D2C" w:rsidRPr="007D2B4F">
              <w:t>“</w:t>
            </w:r>
            <w:r w:rsidRPr="007D2B4F">
              <w:t>Bookmarks</w:t>
            </w:r>
            <w:r w:rsidR="00453D2C" w:rsidRPr="007D2B4F">
              <w:t>”</w:t>
            </w:r>
            <w:r w:rsidRPr="007D2B4F">
              <w:t xml:space="preserve"> pane</w:t>
            </w:r>
            <w:r w:rsidR="00B84427" w:rsidRPr="007D2B4F">
              <w:t>.</w:t>
            </w:r>
          </w:p>
          <w:p w14:paraId="791752CC" w14:textId="1AB22C0B" w:rsidR="00116D35" w:rsidRPr="007D2B4F" w:rsidRDefault="00116D35" w:rsidP="000A5443">
            <w:pPr>
              <w:pStyle w:val="Textotabla"/>
              <w:keepNext/>
              <w:keepLines/>
            </w:pPr>
            <w:r w:rsidRPr="007D2B4F">
              <w:t xml:space="preserve">If you need to create a bookmark for a section in the document, locate in the main window of Acrobat the page and the first line of the section that will be marked. To create a new bookmark, click button </w:t>
            </w:r>
            <w:r w:rsidR="00453D2C" w:rsidRPr="007D2B4F">
              <w:t>“</w:t>
            </w:r>
            <w:r w:rsidRPr="007D2B4F">
              <w:t>New bookmark</w:t>
            </w:r>
            <w:r w:rsidR="00453D2C" w:rsidRPr="007D2B4F">
              <w:t>”</w:t>
            </w:r>
            <w:r w:rsidR="008E13CC" w:rsidRPr="007D2B4F">
              <w:t xml:space="preserve"> </w:t>
            </w:r>
            <w:r w:rsidRPr="007D2B4F">
              <w:t xml:space="preserve">and assign a title to the bookmark. Finally, to assign a location within the document, click with right mouse button over the bookmark title, select </w:t>
            </w:r>
            <w:r w:rsidR="00453D2C" w:rsidRPr="007D2B4F">
              <w:t>“</w:t>
            </w:r>
            <w:r w:rsidRPr="007D2B4F">
              <w:t>Set Destination</w:t>
            </w:r>
            <w:r w:rsidR="00453D2C" w:rsidRPr="007D2B4F">
              <w:t>”</w:t>
            </w:r>
            <w:r w:rsidRPr="007D2B4F">
              <w:t xml:space="preserve"> (</w:t>
            </w:r>
            <w:r w:rsidR="00DE3233" w:rsidRPr="007D2B4F">
              <w:fldChar w:fldCharType="begin"/>
            </w:r>
            <w:r w:rsidR="00DE3233" w:rsidRPr="007D2B4F">
              <w:instrText xml:space="preserve"> REF _Ref276680846 \h </w:instrText>
            </w:r>
            <w:r w:rsidR="00DE3233" w:rsidRPr="007D2B4F">
              <w:fldChar w:fldCharType="separate"/>
            </w:r>
            <w:r w:rsidR="000B613F">
              <w:t>Figure 3</w:t>
            </w:r>
            <w:r w:rsidR="000B613F">
              <w:noBreakHyphen/>
            </w:r>
            <w:r w:rsidR="000B613F">
              <w:rPr>
                <w:noProof/>
              </w:rPr>
              <w:t>12</w:t>
            </w:r>
            <w:r w:rsidR="00DE3233" w:rsidRPr="007D2B4F">
              <w:fldChar w:fldCharType="end"/>
            </w:r>
            <w:r w:rsidRPr="007D2B4F">
              <w:t xml:space="preserve">) and a dialog box will appear, which asks </w:t>
            </w:r>
            <w:r w:rsidR="00453D2C" w:rsidRPr="007D2B4F">
              <w:t>“</w:t>
            </w:r>
            <w:r w:rsidRPr="007D2B4F">
              <w:t>Are you sure you want to set the destination of the selected bookmark to the current location?</w:t>
            </w:r>
            <w:r w:rsidR="00453D2C" w:rsidRPr="007D2B4F">
              <w:t>”</w:t>
            </w:r>
            <w:r w:rsidRPr="007D2B4F">
              <w:t xml:space="preserve">. Click </w:t>
            </w:r>
            <w:r w:rsidR="00453D2C" w:rsidRPr="007D2B4F">
              <w:t>“</w:t>
            </w:r>
            <w:r w:rsidRPr="007D2B4F">
              <w:t>Yes</w:t>
            </w:r>
            <w:r w:rsidR="00453D2C" w:rsidRPr="007D2B4F">
              <w:t>”</w:t>
            </w:r>
            <w:r w:rsidRPr="007D2B4F">
              <w:t xml:space="preserve">. </w:t>
            </w:r>
          </w:p>
          <w:p w14:paraId="0ED05D70" w14:textId="77777777" w:rsidR="00116D35" w:rsidRPr="007D2B4F" w:rsidRDefault="00116D35" w:rsidP="00CA58C5">
            <w:pPr>
              <w:pStyle w:val="Textotabla"/>
            </w:pPr>
            <w:r w:rsidRPr="007D2B4F">
              <w:t>If you need to modify or remove a bookmark, click with right mouse button over the bookmark and select one of the available options.</w:t>
            </w:r>
          </w:p>
        </w:tc>
      </w:tr>
      <w:tr w:rsidR="00666451" w:rsidRPr="007D2B4F" w14:paraId="70F0FF6B" w14:textId="77777777" w:rsidTr="000A5443">
        <w:tc>
          <w:tcPr>
            <w:tcW w:w="1390" w:type="dxa"/>
          </w:tcPr>
          <w:p w14:paraId="316A0BCA" w14:textId="1A535FAC" w:rsidR="00116D35" w:rsidRPr="007D2B4F" w:rsidRDefault="00D42C6F" w:rsidP="000A5443">
            <w:pPr>
              <w:pStyle w:val="Textotabla"/>
              <w:keepNext/>
              <w:rPr>
                <w:highlight w:val="yellow"/>
              </w:rPr>
            </w:pPr>
            <w:r w:rsidRPr="007D2B4F">
              <w:lastRenderedPageBreak/>
              <w:t>Color</w:t>
            </w:r>
            <w:r w:rsidR="00116D35" w:rsidRPr="007D2B4F">
              <w:t xml:space="preserve"> contrast</w:t>
            </w:r>
            <w:r w:rsidR="001D1B87" w:rsidRPr="007D2B4F">
              <w:t>.</w:t>
            </w:r>
          </w:p>
        </w:tc>
        <w:tc>
          <w:tcPr>
            <w:tcW w:w="2971" w:type="dxa"/>
          </w:tcPr>
          <w:p w14:paraId="4C530FFC" w14:textId="77777777" w:rsidR="00116D35" w:rsidRPr="007D2B4F" w:rsidRDefault="00116D35" w:rsidP="00CA58C5">
            <w:pPr>
              <w:pStyle w:val="Textotabla"/>
            </w:pPr>
            <w:r w:rsidRPr="007D2B4F">
              <w:t>When errors are detected in this rule, it is possible that the document includes content non-accessible for colorblind people.</w:t>
            </w:r>
          </w:p>
        </w:tc>
        <w:tc>
          <w:tcPr>
            <w:tcW w:w="4031" w:type="dxa"/>
          </w:tcPr>
          <w:p w14:paraId="29991AF4" w14:textId="0B1BD1FA" w:rsidR="00116D35" w:rsidRPr="007D2B4F" w:rsidRDefault="00116D35" w:rsidP="00CA58C5">
            <w:pPr>
              <w:pStyle w:val="Textotabla"/>
            </w:pPr>
            <w:r w:rsidRPr="007D2B4F">
              <w:t xml:space="preserve">In section </w:t>
            </w:r>
            <w:r w:rsidR="00DE3233" w:rsidRPr="007D2B4F">
              <w:fldChar w:fldCharType="begin"/>
            </w:r>
            <w:r w:rsidR="00DE3233" w:rsidRPr="007D2B4F">
              <w:instrText xml:space="preserve"> REF _Ref276680937 \r \h </w:instrText>
            </w:r>
            <w:r w:rsidR="00DE3233" w:rsidRPr="007D2B4F">
              <w:fldChar w:fldCharType="separate"/>
            </w:r>
            <w:r w:rsidR="000B613F">
              <w:t>1.1.16</w:t>
            </w:r>
            <w:r w:rsidR="00DE3233" w:rsidRPr="007D2B4F">
              <w:fldChar w:fldCharType="end"/>
            </w:r>
            <w:r w:rsidRPr="007D2B4F">
              <w:t xml:space="preserve"> of </w:t>
            </w:r>
            <w:r w:rsidR="00DE3233" w:rsidRPr="007D2B4F">
              <w:t>Chapter</w:t>
            </w:r>
            <w:r w:rsidRPr="007D2B4F">
              <w:t xml:space="preserve"> 1, some guidelines about managing color were explained for avoiding accessibility issues.</w:t>
            </w:r>
          </w:p>
          <w:p w14:paraId="6FB131B2" w14:textId="67D20E77" w:rsidR="00713797" w:rsidRPr="007D2B4F" w:rsidRDefault="00116D35" w:rsidP="00CA58C5">
            <w:pPr>
              <w:pStyle w:val="Textotabla"/>
            </w:pPr>
            <w:r w:rsidRPr="007D2B4F">
              <w:t>If any error is detected, it is preferable to correct it in the source document (the document from which the PDF file was generated) and generate again the PDF.</w:t>
            </w:r>
          </w:p>
          <w:p w14:paraId="65C0D430" w14:textId="77777777" w:rsidR="00116D35" w:rsidRPr="007D2B4F" w:rsidRDefault="00116D35" w:rsidP="00CA58C5">
            <w:pPr>
              <w:pStyle w:val="Textotabla"/>
            </w:pPr>
            <w:r w:rsidRPr="007D2B4F">
              <w:t>The other option is correcting it in Adobe Acrobat. To do so, do the following:</w:t>
            </w:r>
          </w:p>
          <w:p w14:paraId="31991246" w14:textId="71DCC9C5" w:rsidR="00116D35" w:rsidRPr="007D2B4F" w:rsidRDefault="00015CEE" w:rsidP="0085632C">
            <w:pPr>
              <w:pStyle w:val="Textotabla"/>
              <w:keepNext/>
              <w:ind w:left="142" w:hanging="142"/>
            </w:pPr>
            <w:r w:rsidRPr="007D2B4F">
              <w:t xml:space="preserve">- </w:t>
            </w:r>
            <w:r w:rsidR="00116D35" w:rsidRPr="007D2B4F">
              <w:t xml:space="preserve">Go to menu </w:t>
            </w:r>
            <w:r w:rsidR="00453D2C" w:rsidRPr="007D2B4F">
              <w:t>“</w:t>
            </w:r>
            <w:r w:rsidR="00116D35" w:rsidRPr="007D2B4F">
              <w:t>Edit</w:t>
            </w:r>
            <w:r w:rsidR="00453D2C" w:rsidRPr="007D2B4F">
              <w:t>”</w:t>
            </w:r>
            <w:r w:rsidR="00116D35" w:rsidRPr="007D2B4F">
              <w:t xml:space="preserve"> (or </w:t>
            </w:r>
            <w:r w:rsidR="00453D2C" w:rsidRPr="007D2B4F">
              <w:t>“</w:t>
            </w:r>
            <w:r w:rsidR="00116D35" w:rsidRPr="007D2B4F">
              <w:t>Acrobat</w:t>
            </w:r>
            <w:r w:rsidR="00453D2C" w:rsidRPr="007D2B4F">
              <w:t>”</w:t>
            </w:r>
            <w:r w:rsidR="00116D35" w:rsidRPr="007D2B4F">
              <w:t xml:space="preserve"> in </w:t>
            </w:r>
            <w:r w:rsidR="00DE3233" w:rsidRPr="007D2B4F">
              <w:t>Mac</w:t>
            </w:r>
            <w:r w:rsidR="00116D35" w:rsidRPr="007D2B4F">
              <w:t xml:space="preserve"> platforms) and then </w:t>
            </w:r>
            <w:r w:rsidR="00453D2C" w:rsidRPr="007D2B4F">
              <w:t>“</w:t>
            </w:r>
            <w:r w:rsidR="00116D35" w:rsidRPr="007D2B4F">
              <w:t>Preferences</w:t>
            </w:r>
            <w:r w:rsidR="00453D2C" w:rsidRPr="007D2B4F">
              <w:t>”</w:t>
            </w:r>
            <w:r w:rsidR="00116D35" w:rsidRPr="007D2B4F">
              <w:t>.</w:t>
            </w:r>
          </w:p>
          <w:p w14:paraId="585EE34A" w14:textId="3E357B12" w:rsidR="00116D35" w:rsidRPr="007D2B4F" w:rsidRDefault="00015CEE" w:rsidP="0085632C">
            <w:pPr>
              <w:pStyle w:val="Textotabla"/>
              <w:keepNext/>
              <w:ind w:left="142" w:hanging="142"/>
            </w:pPr>
            <w:r w:rsidRPr="007D2B4F">
              <w:t xml:space="preserve">- </w:t>
            </w:r>
            <w:r w:rsidR="00116D35" w:rsidRPr="007D2B4F">
              <w:t xml:space="preserve">In window </w:t>
            </w:r>
            <w:r w:rsidR="00453D2C" w:rsidRPr="007D2B4F">
              <w:t>“</w:t>
            </w:r>
            <w:r w:rsidR="00116D35" w:rsidRPr="007D2B4F">
              <w:t>Preferences</w:t>
            </w:r>
            <w:r w:rsidR="00453D2C" w:rsidRPr="007D2B4F">
              <w:t>”</w:t>
            </w:r>
            <w:r w:rsidR="00116D35" w:rsidRPr="007D2B4F">
              <w:t xml:space="preserve">, click </w:t>
            </w:r>
            <w:r w:rsidR="00453D2C" w:rsidRPr="007D2B4F">
              <w:t>“</w:t>
            </w:r>
            <w:r w:rsidR="00116D35" w:rsidRPr="007D2B4F">
              <w:t>Accessibility</w:t>
            </w:r>
            <w:r w:rsidR="00453D2C" w:rsidRPr="007D2B4F">
              <w:t>”</w:t>
            </w:r>
            <w:r w:rsidR="00116D35" w:rsidRPr="007D2B4F">
              <w:t>.</w:t>
            </w:r>
          </w:p>
          <w:p w14:paraId="4B42823F" w14:textId="4C2F67B2" w:rsidR="00116D35" w:rsidRPr="007D2B4F" w:rsidRDefault="00015CEE" w:rsidP="0085632C">
            <w:pPr>
              <w:pStyle w:val="Textotabla"/>
              <w:keepNext/>
              <w:ind w:left="142" w:hanging="142"/>
            </w:pPr>
            <w:r w:rsidRPr="007D2B4F">
              <w:t xml:space="preserve">- </w:t>
            </w:r>
            <w:r w:rsidR="00116D35" w:rsidRPr="007D2B4F">
              <w:t xml:space="preserve">Select checkbox </w:t>
            </w:r>
            <w:r w:rsidR="00453D2C" w:rsidRPr="007D2B4F">
              <w:t>“</w:t>
            </w:r>
            <w:r w:rsidR="00116D35" w:rsidRPr="007D2B4F">
              <w:t>Replace document colors</w:t>
            </w:r>
            <w:r w:rsidR="00453D2C" w:rsidRPr="007D2B4F">
              <w:t>”</w:t>
            </w:r>
            <w:r w:rsidR="00116D35" w:rsidRPr="007D2B4F">
              <w:t xml:space="preserve"> and then select </w:t>
            </w:r>
            <w:r w:rsidR="00453D2C" w:rsidRPr="007D2B4F">
              <w:t>“</w:t>
            </w:r>
            <w:r w:rsidR="00116D35" w:rsidRPr="007D2B4F">
              <w:t xml:space="preserve">Use </w:t>
            </w:r>
            <w:r w:rsidR="00DE3233" w:rsidRPr="007D2B4F">
              <w:t xml:space="preserve">high-contrast </w:t>
            </w:r>
            <w:r w:rsidR="00D42C6F" w:rsidRPr="007D2B4F">
              <w:t>color</w:t>
            </w:r>
            <w:r w:rsidR="00116D35" w:rsidRPr="007D2B4F">
              <w:t>s</w:t>
            </w:r>
            <w:r w:rsidR="00453D2C" w:rsidRPr="007D2B4F">
              <w:t>”</w:t>
            </w:r>
            <w:r w:rsidR="00116D35" w:rsidRPr="007D2B4F">
              <w:t>.</w:t>
            </w:r>
            <w:r w:rsidRPr="007D2B4F">
              <w:t xml:space="preserve"> </w:t>
            </w:r>
          </w:p>
          <w:p w14:paraId="518B8819" w14:textId="42316BEA" w:rsidR="00116D35" w:rsidRPr="007D2B4F" w:rsidRDefault="00015CEE" w:rsidP="0085632C">
            <w:pPr>
              <w:pStyle w:val="Textotabla"/>
              <w:keepNext/>
              <w:ind w:left="142" w:hanging="142"/>
            </w:pPr>
            <w:r w:rsidRPr="007D2B4F">
              <w:t xml:space="preserve">- </w:t>
            </w:r>
            <w:r w:rsidR="00116D35" w:rsidRPr="007D2B4F">
              <w:t xml:space="preserve">In combo box </w:t>
            </w:r>
            <w:r w:rsidR="00453D2C" w:rsidRPr="007D2B4F">
              <w:t>“</w:t>
            </w:r>
            <w:r w:rsidR="00116D35" w:rsidRPr="007D2B4F">
              <w:t>High-contrast color combination</w:t>
            </w:r>
            <w:r w:rsidR="00453D2C" w:rsidRPr="007D2B4F">
              <w:t>”</w:t>
            </w:r>
            <w:r w:rsidR="00116D35" w:rsidRPr="007D2B4F">
              <w:t xml:space="preserve">, select the most adequate combination of colors and click </w:t>
            </w:r>
            <w:r w:rsidR="00453D2C" w:rsidRPr="007D2B4F">
              <w:t>“</w:t>
            </w:r>
            <w:r w:rsidR="00116D35" w:rsidRPr="007D2B4F">
              <w:t>OK</w:t>
            </w:r>
            <w:r w:rsidR="00453D2C" w:rsidRPr="007D2B4F">
              <w:t>”</w:t>
            </w:r>
            <w:r w:rsidR="00116D35" w:rsidRPr="007D2B4F">
              <w:t>.</w:t>
            </w:r>
          </w:p>
        </w:tc>
      </w:tr>
    </w:tbl>
    <w:p w14:paraId="2FA96FDB" w14:textId="12E291A9" w:rsidR="002E1495" w:rsidRDefault="00CA58C5" w:rsidP="001406EA">
      <w:pPr>
        <w:pStyle w:val="Descripcin"/>
        <w:spacing w:before="120"/>
      </w:pPr>
      <w:bookmarkStart w:id="446" w:name="_Ref276678021"/>
      <w:bookmarkStart w:id="447" w:name="_Toc283027055"/>
      <w:r>
        <w:t>Table 3</w:t>
      </w:r>
      <w:r>
        <w:noBreakHyphen/>
      </w:r>
      <w:r>
        <w:fldChar w:fldCharType="begin"/>
      </w:r>
      <w:r>
        <w:instrText xml:space="preserve"> SEQ Tabla \* ARABIC \s 1 </w:instrText>
      </w:r>
      <w:r>
        <w:fldChar w:fldCharType="separate"/>
      </w:r>
      <w:r w:rsidR="000B613F">
        <w:rPr>
          <w:noProof/>
        </w:rPr>
        <w:t>6</w:t>
      </w:r>
      <w:r>
        <w:fldChar w:fldCharType="end"/>
      </w:r>
      <w:bookmarkEnd w:id="446"/>
      <w:r w:rsidRPr="000F1B69">
        <w:t>.</w:t>
      </w:r>
      <w:r>
        <w:tab/>
      </w:r>
      <w:r w:rsidRPr="00092B5E">
        <w:t xml:space="preserve">Errors </w:t>
      </w:r>
      <w:r>
        <w:t>discovered in category d</w:t>
      </w:r>
      <w:r w:rsidRPr="002E2583">
        <w:t>ocument</w:t>
      </w:r>
      <w:r>
        <w:t>.</w:t>
      </w:r>
      <w:bookmarkEnd w:id="447"/>
    </w:p>
    <w:p w14:paraId="59D8DC7B" w14:textId="77777777" w:rsidR="00C3623C" w:rsidRPr="00E2323D" w:rsidRDefault="00C3623C" w:rsidP="00FB2248">
      <w:pPr>
        <w:pStyle w:val="Imagen"/>
      </w:pPr>
      <w:r>
        <w:rPr>
          <w:lang w:val="es-GT" w:eastAsia="es-GT"/>
        </w:rPr>
        <w:lastRenderedPageBreak/>
        <w:drawing>
          <wp:inline distT="0" distB="0" distL="0" distR="0" wp14:anchorId="65BED4C1" wp14:editId="588E33DE">
            <wp:extent cx="5220000" cy="2251438"/>
            <wp:effectExtent l="101600" t="101600" r="165100" b="187325"/>
            <wp:docPr id="48" name="Imagen 48" descr="This figure shows how to add a new bookmark to the index and define the destin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va\Desktop\Figures lesson 3\Figure13.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220000" cy="2251438"/>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10ABF660" w14:textId="70748491" w:rsidR="001406EA" w:rsidRPr="009E4395" w:rsidRDefault="001406EA" w:rsidP="00FB2248">
      <w:pPr>
        <w:pStyle w:val="Descripcin"/>
      </w:pPr>
      <w:bookmarkStart w:id="448" w:name="_Ref276680846"/>
      <w:bookmarkStart w:id="449" w:name="_Toc404599271"/>
      <w:bookmarkStart w:id="450" w:name="_Toc283026972"/>
      <w:r>
        <w:t>Figure 3</w:t>
      </w:r>
      <w:r>
        <w:noBreakHyphen/>
      </w:r>
      <w:r>
        <w:fldChar w:fldCharType="begin"/>
      </w:r>
      <w:r>
        <w:instrText xml:space="preserve"> SEQ Figura \* ARABIC \s 1 </w:instrText>
      </w:r>
      <w:r>
        <w:fldChar w:fldCharType="separate"/>
      </w:r>
      <w:r w:rsidR="000B613F">
        <w:rPr>
          <w:noProof/>
        </w:rPr>
        <w:t>12</w:t>
      </w:r>
      <w:r>
        <w:rPr>
          <w:noProof/>
        </w:rPr>
        <w:fldChar w:fldCharType="end"/>
      </w:r>
      <w:bookmarkEnd w:id="448"/>
      <w:r>
        <w:t>.</w:t>
      </w:r>
      <w:r>
        <w:tab/>
      </w:r>
      <w:r w:rsidR="00974E43" w:rsidRPr="00974E43">
        <w:t>Assignation of a target to a bookmar</w:t>
      </w:r>
      <w:r w:rsidR="00974E43">
        <w:t>k</w:t>
      </w:r>
      <w:r>
        <w:t>.</w:t>
      </w:r>
      <w:bookmarkEnd w:id="449"/>
      <w:bookmarkEnd w:id="450"/>
    </w:p>
    <w:p w14:paraId="68621A7A" w14:textId="77777777" w:rsidR="00BB15EB" w:rsidRPr="00E2323D" w:rsidRDefault="00BB15EB" w:rsidP="0082654D">
      <w:pPr>
        <w:pStyle w:val="Ttulo3"/>
      </w:pPr>
      <w:bookmarkStart w:id="451" w:name="_Toc404638012"/>
      <w:bookmarkStart w:id="452" w:name="_Toc404642193"/>
      <w:bookmarkStart w:id="453" w:name="_Toc283026867"/>
      <w:r>
        <w:t>Content page</w:t>
      </w:r>
      <w:bookmarkEnd w:id="451"/>
      <w:bookmarkEnd w:id="452"/>
      <w:bookmarkEnd w:id="453"/>
    </w:p>
    <w:p w14:paraId="169EB68E" w14:textId="77777777" w:rsidR="00BB15EB" w:rsidRPr="00133CE0" w:rsidRDefault="00BB15EB" w:rsidP="00E83034">
      <w:pPr>
        <w:pStyle w:val="Ttulo4"/>
      </w:pPr>
      <w:r w:rsidRPr="00133CE0">
        <w:t>Tagged content, annotations and multimedia elements</w:t>
      </w:r>
    </w:p>
    <w:p w14:paraId="61CE1F34" w14:textId="77777777" w:rsidR="00BB15EB" w:rsidRDefault="00BB15EB" w:rsidP="00BB15EB">
      <w:r>
        <w:t>In this section, t</w:t>
      </w:r>
      <w:r w:rsidRPr="004D36F6">
        <w:t xml:space="preserve">he process that allows correcting </w:t>
      </w:r>
      <w:r>
        <w:t xml:space="preserve">the </w:t>
      </w:r>
      <w:r w:rsidRPr="004D36F6">
        <w:t>accessib</w:t>
      </w:r>
      <w:r>
        <w:t>i</w:t>
      </w:r>
      <w:r w:rsidRPr="004D36F6">
        <w:t xml:space="preserve">lity issues detected </w:t>
      </w:r>
      <w:r>
        <w:t>in the following rules is explained:</w:t>
      </w:r>
    </w:p>
    <w:p w14:paraId="3B9001E1" w14:textId="6D555FC7" w:rsidR="00BB15EB" w:rsidRPr="00DE374C" w:rsidRDefault="00BB15EB" w:rsidP="0018717F">
      <w:pPr>
        <w:pStyle w:val="Prrafodelista"/>
        <w:numPr>
          <w:ilvl w:val="0"/>
          <w:numId w:val="10"/>
        </w:numPr>
        <w:rPr>
          <w:lang w:val="en-US"/>
        </w:rPr>
      </w:pPr>
      <w:r w:rsidRPr="00DE374C">
        <w:rPr>
          <w:lang w:val="en-US"/>
        </w:rPr>
        <w:t>Tagged content: it checks whether the content of the PDF is tagged.</w:t>
      </w:r>
    </w:p>
    <w:p w14:paraId="1EA4F579" w14:textId="77777777" w:rsidR="00BB15EB" w:rsidRPr="00DE374C" w:rsidRDefault="00BB15EB" w:rsidP="0018717F">
      <w:pPr>
        <w:pStyle w:val="Prrafodelista"/>
        <w:numPr>
          <w:ilvl w:val="0"/>
          <w:numId w:val="10"/>
        </w:numPr>
        <w:rPr>
          <w:lang w:val="en-US"/>
        </w:rPr>
      </w:pPr>
      <w:r w:rsidRPr="00DE374C">
        <w:rPr>
          <w:lang w:val="en-US"/>
        </w:rPr>
        <w:t>Tagged annotations: it checks whether all annotations are tagged, i.e., it checks whether the annotations of the document (such as comments and editorial marks - insert and highlight) are included in tree "Tags" or are marked as artifacts.</w:t>
      </w:r>
    </w:p>
    <w:p w14:paraId="31BB7A7F" w14:textId="77777777" w:rsidR="00DC235D" w:rsidRPr="007D1353" w:rsidRDefault="00BB15EB" w:rsidP="00DC235D">
      <w:pPr>
        <w:pStyle w:val="Prrafodelista"/>
        <w:numPr>
          <w:ilvl w:val="0"/>
          <w:numId w:val="10"/>
        </w:numPr>
        <w:rPr>
          <w:lang w:val="en-GB"/>
        </w:rPr>
      </w:pPr>
      <w:r w:rsidRPr="00DE374C">
        <w:rPr>
          <w:lang w:val="en-US"/>
        </w:rPr>
        <w:t>Tagged multimedia elements: it checks whether all multimedia objects are tagged.</w:t>
      </w:r>
    </w:p>
    <w:p w14:paraId="08841344" w14:textId="24F220E0" w:rsidR="00C43C11" w:rsidRDefault="00C43C11" w:rsidP="00DC235D">
      <w:r w:rsidRPr="00DC235D">
        <w:t>Any error reported in these three checkings can be corrected through pane "Content</w:t>
      </w:r>
      <w:r>
        <w:t>”.</w:t>
      </w:r>
    </w:p>
    <w:p w14:paraId="0D325726" w14:textId="548FB2DA" w:rsidR="00BB15EB" w:rsidRPr="00DE374C" w:rsidRDefault="00BB15EB" w:rsidP="00CF5A50">
      <w:pPr>
        <w:pStyle w:val="Prrafodelista"/>
        <w:rPr>
          <w:rFonts w:ascii="Britannic Bold" w:hAnsi="Britannic Bold"/>
          <w:sz w:val="22"/>
          <w:lang w:val="en-US"/>
        </w:rPr>
      </w:pPr>
      <w:r w:rsidRPr="00DE374C">
        <w:rPr>
          <w:color w:val="365F91" w:themeColor="accent1" w:themeShade="BF"/>
          <w:lang w:val="en-US"/>
        </w:rPr>
        <w:lastRenderedPageBreak/>
        <w:t xml:space="preserve">Step 1. </w:t>
      </w:r>
      <w:r w:rsidRPr="00DE374C">
        <w:rPr>
          <w:lang w:val="en-US"/>
        </w:rPr>
        <w:t xml:space="preserve">Open pane "Content". </w:t>
      </w:r>
      <w:r w:rsidR="007D57C5" w:rsidRPr="00DE374C">
        <w:rPr>
          <w:lang w:val="en-US"/>
        </w:rPr>
        <w:t xml:space="preserve">To do this, go to menu "View </w:t>
      </w:r>
      <w:r w:rsidR="007D57C5">
        <w:sym w:font="Wingdings" w:char="F0E0"/>
      </w:r>
      <w:r w:rsidR="007D57C5" w:rsidRPr="00DE374C">
        <w:rPr>
          <w:lang w:val="en-US"/>
        </w:rPr>
        <w:t xml:space="preserve"> Show/Hide </w:t>
      </w:r>
      <w:r w:rsidR="007D57C5">
        <w:sym w:font="Wingdings" w:char="F0E0"/>
      </w:r>
      <w:r w:rsidR="007D57C5" w:rsidRPr="00DE374C">
        <w:rPr>
          <w:lang w:val="en-US"/>
        </w:rPr>
        <w:t xml:space="preserve"> </w:t>
      </w:r>
      <w:r w:rsidRPr="00DE374C">
        <w:rPr>
          <w:lang w:val="en-US"/>
        </w:rPr>
        <w:t>Navigation pane</w:t>
      </w:r>
      <w:r w:rsidR="007D57C5" w:rsidRPr="00DE374C">
        <w:rPr>
          <w:lang w:val="en-US"/>
        </w:rPr>
        <w:t xml:space="preserve"> </w:t>
      </w:r>
      <w:r w:rsidR="007D57C5">
        <w:sym w:font="Wingdings" w:char="F0E0"/>
      </w:r>
      <w:r w:rsidR="007D57C5" w:rsidRPr="00DE374C">
        <w:rPr>
          <w:lang w:val="en-US"/>
        </w:rPr>
        <w:t xml:space="preserve"> </w:t>
      </w:r>
      <w:r w:rsidRPr="00DE374C">
        <w:rPr>
          <w:lang w:val="en-US"/>
        </w:rPr>
        <w:t>Content"</w:t>
      </w:r>
      <w:r w:rsidRPr="002E2583">
        <w:rPr>
          <w:rStyle w:val="Refdenotaalpie"/>
          <w:lang w:val="en-US"/>
        </w:rPr>
        <w:footnoteReference w:id="6"/>
      </w:r>
      <w:r w:rsidRPr="00DE374C">
        <w:rPr>
          <w:lang w:val="en-US"/>
        </w:rPr>
        <w:t>.</w:t>
      </w:r>
    </w:p>
    <w:p w14:paraId="3DEE732A" w14:textId="0B9F3C50" w:rsidR="007D57C5" w:rsidRPr="00DE374C" w:rsidRDefault="00BB15EB" w:rsidP="00BB15EB">
      <w:pPr>
        <w:pStyle w:val="Prrafodelista"/>
        <w:rPr>
          <w:lang w:val="en-US"/>
        </w:rPr>
      </w:pPr>
      <w:r w:rsidRPr="00DE374C">
        <w:rPr>
          <w:color w:val="365F91" w:themeColor="accent1" w:themeShade="BF"/>
          <w:lang w:val="en-US"/>
        </w:rPr>
        <w:t>Step 2.</w:t>
      </w:r>
      <w:r w:rsidRPr="00DE374C">
        <w:rPr>
          <w:lang w:val="en-US"/>
        </w:rPr>
        <w:t xml:space="preserve"> In pane "Content", click with right mouse button on the element (content, annotation or multimedia element) you want</w:t>
      </w:r>
      <w:r w:rsidR="007D57C5" w:rsidRPr="00DE374C">
        <w:rPr>
          <w:lang w:val="en-US"/>
        </w:rPr>
        <w:t xml:space="preserve"> to tag and select “Options </w:t>
      </w:r>
      <w:r w:rsidR="007D57C5">
        <w:sym w:font="Wingdings" w:char="F0E0"/>
      </w:r>
      <w:r w:rsidR="007D57C5" w:rsidRPr="00DE374C">
        <w:rPr>
          <w:lang w:val="en-US"/>
        </w:rPr>
        <w:t xml:space="preserve"> </w:t>
      </w:r>
      <w:r w:rsidRPr="00DE374C">
        <w:rPr>
          <w:lang w:val="en-US"/>
        </w:rPr>
        <w:t xml:space="preserve">Create </w:t>
      </w:r>
      <w:r w:rsidR="007D57C5" w:rsidRPr="00DE374C">
        <w:rPr>
          <w:lang w:val="en-US"/>
        </w:rPr>
        <w:t>artifact</w:t>
      </w:r>
      <w:r w:rsidRPr="00DE374C">
        <w:rPr>
          <w:lang w:val="en-US"/>
        </w:rPr>
        <w:t xml:space="preserve">". </w:t>
      </w:r>
    </w:p>
    <w:p w14:paraId="1C998F6A" w14:textId="48B2F8E6" w:rsidR="00BB15EB" w:rsidRDefault="00BB15EB" w:rsidP="007D57C5">
      <w:pPr>
        <w:pStyle w:val="Prrafodelista"/>
        <w:numPr>
          <w:ilvl w:val="0"/>
          <w:numId w:val="0"/>
        </w:numPr>
        <w:ind w:left="360"/>
        <w:rPr>
          <w:lang w:val="en-US"/>
        </w:rPr>
      </w:pPr>
      <w:r w:rsidRPr="007D57C5">
        <w:rPr>
          <w:lang w:val="en-US"/>
        </w:rPr>
        <w:t xml:space="preserve">As an example, the creation of an artifact for a text of the page is shown in </w:t>
      </w:r>
      <w:r w:rsidR="007D57C5">
        <w:rPr>
          <w:lang w:val="en-US"/>
        </w:rPr>
        <w:fldChar w:fldCharType="begin"/>
      </w:r>
      <w:r w:rsidR="007D57C5">
        <w:rPr>
          <w:lang w:val="en-US"/>
        </w:rPr>
        <w:instrText xml:space="preserve"> REF _Ref276718891 \h </w:instrText>
      </w:r>
      <w:r w:rsidR="007D57C5">
        <w:rPr>
          <w:lang w:val="en-US"/>
        </w:rPr>
      </w:r>
      <w:r w:rsidR="007D57C5">
        <w:rPr>
          <w:lang w:val="en-US"/>
        </w:rPr>
        <w:fldChar w:fldCharType="separate"/>
      </w:r>
      <w:r w:rsidR="000B613F" w:rsidRPr="007D2B4F">
        <w:t>Figure 3</w:t>
      </w:r>
      <w:r w:rsidR="000B613F" w:rsidRPr="007D2B4F">
        <w:noBreakHyphen/>
      </w:r>
      <w:r w:rsidR="000B613F">
        <w:rPr>
          <w:noProof/>
        </w:rPr>
        <w:t>13</w:t>
      </w:r>
      <w:r w:rsidR="007D57C5">
        <w:rPr>
          <w:lang w:val="en-US"/>
        </w:rPr>
        <w:fldChar w:fldCharType="end"/>
      </w:r>
      <w:r w:rsidRPr="007D57C5">
        <w:rPr>
          <w:lang w:val="en-US"/>
        </w:rPr>
        <w:t>.</w:t>
      </w:r>
    </w:p>
    <w:p w14:paraId="2C9B8493" w14:textId="77777777" w:rsidR="00713797" w:rsidRPr="00E2323D" w:rsidRDefault="00713797" w:rsidP="00713797">
      <w:pPr>
        <w:pStyle w:val="Imagen"/>
      </w:pPr>
      <w:r>
        <w:rPr>
          <w:lang w:val="es-GT" w:eastAsia="es-GT"/>
        </w:rPr>
        <w:drawing>
          <wp:inline distT="0" distB="0" distL="0" distR="0" wp14:anchorId="74A874DC" wp14:editId="7320A1CF">
            <wp:extent cx="2746800" cy="3290400"/>
            <wp:effectExtent l="95250" t="95250" r="149225" b="158115"/>
            <wp:docPr id="49" name="Imagen 49" descr="This figure shows how to add new elements to the con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9" descr="C:\Users\Eva\Desktop\Figures lesson 3\Figure14.png"/>
                    <pic:cNvPicPr>
                      <a:picLocks noChangeAspect="1" noChangeArrowheads="1"/>
                    </pic:cNvPicPr>
                  </pic:nvPicPr>
                  <pic:blipFill rotWithShape="1">
                    <a:blip r:embed="rId120">
                      <a:extLst>
                        <a:ext uri="{28A0092B-C50C-407E-A947-70E740481C1C}">
                          <a14:useLocalDpi xmlns:a14="http://schemas.microsoft.com/office/drawing/2010/main" val="0"/>
                        </a:ext>
                      </a:extLst>
                    </a:blip>
                    <a:srcRect r="15888"/>
                    <a:stretch/>
                  </pic:blipFill>
                  <pic:spPr bwMode="auto">
                    <a:xfrm>
                      <a:off x="0" y="0"/>
                      <a:ext cx="2746800" cy="3290400"/>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00A0CD7" w14:textId="01D1D48C" w:rsidR="00713797" w:rsidRPr="007D2B4F" w:rsidRDefault="00713797" w:rsidP="00713797">
      <w:pPr>
        <w:pStyle w:val="Descripcin"/>
      </w:pPr>
      <w:bookmarkStart w:id="454" w:name="_Ref276718891"/>
      <w:bookmarkStart w:id="455" w:name="_Toc404599272"/>
      <w:bookmarkStart w:id="456" w:name="_Toc283026973"/>
      <w:r w:rsidRPr="007D2B4F">
        <w:t>Figure 3</w:t>
      </w:r>
      <w:r w:rsidRPr="007D2B4F">
        <w:noBreakHyphen/>
      </w:r>
      <w:r w:rsidRPr="007D2B4F">
        <w:fldChar w:fldCharType="begin"/>
      </w:r>
      <w:r w:rsidRPr="007D2B4F">
        <w:instrText xml:space="preserve"> SEQ Figura \* ARABIC \s 1 </w:instrText>
      </w:r>
      <w:r w:rsidRPr="007D2B4F">
        <w:fldChar w:fldCharType="separate"/>
      </w:r>
      <w:r w:rsidR="000B613F">
        <w:rPr>
          <w:noProof/>
        </w:rPr>
        <w:t>13</w:t>
      </w:r>
      <w:r w:rsidRPr="007D2B4F">
        <w:fldChar w:fldCharType="end"/>
      </w:r>
      <w:bookmarkEnd w:id="454"/>
      <w:r w:rsidRPr="007D2B4F">
        <w:t>.</w:t>
      </w:r>
      <w:r w:rsidRPr="007D2B4F">
        <w:tab/>
        <w:t>Content pane. Create artifact.</w:t>
      </w:r>
      <w:bookmarkEnd w:id="455"/>
      <w:bookmarkEnd w:id="456"/>
    </w:p>
    <w:p w14:paraId="23945F77" w14:textId="50E86A63" w:rsidR="007D57C5" w:rsidRPr="00DE374C" w:rsidRDefault="007D57C5" w:rsidP="007D57C5">
      <w:pPr>
        <w:pStyle w:val="Prrafodelista"/>
        <w:rPr>
          <w:lang w:val="en-US"/>
        </w:rPr>
      </w:pPr>
      <w:r w:rsidRPr="00DE374C">
        <w:rPr>
          <w:color w:val="365F91" w:themeColor="accent1" w:themeShade="BF"/>
          <w:lang w:val="en-US"/>
        </w:rPr>
        <w:lastRenderedPageBreak/>
        <w:t>Step 3.</w:t>
      </w:r>
      <w:r w:rsidRPr="00DE374C">
        <w:rPr>
          <w:lang w:val="en-US"/>
        </w:rPr>
        <w:t xml:space="preserve"> To assign a tag to the content, go to "Tools</w:t>
      </w:r>
      <w:r w:rsidRPr="004829E7">
        <w:rPr>
          <w:rStyle w:val="Refdenotaalpie"/>
          <w:lang w:val="en-US"/>
        </w:rPr>
        <w:footnoteReference w:id="7"/>
      </w:r>
      <w:r w:rsidRPr="00DE374C">
        <w:rPr>
          <w:lang w:val="en-US"/>
        </w:rPr>
        <w:t xml:space="preserve"> </w:t>
      </w:r>
      <w:r>
        <w:sym w:font="Wingdings" w:char="F0E0"/>
      </w:r>
      <w:r w:rsidRPr="00DE374C">
        <w:rPr>
          <w:lang w:val="en-US"/>
        </w:rPr>
        <w:t xml:space="preserve"> Accessibility </w:t>
      </w:r>
      <w:r>
        <w:sym w:font="Wingdings" w:char="F0E0"/>
      </w:r>
      <w:r w:rsidRPr="00DE374C">
        <w:rPr>
          <w:lang w:val="en-US"/>
        </w:rPr>
        <w:t xml:space="preserve"> TouchUp reading order" and click on the element to be tagged (</w:t>
      </w:r>
      <w:r w:rsidR="00830E2C">
        <w:fldChar w:fldCharType="begin"/>
      </w:r>
      <w:r w:rsidR="00830E2C" w:rsidRPr="00DE374C">
        <w:rPr>
          <w:lang w:val="en-US"/>
        </w:rPr>
        <w:instrText xml:space="preserve"> REF _Ref276719158 \h </w:instrText>
      </w:r>
      <w:r w:rsidR="00830E2C">
        <w:fldChar w:fldCharType="separate"/>
      </w:r>
      <w:r w:rsidR="000B613F">
        <w:t>Figure 3</w:t>
      </w:r>
      <w:r w:rsidR="000B613F">
        <w:noBreakHyphen/>
      </w:r>
      <w:r w:rsidR="000B613F">
        <w:rPr>
          <w:noProof/>
        </w:rPr>
        <w:t>14</w:t>
      </w:r>
      <w:r w:rsidR="00830E2C">
        <w:fldChar w:fldCharType="end"/>
      </w:r>
      <w:r w:rsidR="00830E2C" w:rsidRPr="00DE374C">
        <w:rPr>
          <w:lang w:val="en-US"/>
        </w:rPr>
        <w:t xml:space="preserve">, </w:t>
      </w:r>
      <w:r w:rsidRPr="00DE374C">
        <w:rPr>
          <w:lang w:val="en-US"/>
        </w:rPr>
        <w:t xml:space="preserve">step a). Then, in window "TouchUp </w:t>
      </w:r>
      <w:r w:rsidR="00830E2C" w:rsidRPr="00DE374C">
        <w:rPr>
          <w:lang w:val="en-US"/>
        </w:rPr>
        <w:t>reading order</w:t>
      </w:r>
      <w:r w:rsidRPr="00DE374C">
        <w:rPr>
          <w:lang w:val="en-US"/>
        </w:rPr>
        <w:t>", select the type of tag to be assigned (</w:t>
      </w:r>
      <w:r w:rsidR="00830E2C">
        <w:fldChar w:fldCharType="begin"/>
      </w:r>
      <w:r w:rsidR="00830E2C" w:rsidRPr="00DE374C">
        <w:rPr>
          <w:lang w:val="en-US"/>
        </w:rPr>
        <w:instrText xml:space="preserve"> REF _Ref276719158 \h </w:instrText>
      </w:r>
      <w:r w:rsidR="00830E2C">
        <w:fldChar w:fldCharType="separate"/>
      </w:r>
      <w:r w:rsidR="000B613F">
        <w:t>Figure 3</w:t>
      </w:r>
      <w:r w:rsidR="000B613F">
        <w:noBreakHyphen/>
      </w:r>
      <w:r w:rsidR="000B613F">
        <w:rPr>
          <w:noProof/>
        </w:rPr>
        <w:t>14</w:t>
      </w:r>
      <w:r w:rsidR="00830E2C">
        <w:fldChar w:fldCharType="end"/>
      </w:r>
      <w:r w:rsidRPr="00DE374C">
        <w:rPr>
          <w:lang w:val="en-US"/>
        </w:rPr>
        <w:t>, b).</w:t>
      </w:r>
    </w:p>
    <w:p w14:paraId="558DF53C" w14:textId="34772903" w:rsidR="007D57C5" w:rsidRPr="00DE374C" w:rsidRDefault="007D57C5" w:rsidP="007D57C5">
      <w:pPr>
        <w:pStyle w:val="Prrafodelista"/>
        <w:rPr>
          <w:lang w:val="en-US"/>
        </w:rPr>
      </w:pPr>
      <w:r w:rsidRPr="00DE374C">
        <w:rPr>
          <w:color w:val="365F91" w:themeColor="accent1" w:themeShade="BF"/>
          <w:lang w:val="en-US"/>
        </w:rPr>
        <w:t>Step 4.</w:t>
      </w:r>
      <w:r w:rsidRPr="00DE374C">
        <w:rPr>
          <w:lang w:val="en-US"/>
        </w:rPr>
        <w:t xml:space="preserve"> To confirm the change, click "Close" button in window "TouchUp </w:t>
      </w:r>
      <w:r w:rsidR="00830E2C" w:rsidRPr="00DE374C">
        <w:rPr>
          <w:lang w:val="en-US"/>
        </w:rPr>
        <w:t>reading order</w:t>
      </w:r>
      <w:r w:rsidRPr="00DE374C">
        <w:rPr>
          <w:lang w:val="en-US"/>
        </w:rPr>
        <w:t>".</w:t>
      </w:r>
    </w:p>
    <w:p w14:paraId="4205ED9E" w14:textId="77777777" w:rsidR="007D57C5" w:rsidRDefault="007D57C5" w:rsidP="007D57C5">
      <w:r w:rsidRPr="00DA55A6">
        <w:t>Repeat steps 2 to 4 for e</w:t>
      </w:r>
      <w:r>
        <w:t>ach page element you want to tag.</w:t>
      </w:r>
    </w:p>
    <w:p w14:paraId="7926B2D7" w14:textId="5CA7E4B4" w:rsidR="00713797" w:rsidRPr="00DA55A6" w:rsidRDefault="00713797" w:rsidP="007D57C5">
      <w:r w:rsidRPr="003A1B3D">
        <w:t xml:space="preserve">An alternative, instead of </w:t>
      </w:r>
      <w:r>
        <w:t xml:space="preserve">manually </w:t>
      </w:r>
      <w:r w:rsidRPr="003A1B3D">
        <w:t>t</w:t>
      </w:r>
      <w:r>
        <w:t xml:space="preserve">agging element by element, is to let Acrobat to assign automatically tags to the annotations. </w:t>
      </w:r>
      <w:r w:rsidRPr="003A1B3D">
        <w:t>To do this, sele</w:t>
      </w:r>
      <w:r w:rsidRPr="00AD7F83">
        <w:t>ct "Tag annotations" in menu "Options" of pane "Tags".</w:t>
      </w:r>
    </w:p>
    <w:p w14:paraId="18A82EAF" w14:textId="77777777" w:rsidR="00BB15EB" w:rsidRPr="00474549" w:rsidRDefault="00BB15EB" w:rsidP="007D57C5">
      <w:pPr>
        <w:pStyle w:val="Imagen"/>
        <w:rPr>
          <w:lang w:val="en-US"/>
        </w:rPr>
      </w:pPr>
      <w:r>
        <w:rPr>
          <w:lang w:val="es-GT" w:eastAsia="es-GT"/>
        </w:rPr>
        <w:lastRenderedPageBreak/>
        <w:drawing>
          <wp:inline distT="0" distB="0" distL="0" distR="0" wp14:anchorId="4A9350C6" wp14:editId="6CF19742">
            <wp:extent cx="5002530" cy="3787858"/>
            <wp:effectExtent l="101600" t="101600" r="179070" b="174625"/>
            <wp:docPr id="50" name="Picture 27" descr="This image shows us how to read our document and allows you to customize the headers with their lab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5" descr="D:\Antonio\Documents\Universidad\5.Docencia\27.CursoMaterialesAccesibles\Lesson 3\Figure5.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003205" cy="3788369"/>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07139E42" w14:textId="1BECA32D" w:rsidR="00BB15EB" w:rsidRPr="00E2323D" w:rsidRDefault="007D57C5" w:rsidP="007D57C5">
      <w:pPr>
        <w:pStyle w:val="Descripcin"/>
      </w:pPr>
      <w:bookmarkStart w:id="457" w:name="_Ref276719158"/>
      <w:bookmarkStart w:id="458" w:name="_Toc404599273"/>
      <w:bookmarkStart w:id="459" w:name="_Toc283026974"/>
      <w:r>
        <w:t>Figure 3</w:t>
      </w:r>
      <w:r>
        <w:noBreakHyphen/>
      </w:r>
      <w:r>
        <w:fldChar w:fldCharType="begin"/>
      </w:r>
      <w:r>
        <w:instrText xml:space="preserve"> SEQ Figura \* ARABIC \s 1 </w:instrText>
      </w:r>
      <w:r>
        <w:fldChar w:fldCharType="separate"/>
      </w:r>
      <w:r w:rsidR="000B613F">
        <w:rPr>
          <w:noProof/>
        </w:rPr>
        <w:t>14</w:t>
      </w:r>
      <w:r>
        <w:rPr>
          <w:noProof/>
        </w:rPr>
        <w:fldChar w:fldCharType="end"/>
      </w:r>
      <w:bookmarkEnd w:id="457"/>
      <w:r>
        <w:t>.</w:t>
      </w:r>
      <w:r>
        <w:tab/>
      </w:r>
      <w:r w:rsidR="00BB15EB">
        <w:t>Retouch reading order</w:t>
      </w:r>
      <w:r w:rsidR="00BB15EB" w:rsidRPr="00E2323D">
        <w:t xml:space="preserve">. </w:t>
      </w:r>
      <w:r w:rsidR="00BB15EB">
        <w:t>Tag content</w:t>
      </w:r>
      <w:r>
        <w:t>.</w:t>
      </w:r>
      <w:bookmarkEnd w:id="458"/>
      <w:bookmarkEnd w:id="459"/>
    </w:p>
    <w:p w14:paraId="45E0CFB2" w14:textId="77777777" w:rsidR="00BB15EB" w:rsidRPr="00133CE0" w:rsidRDefault="00BB15EB" w:rsidP="00BB15EB">
      <w:r w:rsidRPr="00133CE0">
        <w:t>To prevent further report</w:t>
      </w:r>
      <w:r>
        <w:t>ed</w:t>
      </w:r>
      <w:r w:rsidRPr="00133CE0">
        <w:t xml:space="preserve"> e</w:t>
      </w:r>
      <w:r>
        <w:t xml:space="preserve">rrors in the rules mentioned in this section, the content, annotations or multimedia elements of the document must be included in </w:t>
      </w:r>
      <w:r w:rsidRPr="00AD7F83">
        <w:t>tree "Tags" or</w:t>
      </w:r>
      <w:r>
        <w:t xml:space="preserve"> marked as an artifact.</w:t>
      </w:r>
    </w:p>
    <w:p w14:paraId="5C8CBA1A" w14:textId="77777777" w:rsidR="00BB15EB" w:rsidRPr="000312C7" w:rsidRDefault="00BB15EB" w:rsidP="00E83034">
      <w:pPr>
        <w:pStyle w:val="Ttulo4"/>
      </w:pPr>
      <w:r w:rsidRPr="000312C7">
        <w:t>Tabulation order</w:t>
      </w:r>
    </w:p>
    <w:p w14:paraId="1DCC5A81" w14:textId="77777777" w:rsidR="00BB15EB" w:rsidRPr="00215296" w:rsidRDefault="00BB15EB" w:rsidP="00BB15EB">
      <w:r w:rsidRPr="00215296">
        <w:t>In a PDF document s</w:t>
      </w:r>
      <w:r>
        <w:t>ome elements can be navigated using the tab key, such as links, fields in a form, comments and other annotations.</w:t>
      </w:r>
    </w:p>
    <w:p w14:paraId="43B8BF49" w14:textId="77777777" w:rsidR="00BB15EB" w:rsidRPr="00144563" w:rsidRDefault="00BB15EB" w:rsidP="00BB15EB">
      <w:r w:rsidRPr="00144563">
        <w:t>This rule checks whether t</w:t>
      </w:r>
      <w:r>
        <w:t>he tabulation order is adequate depending on the document structure.</w:t>
      </w:r>
    </w:p>
    <w:p w14:paraId="218F24BE" w14:textId="77777777" w:rsidR="00BB15EB" w:rsidRPr="002E2583" w:rsidRDefault="00BB15EB" w:rsidP="00BB15EB">
      <w:r w:rsidRPr="00DC6E3E">
        <w:t xml:space="preserve">If any </w:t>
      </w:r>
      <w:r w:rsidRPr="002E2583">
        <w:t>error is detected by this rule, Adobe Acrobat Pro lets to automatically correct the tabulation order, although some elements may not have been set with a correct order.</w:t>
      </w:r>
    </w:p>
    <w:p w14:paraId="0B8162F8" w14:textId="07036AB1" w:rsidR="00BB15EB" w:rsidRPr="007D2B4F" w:rsidRDefault="00BB15EB" w:rsidP="00BB15EB">
      <w:r w:rsidRPr="007D2B4F">
        <w:t xml:space="preserve">To use the automatic option, go to </w:t>
      </w:r>
      <w:r w:rsidR="00CD261D" w:rsidRPr="007D2B4F">
        <w:t xml:space="preserve">pane "Accessibility checker </w:t>
      </w:r>
      <w:r w:rsidR="00CD261D" w:rsidRPr="007D2B4F">
        <w:sym w:font="Wingdings" w:char="F0E0"/>
      </w:r>
      <w:r w:rsidR="00CD261D" w:rsidRPr="007D2B4F">
        <w:t xml:space="preserve"> Page content </w:t>
      </w:r>
      <w:r w:rsidR="00CD261D" w:rsidRPr="007D2B4F">
        <w:sym w:font="Wingdings" w:char="F0E0"/>
      </w:r>
      <w:r w:rsidR="00CD261D" w:rsidRPr="007D2B4F">
        <w:t xml:space="preserve"> </w:t>
      </w:r>
      <w:r w:rsidRPr="007D2B4F">
        <w:t>Tabulation order", right click on this last element and select "Solve".</w:t>
      </w:r>
    </w:p>
    <w:p w14:paraId="7DBE84AE" w14:textId="77777777" w:rsidR="00BB15EB" w:rsidRPr="007D2B4F" w:rsidRDefault="00BB15EB" w:rsidP="00BB15EB">
      <w:r w:rsidRPr="007D2B4F">
        <w:lastRenderedPageBreak/>
        <w:t>To manually correct the detected issues do the following:</w:t>
      </w:r>
    </w:p>
    <w:p w14:paraId="10F4F715" w14:textId="2AE5A329" w:rsidR="00BB15EB" w:rsidRPr="007D2B4F" w:rsidRDefault="00BB15EB" w:rsidP="00CD261D">
      <w:pPr>
        <w:pStyle w:val="Prrafodelista"/>
        <w:rPr>
          <w:lang w:val="en-US"/>
        </w:rPr>
      </w:pPr>
      <w:r w:rsidRPr="007D2B4F">
        <w:rPr>
          <w:color w:val="365F91" w:themeColor="accent1" w:themeShade="BF"/>
          <w:lang w:val="en-US"/>
        </w:rPr>
        <w:t>Step 1.</w:t>
      </w:r>
      <w:r w:rsidRPr="007D2B4F">
        <w:rPr>
          <w:lang w:val="en-US"/>
        </w:rPr>
        <w:t xml:space="preserve"> Go to pane "Page thumbnails". If it does n</w:t>
      </w:r>
      <w:r w:rsidR="00CD261D" w:rsidRPr="007D2B4F">
        <w:rPr>
          <w:lang w:val="en-US"/>
        </w:rPr>
        <w:t xml:space="preserve">ot appear, go to menu "View </w:t>
      </w:r>
      <w:r w:rsidR="00CD261D" w:rsidRPr="007D2B4F">
        <w:rPr>
          <w:lang w:val="en-US"/>
        </w:rPr>
        <w:sym w:font="Wingdings" w:char="F0E0"/>
      </w:r>
      <w:r w:rsidR="00CD261D" w:rsidRPr="007D2B4F">
        <w:rPr>
          <w:lang w:val="en-US"/>
        </w:rPr>
        <w:t xml:space="preserve"> Show/Hide </w:t>
      </w:r>
      <w:r w:rsidR="00CD261D" w:rsidRPr="007D2B4F">
        <w:rPr>
          <w:lang w:val="en-US"/>
        </w:rPr>
        <w:sym w:font="Wingdings" w:char="F0E0"/>
      </w:r>
      <w:r w:rsidR="00CD261D" w:rsidRPr="007D2B4F">
        <w:rPr>
          <w:lang w:val="en-US"/>
        </w:rPr>
        <w:t xml:space="preserve"> Navigation pane </w:t>
      </w:r>
      <w:r w:rsidR="00CD261D" w:rsidRPr="007D2B4F">
        <w:rPr>
          <w:lang w:val="en-US"/>
        </w:rPr>
        <w:sym w:font="Wingdings" w:char="F0E0"/>
      </w:r>
      <w:r w:rsidR="00CD261D" w:rsidRPr="007D2B4F">
        <w:rPr>
          <w:lang w:val="en-US"/>
        </w:rPr>
        <w:t xml:space="preserve"> </w:t>
      </w:r>
      <w:r w:rsidRPr="007D2B4F">
        <w:rPr>
          <w:lang w:val="en-US"/>
        </w:rPr>
        <w:t>Page thumbnails".</w:t>
      </w:r>
    </w:p>
    <w:p w14:paraId="20B79B73" w14:textId="77777777" w:rsidR="00BB15EB" w:rsidRPr="007D2B4F" w:rsidRDefault="00BB15EB" w:rsidP="00CD261D">
      <w:pPr>
        <w:pStyle w:val="Prrafodelista"/>
        <w:rPr>
          <w:lang w:val="en-US"/>
        </w:rPr>
      </w:pPr>
      <w:r w:rsidRPr="007D2B4F">
        <w:rPr>
          <w:color w:val="365F91" w:themeColor="accent1" w:themeShade="BF"/>
          <w:lang w:val="en-US"/>
        </w:rPr>
        <w:t>Step 2</w:t>
      </w:r>
      <w:r w:rsidRPr="007D2B4F">
        <w:rPr>
          <w:lang w:val="en-US"/>
        </w:rPr>
        <w:t>. In pane "Page thumbnails", click the first page of the document, go to menu "Edit" and select "Select all".</w:t>
      </w:r>
    </w:p>
    <w:p w14:paraId="3ED354CF" w14:textId="77777777" w:rsidR="00BB15EB" w:rsidRPr="007D2B4F" w:rsidRDefault="00BB15EB" w:rsidP="00CD261D">
      <w:pPr>
        <w:pStyle w:val="Prrafodelista"/>
        <w:rPr>
          <w:lang w:val="en-US"/>
        </w:rPr>
      </w:pPr>
      <w:r w:rsidRPr="007D2B4F">
        <w:rPr>
          <w:color w:val="365F91" w:themeColor="accent1" w:themeShade="BF"/>
          <w:lang w:val="en-US"/>
        </w:rPr>
        <w:t>Step 3.</w:t>
      </w:r>
      <w:r w:rsidRPr="007D2B4F">
        <w:rPr>
          <w:lang w:val="en-US"/>
        </w:rPr>
        <w:t xml:space="preserve"> Right click on one of the selected thumbnails and select option "Page properties".</w:t>
      </w:r>
    </w:p>
    <w:p w14:paraId="4C694E5C" w14:textId="77777777" w:rsidR="00BB15EB" w:rsidRPr="007D2B4F" w:rsidRDefault="00BB15EB" w:rsidP="00CD261D">
      <w:pPr>
        <w:pStyle w:val="Prrafodelista"/>
        <w:rPr>
          <w:lang w:val="en-US"/>
        </w:rPr>
      </w:pPr>
      <w:r w:rsidRPr="007D2B4F">
        <w:rPr>
          <w:color w:val="365F91" w:themeColor="accent1" w:themeShade="BF"/>
          <w:lang w:val="en-US"/>
        </w:rPr>
        <w:t>Step 4.</w:t>
      </w:r>
      <w:r w:rsidRPr="007D2B4F">
        <w:rPr>
          <w:lang w:val="en-US"/>
        </w:rPr>
        <w:t xml:space="preserve"> In dialog box "Page properties", locate tab "Tabulation order" and select "Use document structure".</w:t>
      </w:r>
    </w:p>
    <w:p w14:paraId="7EEFEBFF" w14:textId="77777777" w:rsidR="00BB15EB" w:rsidRPr="007D2B4F" w:rsidRDefault="00BB15EB" w:rsidP="00CD261D">
      <w:pPr>
        <w:pStyle w:val="Prrafodelista"/>
        <w:rPr>
          <w:lang w:val="en-US"/>
        </w:rPr>
      </w:pPr>
      <w:r w:rsidRPr="007D2B4F">
        <w:rPr>
          <w:color w:val="365F91" w:themeColor="accent1" w:themeShade="BF"/>
          <w:lang w:val="en-US"/>
        </w:rPr>
        <w:t>Step 5.</w:t>
      </w:r>
      <w:r w:rsidRPr="007D2B4F">
        <w:rPr>
          <w:lang w:val="en-US"/>
        </w:rPr>
        <w:t xml:space="preserve"> Finally, click "Accept".</w:t>
      </w:r>
    </w:p>
    <w:p w14:paraId="553D87E7" w14:textId="77777777" w:rsidR="00BB15EB" w:rsidRPr="007D2B4F" w:rsidRDefault="00BB15EB" w:rsidP="00E83034">
      <w:pPr>
        <w:pStyle w:val="Ttulo4"/>
      </w:pPr>
      <w:r w:rsidRPr="007D2B4F">
        <w:t>Other checkings</w:t>
      </w:r>
    </w:p>
    <w:p w14:paraId="349382E8" w14:textId="6527800A" w:rsidR="00BB15EB" w:rsidRPr="007D2B4F" w:rsidRDefault="00BB15EB" w:rsidP="00BB15EB">
      <w:r w:rsidRPr="007D2B4F">
        <w:t>Other two rules that are checked in category "Content page" are "Characters encoding" and "Navigation links". To correct the issues reported in this rules, it is necessary to modify the source</w:t>
      </w:r>
      <w:r w:rsidR="00ED0A3F" w:rsidRPr="007D2B4F">
        <w:t xml:space="preserve"> document. For this reason, in s</w:t>
      </w:r>
      <w:r w:rsidRPr="007D2B4F">
        <w:t xml:space="preserve">ection </w:t>
      </w:r>
      <w:r w:rsidR="00CD261D" w:rsidRPr="007D2B4F">
        <w:fldChar w:fldCharType="begin"/>
      </w:r>
      <w:r w:rsidR="00CD261D" w:rsidRPr="007D2B4F">
        <w:instrText xml:space="preserve"> REF _Ref276719525 \r \h </w:instrText>
      </w:r>
      <w:r w:rsidR="00CD261D" w:rsidRPr="007D2B4F">
        <w:fldChar w:fldCharType="separate"/>
      </w:r>
      <w:r w:rsidR="000B613F">
        <w:t>3.5</w:t>
      </w:r>
      <w:r w:rsidR="00CD261D" w:rsidRPr="007D2B4F">
        <w:fldChar w:fldCharType="end"/>
      </w:r>
      <w:r w:rsidR="00CD261D" w:rsidRPr="007D2B4F">
        <w:t xml:space="preserve"> </w:t>
      </w:r>
      <w:r w:rsidRPr="007D2B4F">
        <w:t>(</w:t>
      </w:r>
      <w:r w:rsidR="00CD261D" w:rsidRPr="007D2B4F">
        <w:fldChar w:fldCharType="begin"/>
      </w:r>
      <w:r w:rsidR="00CD261D" w:rsidRPr="007D2B4F">
        <w:instrText xml:space="preserve"> REF _Ref276719556 \h </w:instrText>
      </w:r>
      <w:r w:rsidR="00CD261D" w:rsidRPr="007D2B4F">
        <w:fldChar w:fldCharType="separate"/>
      </w:r>
      <w:r w:rsidR="000B613F" w:rsidRPr="008C0C2F">
        <w:t>Initial technical check</w:t>
      </w:r>
      <w:r w:rsidR="000B613F">
        <w:t>ing</w:t>
      </w:r>
      <w:r w:rsidR="000B613F" w:rsidRPr="008C0C2F">
        <w:t xml:space="preserve"> for detecting issues that require modifying the original document</w:t>
      </w:r>
      <w:r w:rsidR="00CD261D" w:rsidRPr="007D2B4F">
        <w:fldChar w:fldCharType="end"/>
      </w:r>
      <w:r w:rsidRPr="007D2B4F">
        <w:t>) the processes to avoid this type of errors were explained.</w:t>
      </w:r>
    </w:p>
    <w:p w14:paraId="1A11DDE4" w14:textId="4E07D5FA" w:rsidR="00BB15EB" w:rsidRPr="007D2B4F" w:rsidRDefault="00BB15EB" w:rsidP="00BB15EB">
      <w:r w:rsidRPr="007D2B4F">
        <w:t xml:space="preserve">Finally, other three rules that are checked are: i) Screen flicker, ii) Scripts and iii) Timed responses. Any error reported needs a manual correction and a more advanced knowledge. The Acrobat help website </w:t>
      </w:r>
      <w:r w:rsidR="00CD261D" w:rsidRPr="007D2B4F">
        <w:t>(</w:t>
      </w:r>
      <w:hyperlink w:anchor="Adobe" w:tooltip="Ir a documento fuente en la bibliografía" w:history="1">
        <w:r w:rsidR="00CD261D" w:rsidRPr="007D2B4F">
          <w:rPr>
            <w:rStyle w:val="Hipervnculo"/>
            <w:bdr w:val="none" w:sz="0" w:space="0" w:color="auto"/>
            <w:lang w:val="en-US" w:eastAsia="en-US"/>
          </w:rPr>
          <w:t>Adobe, n.d.</w:t>
        </w:r>
      </w:hyperlink>
      <w:r w:rsidR="00CD261D" w:rsidRPr="007D2B4F">
        <w:t xml:space="preserve">) </w:t>
      </w:r>
      <w:r w:rsidRPr="007D2B4F">
        <w:t>can be read to find a way to correct the detected issues.</w:t>
      </w:r>
    </w:p>
    <w:p w14:paraId="3A7A44FA" w14:textId="77777777" w:rsidR="00BB15EB" w:rsidRPr="007D2B4F" w:rsidRDefault="00BB15EB" w:rsidP="0082654D">
      <w:pPr>
        <w:pStyle w:val="Ttulo3"/>
      </w:pPr>
      <w:bookmarkStart w:id="460" w:name="_Toc404638013"/>
      <w:bookmarkStart w:id="461" w:name="_Toc404642194"/>
      <w:bookmarkStart w:id="462" w:name="_Toc283026868"/>
      <w:r w:rsidRPr="007D2B4F">
        <w:t>Alternative text</w:t>
      </w:r>
      <w:bookmarkEnd w:id="460"/>
      <w:bookmarkEnd w:id="461"/>
      <w:bookmarkEnd w:id="462"/>
    </w:p>
    <w:p w14:paraId="7FB4F9CB" w14:textId="6B6F752B" w:rsidR="00BB15EB" w:rsidRPr="007D2B4F" w:rsidRDefault="00BB15EB" w:rsidP="00BB15EB">
      <w:r w:rsidRPr="007D2B4F">
        <w:t>As mentioned above, alternative text for figures and non-textual content of a document is important for pe</w:t>
      </w:r>
      <w:r w:rsidR="00CD261D" w:rsidRPr="007D2B4F">
        <w:t xml:space="preserve">ople with visual disabilities. </w:t>
      </w:r>
      <w:r w:rsidRPr="007D2B4F">
        <w:t>Some rules are mentioned below, which are checked in this category, and also the way to correct the detected errors.</w:t>
      </w:r>
    </w:p>
    <w:p w14:paraId="5CDFCBD1" w14:textId="77777777" w:rsidR="00BB15EB" w:rsidRPr="007D2B4F" w:rsidRDefault="00BB15EB" w:rsidP="00E83034">
      <w:pPr>
        <w:pStyle w:val="Ttulo4"/>
      </w:pPr>
      <w:r w:rsidRPr="007D2B4F">
        <w:lastRenderedPageBreak/>
        <w:t>Alternative text in figures</w:t>
      </w:r>
    </w:p>
    <w:p w14:paraId="109B007F" w14:textId="77777777" w:rsidR="00BB15EB" w:rsidRPr="007D2B4F" w:rsidRDefault="00BB15EB" w:rsidP="00BB15EB">
      <w:r w:rsidRPr="007D2B4F">
        <w:t>If an alternative text was set for each of the figures inserted in the source document, no errors should be found with this rule. However, if after running the full check to the PDF document any error has been detected with this rule, do the following:</w:t>
      </w:r>
    </w:p>
    <w:p w14:paraId="256ECD5F" w14:textId="77777777" w:rsidR="00BB15EB" w:rsidRPr="007D2B4F" w:rsidRDefault="00BB15EB" w:rsidP="00A2740A">
      <w:pPr>
        <w:pStyle w:val="Prrafodelista"/>
        <w:rPr>
          <w:lang w:val="en-US"/>
        </w:rPr>
      </w:pPr>
      <w:r w:rsidRPr="007D2B4F">
        <w:rPr>
          <w:color w:val="365F91" w:themeColor="accent1" w:themeShade="BF"/>
          <w:lang w:val="en-US"/>
        </w:rPr>
        <w:t>Step 1.</w:t>
      </w:r>
      <w:r w:rsidRPr="007D2B4F">
        <w:rPr>
          <w:lang w:val="en-US"/>
        </w:rPr>
        <w:t xml:space="preserve"> Go to pane "Accessibility checker", expand category "Alternative text", right click on "Alternative text of figures" and select "Correct" in the drop-down box.</w:t>
      </w:r>
    </w:p>
    <w:p w14:paraId="26C9890F" w14:textId="77777777" w:rsidR="00BB15EB" w:rsidRPr="007D2B4F" w:rsidRDefault="00BB15EB" w:rsidP="00A2740A">
      <w:pPr>
        <w:pStyle w:val="Prrafodelista"/>
        <w:rPr>
          <w:lang w:val="en-US"/>
        </w:rPr>
      </w:pPr>
      <w:r w:rsidRPr="007D2B4F">
        <w:rPr>
          <w:color w:val="365F91" w:themeColor="accent1" w:themeShade="BF"/>
          <w:lang w:val="en-US"/>
        </w:rPr>
        <w:t>Step 2.</w:t>
      </w:r>
      <w:r w:rsidRPr="007D2B4F">
        <w:rPr>
          <w:lang w:val="en-US"/>
        </w:rPr>
        <w:t xml:space="preserve"> In dialog box "Set alternative text" (Figure 15), add the alternative text to each figure that does not have it.</w:t>
      </w:r>
    </w:p>
    <w:p w14:paraId="1C9BCC3C" w14:textId="77777777" w:rsidR="00BB15EB" w:rsidRPr="007D2B4F" w:rsidRDefault="00BB15EB" w:rsidP="00A2740A">
      <w:pPr>
        <w:pStyle w:val="Prrafodelista"/>
        <w:rPr>
          <w:lang w:val="en-US"/>
        </w:rPr>
      </w:pPr>
      <w:r w:rsidRPr="007D2B4F">
        <w:rPr>
          <w:color w:val="365F91" w:themeColor="accent1" w:themeShade="BF"/>
          <w:lang w:val="en-US"/>
        </w:rPr>
        <w:t>Step 3.</w:t>
      </w:r>
      <w:r w:rsidRPr="007D2B4F">
        <w:rPr>
          <w:lang w:val="en-US"/>
        </w:rPr>
        <w:t xml:space="preserve"> Once a text has been added to all figures, click "Save and close".</w:t>
      </w:r>
    </w:p>
    <w:p w14:paraId="1FF6CDB9" w14:textId="77777777" w:rsidR="00BB15EB" w:rsidRPr="002E2583" w:rsidRDefault="00BB15EB" w:rsidP="00A2740A">
      <w:pPr>
        <w:pStyle w:val="Imagen"/>
      </w:pPr>
      <w:r>
        <w:rPr>
          <w:lang w:val="es-GT" w:eastAsia="es-GT"/>
        </w:rPr>
        <w:drawing>
          <wp:inline distT="0" distB="0" distL="0" distR="0" wp14:anchorId="4C3C33E6" wp14:editId="7F4AD3B5">
            <wp:extent cx="2619375" cy="1676400"/>
            <wp:effectExtent l="101600" t="101600" r="174625" b="177800"/>
            <wp:docPr id="51" name="Picture 30" descr="This image makes a brief description to add alternative text to an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6" descr="D:\Antonio\Documents\Universidad\5.Docencia\27.CursoMaterialesAccesibles\Lesson 3\Figure6.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619375" cy="1676400"/>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5A3F0753" w14:textId="74A8CCCC" w:rsidR="00BB15EB" w:rsidRPr="002E2583" w:rsidRDefault="00A2740A" w:rsidP="00A2740A">
      <w:pPr>
        <w:pStyle w:val="Descripcin"/>
      </w:pPr>
      <w:bookmarkStart w:id="463" w:name="_Toc404599274"/>
      <w:bookmarkStart w:id="464" w:name="_Toc283026975"/>
      <w:r>
        <w:t>Figure 3</w:t>
      </w:r>
      <w:r>
        <w:noBreakHyphen/>
      </w:r>
      <w:r>
        <w:fldChar w:fldCharType="begin"/>
      </w:r>
      <w:r>
        <w:instrText xml:space="preserve"> SEQ Figura \* ARABIC \s 1 </w:instrText>
      </w:r>
      <w:r>
        <w:fldChar w:fldCharType="separate"/>
      </w:r>
      <w:r w:rsidR="000B613F">
        <w:rPr>
          <w:noProof/>
        </w:rPr>
        <w:t>15</w:t>
      </w:r>
      <w:r>
        <w:rPr>
          <w:noProof/>
        </w:rPr>
        <w:fldChar w:fldCharType="end"/>
      </w:r>
      <w:r>
        <w:t>.</w:t>
      </w:r>
      <w:r>
        <w:tab/>
      </w:r>
      <w:r w:rsidR="00BB15EB" w:rsidRPr="002E2583">
        <w:t>Dialog box "Set alternative text" for a figure</w:t>
      </w:r>
      <w:r>
        <w:t>.</w:t>
      </w:r>
      <w:bookmarkEnd w:id="463"/>
      <w:bookmarkEnd w:id="464"/>
    </w:p>
    <w:p w14:paraId="3F08E22E" w14:textId="68ADB460" w:rsidR="00BB15EB" w:rsidRPr="002E2583" w:rsidRDefault="00BB15EB" w:rsidP="00BB15EB">
      <w:r w:rsidRPr="002E2583">
        <w:t xml:space="preserve">Other three rules are checked in this category but they are related to elements that uncommonly are inserted in documents or presentations. Therefore, they are not explained in this </w:t>
      </w:r>
      <w:r w:rsidR="005C1217">
        <w:t>chapter</w:t>
      </w:r>
      <w:r w:rsidRPr="002E2583">
        <w:t>.</w:t>
      </w:r>
    </w:p>
    <w:p w14:paraId="52D9CF2F" w14:textId="77777777" w:rsidR="00BB15EB" w:rsidRPr="002E2583" w:rsidRDefault="00BB15EB" w:rsidP="0082654D">
      <w:pPr>
        <w:pStyle w:val="Ttulo3"/>
      </w:pPr>
      <w:bookmarkStart w:id="465" w:name="_Toc404638014"/>
      <w:bookmarkStart w:id="466" w:name="_Toc404642195"/>
      <w:bookmarkStart w:id="467" w:name="_Toc283026869"/>
      <w:r w:rsidRPr="002E2583">
        <w:t>Tables</w:t>
      </w:r>
      <w:bookmarkEnd w:id="465"/>
      <w:bookmarkEnd w:id="466"/>
      <w:bookmarkEnd w:id="467"/>
    </w:p>
    <w:p w14:paraId="08EE1B10" w14:textId="18BCF258" w:rsidR="00BB15EB" w:rsidRPr="00EA4956" w:rsidRDefault="00BB15EB" w:rsidP="00BB15EB">
      <w:r w:rsidRPr="00721CF9">
        <w:t>Adobe</w:t>
      </w:r>
      <w:r w:rsidR="00A2740A">
        <w:t xml:space="preserve"> </w:t>
      </w:r>
      <w:r w:rsidR="00A2740A">
        <w:rPr>
          <w:noProof/>
        </w:rPr>
        <w:t>(</w:t>
      </w:r>
      <w:hyperlink w:anchor="Adobe" w:tooltip="Ir a documento fuente en la bibliografía" w:history="1">
        <w:r w:rsidR="00A2740A" w:rsidRPr="00DE374C">
          <w:rPr>
            <w:rStyle w:val="Hipervnculo"/>
            <w:noProof/>
            <w:bdr w:val="none" w:sz="0" w:space="0" w:color="auto"/>
            <w:lang w:val="en-US" w:eastAsia="en-US"/>
          </w:rPr>
          <w:t>n.d.</w:t>
        </w:r>
      </w:hyperlink>
      <w:r w:rsidR="00A2740A">
        <w:rPr>
          <w:noProof/>
        </w:rPr>
        <w:t>)</w:t>
      </w:r>
      <w:r w:rsidR="00A2740A">
        <w:t xml:space="preserve"> </w:t>
      </w:r>
      <w:r w:rsidRPr="00721CF9">
        <w:t xml:space="preserve">recommends </w:t>
      </w:r>
      <w:r w:rsidR="007D2B4F" w:rsidRPr="00721CF9">
        <w:t>performing</w:t>
      </w:r>
      <w:r w:rsidRPr="00721CF9">
        <w:t xml:space="preserve"> manually the correction of problems detected in a table, due to the complex structure. However, if the tables were created in a word processor like Microsoft Word, no errors should be detected in Acrobat.</w:t>
      </w:r>
      <w:r>
        <w:t xml:space="preserve"> </w:t>
      </w:r>
      <w:r w:rsidRPr="00EA4956">
        <w:t>Anyway, below there is a</w:t>
      </w:r>
      <w:r>
        <w:t xml:space="preserve"> brief explanation about how to apply corrections in a table using Acrobat.</w:t>
      </w:r>
    </w:p>
    <w:p w14:paraId="3190F840" w14:textId="77777777" w:rsidR="00BB15EB" w:rsidRPr="00D5390C" w:rsidRDefault="00BB15EB" w:rsidP="00BB15EB">
      <w:r w:rsidRPr="00D5390C">
        <w:lastRenderedPageBreak/>
        <w:t xml:space="preserve">To check the accessibility of </w:t>
      </w:r>
      <w:r>
        <w:t>a table, it is necessary before to know their elements and their relation.</w:t>
      </w:r>
    </w:p>
    <w:p w14:paraId="2EF8503C" w14:textId="7E8FA902" w:rsidR="00BB15EB" w:rsidRPr="00D5390C" w:rsidRDefault="00BB15EB" w:rsidP="00BB15EB">
      <w:r w:rsidRPr="00D5390C">
        <w:t xml:space="preserve">In </w:t>
      </w:r>
      <w:r w:rsidR="006F6DD3">
        <w:fldChar w:fldCharType="begin"/>
      </w:r>
      <w:r w:rsidR="006F6DD3">
        <w:instrText xml:space="preserve"> REF _Ref276724279 \h </w:instrText>
      </w:r>
      <w:r w:rsidR="006F6DD3">
        <w:fldChar w:fldCharType="separate"/>
      </w:r>
      <w:r w:rsidR="000B613F">
        <w:t>Figure 3</w:t>
      </w:r>
      <w:r w:rsidR="000B613F">
        <w:noBreakHyphen/>
      </w:r>
      <w:r w:rsidR="000B613F">
        <w:rPr>
          <w:noProof/>
        </w:rPr>
        <w:t>16</w:t>
      </w:r>
      <w:r w:rsidR="006F6DD3">
        <w:fldChar w:fldCharType="end"/>
      </w:r>
      <w:r w:rsidR="006F6DD3">
        <w:t xml:space="preserve"> </w:t>
      </w:r>
      <w:r w:rsidRPr="00D5390C">
        <w:t>the components of a table are shown. Below are described each of them:</w:t>
      </w:r>
    </w:p>
    <w:p w14:paraId="212D89E0" w14:textId="77777777" w:rsidR="00A2740A" w:rsidRPr="00E2323D" w:rsidRDefault="00A2740A" w:rsidP="00A2740A">
      <w:pPr>
        <w:pStyle w:val="Imagen"/>
      </w:pPr>
      <w:r>
        <w:rPr>
          <w:lang w:val="es-GT" w:eastAsia="es-GT"/>
        </w:rPr>
        <w:drawing>
          <wp:inline distT="0" distB="0" distL="0" distR="0" wp14:anchorId="3B361F27" wp14:editId="4D261433">
            <wp:extent cx="4100048" cy="1619885"/>
            <wp:effectExtent l="101600" t="101600" r="167640" b="183515"/>
            <wp:docPr id="52" name="Picture 37" descr="This image shows a brief description of the correct structure when creating a table, starting with a title of the table with the Caption label headers for tables with thead html tag for the table contents utlize TBODY TR, to close the table tag is used TFO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7" descr="D:\Antonio\Documents\Universidad\5.Docencia\27.CursoMaterialesAccesibles\Lesson 3\Figure7.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100048" cy="1619885"/>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6B0F0B6C" w14:textId="404D806F" w:rsidR="00A2740A" w:rsidRPr="00D5390C" w:rsidRDefault="00A2740A" w:rsidP="00A2740A">
      <w:pPr>
        <w:pStyle w:val="Descripcin"/>
      </w:pPr>
      <w:bookmarkStart w:id="468" w:name="_Ref276724279"/>
      <w:bookmarkStart w:id="469" w:name="_Toc404599275"/>
      <w:bookmarkStart w:id="470" w:name="_Toc283026976"/>
      <w:r>
        <w:t>Figure 3</w:t>
      </w:r>
      <w:r>
        <w:noBreakHyphen/>
      </w:r>
      <w:r>
        <w:fldChar w:fldCharType="begin"/>
      </w:r>
      <w:r>
        <w:instrText xml:space="preserve"> SEQ Figura \* ARABIC \s 1 </w:instrText>
      </w:r>
      <w:r>
        <w:fldChar w:fldCharType="separate"/>
      </w:r>
      <w:r w:rsidR="000B613F">
        <w:rPr>
          <w:noProof/>
        </w:rPr>
        <w:t>16</w:t>
      </w:r>
      <w:r>
        <w:rPr>
          <w:noProof/>
        </w:rPr>
        <w:fldChar w:fldCharType="end"/>
      </w:r>
      <w:bookmarkEnd w:id="468"/>
      <w:r>
        <w:t>.</w:t>
      </w:r>
      <w:r>
        <w:tab/>
      </w:r>
      <w:r w:rsidRPr="00D5390C">
        <w:t>Example of a table with its elements</w:t>
      </w:r>
      <w:r>
        <w:t>.</w:t>
      </w:r>
      <w:bookmarkEnd w:id="469"/>
      <w:bookmarkEnd w:id="470"/>
    </w:p>
    <w:p w14:paraId="4CD20FB6" w14:textId="77777777" w:rsidR="00713797" w:rsidRPr="007D2B4F" w:rsidRDefault="00713797" w:rsidP="00713797">
      <w:pPr>
        <w:pStyle w:val="Prrafodelista"/>
        <w:rPr>
          <w:lang w:val="en-US"/>
        </w:rPr>
      </w:pPr>
      <w:r w:rsidRPr="007D2B4F">
        <w:rPr>
          <w:color w:val="365F91" w:themeColor="accent1" w:themeShade="BF"/>
          <w:lang w:val="en-US"/>
        </w:rPr>
        <w:t>CAPTION.</w:t>
      </w:r>
      <w:r w:rsidRPr="007D2B4F">
        <w:rPr>
          <w:lang w:val="en-US"/>
        </w:rPr>
        <w:t xml:space="preserve"> Table title.</w:t>
      </w:r>
    </w:p>
    <w:p w14:paraId="31B19355" w14:textId="77777777" w:rsidR="00713797" w:rsidRPr="007D2B4F" w:rsidRDefault="00713797" w:rsidP="00713797">
      <w:pPr>
        <w:pStyle w:val="Prrafodelista"/>
        <w:rPr>
          <w:lang w:val="en-US"/>
        </w:rPr>
      </w:pPr>
      <w:r w:rsidRPr="007D2B4F">
        <w:rPr>
          <w:color w:val="365F91" w:themeColor="accent1" w:themeShade="BF"/>
          <w:lang w:val="en-US"/>
        </w:rPr>
        <w:t>THEAD.</w:t>
      </w:r>
      <w:r w:rsidRPr="007D2B4F">
        <w:rPr>
          <w:lang w:val="en-US"/>
        </w:rPr>
        <w:t xml:space="preserve"> Table header.</w:t>
      </w:r>
    </w:p>
    <w:p w14:paraId="046DF208" w14:textId="77777777" w:rsidR="00713797" w:rsidRPr="007D2B4F" w:rsidRDefault="00713797" w:rsidP="00713797">
      <w:pPr>
        <w:pStyle w:val="Prrafodelista"/>
        <w:rPr>
          <w:lang w:val="en-US"/>
        </w:rPr>
      </w:pPr>
      <w:r w:rsidRPr="007D2B4F">
        <w:rPr>
          <w:color w:val="365F91" w:themeColor="accent1" w:themeShade="BF"/>
          <w:lang w:val="en-US"/>
        </w:rPr>
        <w:t>TFOOT</w:t>
      </w:r>
      <w:r w:rsidRPr="007D2B4F">
        <w:rPr>
          <w:lang w:val="en-US"/>
        </w:rPr>
        <w:t>. Table footer.</w:t>
      </w:r>
    </w:p>
    <w:p w14:paraId="08EAE1B2" w14:textId="77777777" w:rsidR="00713797" w:rsidRPr="007D2B4F" w:rsidRDefault="00713797" w:rsidP="00713797">
      <w:pPr>
        <w:pStyle w:val="Prrafodelista"/>
        <w:rPr>
          <w:lang w:val="en-US"/>
        </w:rPr>
      </w:pPr>
      <w:r w:rsidRPr="007D2B4F">
        <w:rPr>
          <w:color w:val="365F91" w:themeColor="accent1" w:themeShade="BF"/>
          <w:lang w:val="en-US"/>
        </w:rPr>
        <w:t>TR</w:t>
      </w:r>
      <w:r w:rsidRPr="007D2B4F">
        <w:rPr>
          <w:lang w:val="en-US"/>
        </w:rPr>
        <w:t>. Table row. A &lt;TR&gt; element must exist for each row of the table.</w:t>
      </w:r>
    </w:p>
    <w:p w14:paraId="35E11366" w14:textId="77777777" w:rsidR="00713797" w:rsidRPr="007D2B4F" w:rsidRDefault="00713797" w:rsidP="00713797">
      <w:pPr>
        <w:pStyle w:val="Prrafodelista"/>
        <w:rPr>
          <w:lang w:val="en-US"/>
        </w:rPr>
      </w:pPr>
      <w:r w:rsidRPr="007D2B4F">
        <w:rPr>
          <w:color w:val="365F91" w:themeColor="accent1" w:themeShade="BF"/>
          <w:lang w:val="en-US"/>
        </w:rPr>
        <w:t>TD</w:t>
      </w:r>
      <w:r w:rsidRPr="007D2B4F">
        <w:rPr>
          <w:lang w:val="en-US"/>
        </w:rPr>
        <w:t>. Data cell.</w:t>
      </w:r>
    </w:p>
    <w:p w14:paraId="16B21091" w14:textId="77777777" w:rsidR="00713797" w:rsidRPr="007D2B4F" w:rsidRDefault="00713797" w:rsidP="00713797">
      <w:pPr>
        <w:pStyle w:val="Prrafodelista"/>
        <w:rPr>
          <w:lang w:val="en-US"/>
        </w:rPr>
      </w:pPr>
      <w:r w:rsidRPr="007D2B4F">
        <w:rPr>
          <w:color w:val="365F91" w:themeColor="accent1" w:themeShade="BF"/>
          <w:lang w:val="en-US"/>
        </w:rPr>
        <w:t>TH</w:t>
      </w:r>
      <w:r w:rsidRPr="007D2B4F">
        <w:rPr>
          <w:lang w:val="en-US"/>
        </w:rPr>
        <w:t>. Header cell.</w:t>
      </w:r>
    </w:p>
    <w:p w14:paraId="2FEA5BD7" w14:textId="4A4232F1" w:rsidR="00713797" w:rsidRPr="007D2B4F" w:rsidRDefault="00713797" w:rsidP="00BB15EB">
      <w:r w:rsidRPr="007D2B4F">
        <w:t>The first three elements will help users who access the document using a screen reader to know what information contains the table.</w:t>
      </w:r>
    </w:p>
    <w:p w14:paraId="1FF32CC7" w14:textId="2B925F80" w:rsidR="00BB15EB" w:rsidRPr="007D2B4F" w:rsidRDefault="00BB15EB" w:rsidP="00BB15EB">
      <w:r w:rsidRPr="007D2B4F">
        <w:t xml:space="preserve">Considering these elements, the structure of the table shown </w:t>
      </w:r>
      <w:r w:rsidR="006F6DD3" w:rsidRPr="007D2B4F">
        <w:t xml:space="preserve">in </w:t>
      </w:r>
      <w:r w:rsidR="006F6DD3" w:rsidRPr="007D2B4F">
        <w:fldChar w:fldCharType="begin"/>
      </w:r>
      <w:r w:rsidR="006F6DD3" w:rsidRPr="007D2B4F">
        <w:instrText xml:space="preserve"> REF _Ref276724279 \h </w:instrText>
      </w:r>
      <w:r w:rsidR="006F6DD3" w:rsidRPr="007D2B4F">
        <w:fldChar w:fldCharType="separate"/>
      </w:r>
      <w:r w:rsidR="000B613F">
        <w:t>Figure 3</w:t>
      </w:r>
      <w:r w:rsidR="000B613F">
        <w:noBreakHyphen/>
      </w:r>
      <w:r w:rsidR="000B613F">
        <w:rPr>
          <w:noProof/>
        </w:rPr>
        <w:t>16</w:t>
      </w:r>
      <w:r w:rsidR="006F6DD3" w:rsidRPr="007D2B4F">
        <w:fldChar w:fldCharType="end"/>
      </w:r>
      <w:r w:rsidR="006F6DD3" w:rsidRPr="007D2B4F">
        <w:t xml:space="preserve"> </w:t>
      </w:r>
      <w:r w:rsidRPr="007D2B4F">
        <w:t>would result in the following code:</w:t>
      </w:r>
    </w:p>
    <w:p w14:paraId="4F098763" w14:textId="77777777" w:rsidR="00BB15EB" w:rsidRPr="005B6F39" w:rsidRDefault="00BB15EB" w:rsidP="006F6DD3">
      <w:pPr>
        <w:pStyle w:val="Cdigo"/>
      </w:pPr>
      <w:r w:rsidRPr="005B6F39">
        <w:t>&lt;</w:t>
      </w:r>
      <w:r w:rsidRPr="006A25F9">
        <w:rPr>
          <w:rFonts w:cs="Courier New"/>
        </w:rPr>
        <w:t>table</w:t>
      </w:r>
      <w:r w:rsidRPr="005B6F39">
        <w:t>&gt;</w:t>
      </w:r>
    </w:p>
    <w:p w14:paraId="3B9BCA8A" w14:textId="77777777" w:rsidR="00BB15EB" w:rsidRPr="0085396C" w:rsidRDefault="00BB15EB" w:rsidP="006F6DD3">
      <w:pPr>
        <w:pStyle w:val="Cdigo"/>
        <w:ind w:firstLine="567"/>
      </w:pPr>
      <w:r w:rsidRPr="0085396C">
        <w:t>&lt;caption&gt;Tabl</w:t>
      </w:r>
      <w:r>
        <w:t>e</w:t>
      </w:r>
      <w:r w:rsidRPr="0085396C">
        <w:t xml:space="preserve"> 1. Marks. </w:t>
      </w:r>
      <w:r>
        <w:t>Group</w:t>
      </w:r>
      <w:r w:rsidRPr="0085396C">
        <w:t xml:space="preserve"> A&lt;/caption&gt;</w:t>
      </w:r>
    </w:p>
    <w:p w14:paraId="62B5E759" w14:textId="77777777" w:rsidR="00BB15EB" w:rsidRPr="002E2583" w:rsidRDefault="00BB15EB" w:rsidP="006F6DD3">
      <w:pPr>
        <w:pStyle w:val="Cdigo"/>
        <w:ind w:firstLine="567"/>
      </w:pPr>
      <w:r w:rsidRPr="002E2583">
        <w:t>&lt;thead&gt;</w:t>
      </w:r>
    </w:p>
    <w:p w14:paraId="77792BA7" w14:textId="77777777" w:rsidR="00BB15EB" w:rsidRPr="002E2583" w:rsidRDefault="00BB15EB" w:rsidP="006F6DD3">
      <w:pPr>
        <w:pStyle w:val="Cdigo"/>
        <w:ind w:left="567" w:firstLine="567"/>
      </w:pPr>
      <w:r w:rsidRPr="002E2583">
        <w:t>&lt;tr&gt;</w:t>
      </w:r>
    </w:p>
    <w:p w14:paraId="7E8C9C33" w14:textId="77777777" w:rsidR="00BB15EB" w:rsidRPr="002E2583" w:rsidRDefault="00BB15EB" w:rsidP="006F6DD3">
      <w:pPr>
        <w:pStyle w:val="Cdigo"/>
        <w:ind w:left="1134" w:firstLine="567"/>
      </w:pPr>
      <w:r w:rsidRPr="002E2583">
        <w:t>&lt;th&gt;</w:t>
      </w:r>
      <w:r>
        <w:t>Name</w:t>
      </w:r>
      <w:r w:rsidRPr="002E2583">
        <w:t>&lt;/th&gt;</w:t>
      </w:r>
    </w:p>
    <w:p w14:paraId="73515E83" w14:textId="77777777" w:rsidR="00BB15EB" w:rsidRPr="002E2583" w:rsidRDefault="00BB15EB" w:rsidP="006F6DD3">
      <w:pPr>
        <w:pStyle w:val="Cdigo"/>
        <w:ind w:left="1134" w:firstLine="567"/>
      </w:pPr>
      <w:r w:rsidRPr="002E2583">
        <w:t>&lt;th&gt;</w:t>
      </w:r>
      <w:r>
        <w:t>Mark</w:t>
      </w:r>
      <w:r w:rsidRPr="002E2583">
        <w:t xml:space="preserve"> 1&lt;/th&gt;</w:t>
      </w:r>
    </w:p>
    <w:p w14:paraId="13A3CFE3" w14:textId="296677EF" w:rsidR="00BB15EB" w:rsidRPr="002E2583" w:rsidRDefault="00BB15EB" w:rsidP="006F6DD3">
      <w:pPr>
        <w:pStyle w:val="Cdigo"/>
        <w:ind w:left="1134" w:firstLine="567"/>
      </w:pPr>
      <w:r w:rsidRPr="002E2583">
        <w:t>&lt;th&gt;</w:t>
      </w:r>
      <w:r>
        <w:t>Mark</w:t>
      </w:r>
      <w:r w:rsidRPr="002E2583">
        <w:t xml:space="preserve"> 2&lt;/th&gt;</w:t>
      </w:r>
    </w:p>
    <w:p w14:paraId="0E6AFA87" w14:textId="77777777" w:rsidR="00BB15EB" w:rsidRPr="002E2583" w:rsidRDefault="00BB15EB" w:rsidP="00766F7E">
      <w:pPr>
        <w:pStyle w:val="Cdigo"/>
        <w:keepNext w:val="0"/>
        <w:ind w:firstLine="567"/>
      </w:pPr>
      <w:r w:rsidRPr="002E2583">
        <w:t>&lt;/tr&gt;</w:t>
      </w:r>
    </w:p>
    <w:p w14:paraId="3919D653" w14:textId="5B13DBC5" w:rsidR="00BB15EB" w:rsidRPr="002E2583" w:rsidRDefault="00BB15EB" w:rsidP="00766F7E">
      <w:pPr>
        <w:pStyle w:val="Cdigo"/>
        <w:keepNext w:val="0"/>
        <w:ind w:firstLine="567"/>
      </w:pPr>
      <w:r w:rsidRPr="002E2583">
        <w:lastRenderedPageBreak/>
        <w:t>&lt;/thead&gt;</w:t>
      </w:r>
    </w:p>
    <w:p w14:paraId="2F3FFA5B" w14:textId="23E30D81" w:rsidR="00BB15EB" w:rsidRPr="002E2583" w:rsidRDefault="00BB15EB" w:rsidP="00766F7E">
      <w:pPr>
        <w:pStyle w:val="Cdigo"/>
        <w:keepNext w:val="0"/>
        <w:ind w:firstLine="567"/>
      </w:pPr>
      <w:r w:rsidRPr="002E2583">
        <w:t>&lt;tfoot&gt;</w:t>
      </w:r>
    </w:p>
    <w:p w14:paraId="4474447C" w14:textId="77777777" w:rsidR="00BB15EB" w:rsidRPr="002E2583" w:rsidRDefault="00BB15EB" w:rsidP="006F6DD3">
      <w:pPr>
        <w:pStyle w:val="Cdigo"/>
        <w:ind w:left="567" w:firstLine="567"/>
      </w:pPr>
      <w:r w:rsidRPr="002E2583">
        <w:t>&lt;tr&gt;</w:t>
      </w:r>
    </w:p>
    <w:p w14:paraId="3B741134" w14:textId="77777777" w:rsidR="00BB15EB" w:rsidRPr="002E2583" w:rsidRDefault="00BB15EB" w:rsidP="006F6DD3">
      <w:pPr>
        <w:pStyle w:val="Cdigo"/>
        <w:ind w:left="1134" w:firstLine="567"/>
      </w:pPr>
      <w:r w:rsidRPr="002E2583">
        <w:t>&lt;th&gt;</w:t>
      </w:r>
      <w:r>
        <w:t>Average</w:t>
      </w:r>
      <w:r w:rsidRPr="002E2583">
        <w:t>&lt;/th&gt;</w:t>
      </w:r>
    </w:p>
    <w:p w14:paraId="6EC4CEA8" w14:textId="77777777" w:rsidR="00BB15EB" w:rsidRPr="002E2583" w:rsidRDefault="00BB15EB" w:rsidP="006F6DD3">
      <w:pPr>
        <w:pStyle w:val="Cdigo"/>
        <w:ind w:left="1134" w:firstLine="567"/>
      </w:pPr>
      <w:r w:rsidRPr="002E2583">
        <w:t>&lt;th&gt;19&lt;/th&gt;</w:t>
      </w:r>
    </w:p>
    <w:p w14:paraId="0F38E9E9" w14:textId="77777777" w:rsidR="00BB15EB" w:rsidRPr="002E2583" w:rsidRDefault="00BB15EB" w:rsidP="006F6DD3">
      <w:pPr>
        <w:pStyle w:val="Cdigo"/>
        <w:ind w:left="1134" w:firstLine="567"/>
      </w:pPr>
      <w:r w:rsidRPr="002E2583">
        <w:t>&lt;th&gt;18.5&lt;/th&gt;</w:t>
      </w:r>
    </w:p>
    <w:p w14:paraId="15725242" w14:textId="77777777" w:rsidR="00BB15EB" w:rsidRPr="002E2583" w:rsidRDefault="00BB15EB" w:rsidP="006F6DD3">
      <w:pPr>
        <w:pStyle w:val="Cdigo"/>
        <w:ind w:left="567" w:firstLine="567"/>
      </w:pPr>
      <w:r w:rsidRPr="002E2583">
        <w:t>&lt;/tr&gt;</w:t>
      </w:r>
    </w:p>
    <w:p w14:paraId="5DCA73CF" w14:textId="5889C7C8" w:rsidR="00BB15EB" w:rsidRPr="002E2583" w:rsidRDefault="00BB15EB" w:rsidP="006F6DD3">
      <w:pPr>
        <w:pStyle w:val="Cdigo"/>
        <w:ind w:left="567"/>
      </w:pPr>
      <w:r w:rsidRPr="002E2583">
        <w:t>&lt;/tfoot&gt;</w:t>
      </w:r>
    </w:p>
    <w:p w14:paraId="3AC9B121" w14:textId="38C22D28" w:rsidR="00BB15EB" w:rsidRPr="002E2583" w:rsidRDefault="00BB15EB" w:rsidP="006F6DD3">
      <w:pPr>
        <w:pStyle w:val="Cdigo"/>
        <w:ind w:firstLine="567"/>
      </w:pPr>
      <w:r w:rsidRPr="002E2583">
        <w:t>&lt;tbody&gt;</w:t>
      </w:r>
    </w:p>
    <w:p w14:paraId="669D0C2A" w14:textId="77777777" w:rsidR="00BB15EB" w:rsidRPr="002E2583" w:rsidRDefault="00BB15EB" w:rsidP="006F6DD3">
      <w:pPr>
        <w:pStyle w:val="Cdigo"/>
        <w:ind w:left="567" w:firstLine="567"/>
      </w:pPr>
      <w:r w:rsidRPr="002E2583">
        <w:t>&lt;tr&gt;</w:t>
      </w:r>
    </w:p>
    <w:p w14:paraId="31E8848B" w14:textId="77777777" w:rsidR="00BB15EB" w:rsidRPr="002E2583" w:rsidRDefault="00BB15EB" w:rsidP="006F6DD3">
      <w:pPr>
        <w:pStyle w:val="Cdigo"/>
        <w:ind w:left="1134" w:firstLine="567"/>
      </w:pPr>
      <w:r w:rsidRPr="002E2583">
        <w:t>&lt;td&gt;Nb1&lt;/td&gt;</w:t>
      </w:r>
    </w:p>
    <w:p w14:paraId="4031A7CE" w14:textId="77777777" w:rsidR="00BB15EB" w:rsidRPr="002E2583" w:rsidRDefault="00BB15EB" w:rsidP="006F6DD3">
      <w:pPr>
        <w:pStyle w:val="Cdigo"/>
        <w:ind w:left="1134" w:firstLine="567"/>
      </w:pPr>
      <w:r w:rsidRPr="002E2583">
        <w:t>&lt;td&gt;18&lt;/td&gt;</w:t>
      </w:r>
    </w:p>
    <w:p w14:paraId="4BFF6579" w14:textId="77777777" w:rsidR="00BB15EB" w:rsidRPr="002E2583" w:rsidRDefault="00BB15EB" w:rsidP="006F6DD3">
      <w:pPr>
        <w:pStyle w:val="Cdigo"/>
        <w:ind w:left="1134" w:firstLine="567"/>
      </w:pPr>
      <w:r w:rsidRPr="002E2583">
        <w:t>&lt;td&gt;19&lt;/td&gt;</w:t>
      </w:r>
    </w:p>
    <w:p w14:paraId="1FE4B26B" w14:textId="77777777" w:rsidR="00BB15EB" w:rsidRPr="002E2583" w:rsidRDefault="00BB15EB" w:rsidP="006F6DD3">
      <w:pPr>
        <w:pStyle w:val="Cdigo"/>
        <w:ind w:left="567" w:firstLine="567"/>
      </w:pPr>
      <w:r w:rsidRPr="002E2583">
        <w:t>&lt;/tr&gt;</w:t>
      </w:r>
    </w:p>
    <w:p w14:paraId="239D7615" w14:textId="77777777" w:rsidR="00BB15EB" w:rsidRPr="002E2583" w:rsidRDefault="00BB15EB" w:rsidP="006F6DD3">
      <w:pPr>
        <w:pStyle w:val="Cdigo"/>
        <w:ind w:left="567" w:firstLine="567"/>
      </w:pPr>
      <w:r w:rsidRPr="002E2583">
        <w:t>&lt;tr&gt;</w:t>
      </w:r>
    </w:p>
    <w:p w14:paraId="6AC7DAD8" w14:textId="77777777" w:rsidR="00BB15EB" w:rsidRPr="002E2583" w:rsidRDefault="00BB15EB" w:rsidP="006F6DD3">
      <w:pPr>
        <w:pStyle w:val="Cdigo"/>
        <w:ind w:left="1134" w:firstLine="567"/>
      </w:pPr>
      <w:r w:rsidRPr="002E2583">
        <w:t>&lt;td&gt;Nb2&lt;/td&gt;</w:t>
      </w:r>
    </w:p>
    <w:p w14:paraId="10237ACC" w14:textId="77777777" w:rsidR="00BB15EB" w:rsidRPr="002E2583" w:rsidRDefault="00BB15EB" w:rsidP="006F6DD3">
      <w:pPr>
        <w:pStyle w:val="Cdigo"/>
        <w:ind w:left="1134" w:firstLine="567"/>
      </w:pPr>
      <w:r w:rsidRPr="002E2583">
        <w:t>&lt;td&gt;20&lt;/td&gt;</w:t>
      </w:r>
    </w:p>
    <w:p w14:paraId="3C2A8DFF" w14:textId="77777777" w:rsidR="00BB15EB" w:rsidRPr="002E2583" w:rsidRDefault="00BB15EB" w:rsidP="006F6DD3">
      <w:pPr>
        <w:pStyle w:val="Cdigo"/>
        <w:ind w:left="1134" w:firstLine="567"/>
      </w:pPr>
      <w:r w:rsidRPr="002E2583">
        <w:t>&lt;td&gt;18&lt;/td&gt;</w:t>
      </w:r>
    </w:p>
    <w:p w14:paraId="479637B8" w14:textId="77777777" w:rsidR="00BB15EB" w:rsidRPr="002E2583" w:rsidRDefault="00BB15EB" w:rsidP="006F6DD3">
      <w:pPr>
        <w:pStyle w:val="Cdigo"/>
        <w:ind w:left="567" w:firstLine="567"/>
      </w:pPr>
      <w:r w:rsidRPr="002E2583">
        <w:t>&lt;/tr&gt;</w:t>
      </w:r>
    </w:p>
    <w:p w14:paraId="68E45DA4" w14:textId="0C4B27C8" w:rsidR="00BB15EB" w:rsidRPr="002E2583" w:rsidRDefault="00BB15EB" w:rsidP="006F6DD3">
      <w:pPr>
        <w:pStyle w:val="Cdigo"/>
        <w:ind w:firstLine="567"/>
      </w:pPr>
      <w:r w:rsidRPr="002E2583">
        <w:t>&lt;/tbody&gt;</w:t>
      </w:r>
    </w:p>
    <w:p w14:paraId="1BE94794" w14:textId="77777777" w:rsidR="00BB15EB" w:rsidRPr="00A874B0" w:rsidRDefault="00BB15EB" w:rsidP="006F6DD3">
      <w:pPr>
        <w:pStyle w:val="Cdigo"/>
        <w:keepNext w:val="0"/>
      </w:pPr>
      <w:r w:rsidRPr="002E2583">
        <w:t>&lt;/table&gt;</w:t>
      </w:r>
    </w:p>
    <w:p w14:paraId="5F6BBAED" w14:textId="77777777" w:rsidR="00BB15EB" w:rsidRPr="007D2B4F" w:rsidRDefault="00BB15EB" w:rsidP="00766F7E">
      <w:pPr>
        <w:spacing w:before="360"/>
      </w:pPr>
      <w:r w:rsidRPr="007D2B4F">
        <w:t>The following can be observed in the indicated structure:</w:t>
      </w:r>
    </w:p>
    <w:p w14:paraId="42EEFED9" w14:textId="77777777" w:rsidR="00BB15EB" w:rsidRPr="007D2B4F" w:rsidRDefault="00BB15EB" w:rsidP="006F6DD3">
      <w:pPr>
        <w:pStyle w:val="Prrafodelista"/>
        <w:rPr>
          <w:color w:val="auto"/>
          <w:lang w:val="en-US"/>
        </w:rPr>
      </w:pPr>
      <w:r w:rsidRPr="007D2B4F">
        <w:rPr>
          <w:color w:val="auto"/>
          <w:lang w:val="en-US"/>
        </w:rPr>
        <w:t>From a &lt;TABLE&gt; element, tags &lt;CAPTION&gt;, &lt;THEAD&gt;, &lt;TBODY&gt; and &lt;TFOOT&gt; can derive. Of all the above elements, the latter is optional.</w:t>
      </w:r>
    </w:p>
    <w:p w14:paraId="65B3A21F" w14:textId="77777777" w:rsidR="00BB15EB" w:rsidRPr="007D2B4F" w:rsidRDefault="00BB15EB" w:rsidP="006F6DD3">
      <w:pPr>
        <w:pStyle w:val="Prrafodelista"/>
        <w:rPr>
          <w:color w:val="auto"/>
          <w:lang w:val="en-US"/>
        </w:rPr>
      </w:pPr>
      <w:r w:rsidRPr="007D2B4F">
        <w:rPr>
          <w:color w:val="auto"/>
          <w:lang w:val="en-US"/>
        </w:rPr>
        <w:t>Elements &lt;THEAD&gt;, &lt;TBODY&gt; and &lt;TFOOT&gt; must contain at least one row tag &lt;TR&gt;.</w:t>
      </w:r>
    </w:p>
    <w:p w14:paraId="375F708E" w14:textId="77777777" w:rsidR="00BB15EB" w:rsidRPr="007D2B4F" w:rsidRDefault="00BB15EB" w:rsidP="006F6DD3">
      <w:pPr>
        <w:pStyle w:val="Prrafodelista"/>
        <w:rPr>
          <w:color w:val="auto"/>
          <w:lang w:val="en-US"/>
        </w:rPr>
      </w:pPr>
      <w:r w:rsidRPr="007D2B4F">
        <w:rPr>
          <w:color w:val="auto"/>
          <w:lang w:val="en-US"/>
        </w:rPr>
        <w:t>Each row element &lt;TR&gt; must contain one or more cell tags &lt;TH&gt; and &lt;TD&gt; if it is a header cell or a data cell, respectively.</w:t>
      </w:r>
    </w:p>
    <w:p w14:paraId="04F9EF3D" w14:textId="035B9729" w:rsidR="00A36C84" w:rsidRPr="007D2B4F" w:rsidRDefault="003C2AE7" w:rsidP="003C2AE7">
      <w:r w:rsidRPr="007D2B4F">
        <w:t xml:space="preserve">Given the above explanation, the correction procedure that can be applied to improve these data structures is explained below. </w:t>
      </w:r>
      <w:r w:rsidRPr="007D2B4F">
        <w:fldChar w:fldCharType="begin"/>
      </w:r>
      <w:r w:rsidRPr="007D2B4F">
        <w:instrText xml:space="preserve"> REF _Ref276725772 \h </w:instrText>
      </w:r>
      <w:r w:rsidRPr="007D2B4F">
        <w:fldChar w:fldCharType="separate"/>
      </w:r>
      <w:r w:rsidR="000B613F">
        <w:t>Table 3</w:t>
      </w:r>
      <w:r w:rsidR="000B613F">
        <w:noBreakHyphen/>
      </w:r>
      <w:r w:rsidR="000B613F">
        <w:rPr>
          <w:noProof/>
        </w:rPr>
        <w:t>7</w:t>
      </w:r>
      <w:r w:rsidRPr="007D2B4F">
        <w:fldChar w:fldCharType="end"/>
      </w:r>
      <w:r w:rsidRPr="007D2B4F">
        <w:t xml:space="preserve"> shows some errors that may occur and the procedure to solve them.</w:t>
      </w:r>
    </w:p>
    <w:tbl>
      <w:tblPr>
        <w:tblStyle w:val="Sombreadoclaro-nfasis11"/>
        <w:tblW w:w="0" w:type="auto"/>
        <w:tblLook w:val="0620" w:firstRow="1" w:lastRow="0" w:firstColumn="0" w:lastColumn="0" w:noHBand="1" w:noVBand="1"/>
      </w:tblPr>
      <w:tblGrid>
        <w:gridCol w:w="1519"/>
        <w:gridCol w:w="6929"/>
      </w:tblGrid>
      <w:tr w:rsidR="00CB6CFC" w:rsidRPr="0091181F" w14:paraId="2BC1D295" w14:textId="77777777" w:rsidTr="00E20AE7">
        <w:trPr>
          <w:cnfStyle w:val="100000000000" w:firstRow="1" w:lastRow="0" w:firstColumn="0" w:lastColumn="0" w:oddVBand="0" w:evenVBand="0" w:oddHBand="0" w:evenHBand="0" w:firstRowFirstColumn="0" w:firstRowLastColumn="0" w:lastRowFirstColumn="0" w:lastRowLastColumn="0"/>
          <w:tblHeader/>
        </w:trPr>
        <w:tc>
          <w:tcPr>
            <w:tcW w:w="1526" w:type="dxa"/>
          </w:tcPr>
          <w:p w14:paraId="702F8EA4" w14:textId="77777777" w:rsidR="00CB6CFC" w:rsidRPr="0091181F" w:rsidRDefault="00CB6CFC" w:rsidP="00923ECF">
            <w:pPr>
              <w:pStyle w:val="Textotabla"/>
              <w:keepNext/>
              <w:keepLines/>
              <w:spacing w:before="60" w:after="60"/>
              <w:rPr>
                <w:color w:val="365F91" w:themeColor="accent1" w:themeShade="BF"/>
              </w:rPr>
            </w:pPr>
            <w:r w:rsidRPr="0091181F">
              <w:rPr>
                <w:color w:val="365F91" w:themeColor="accent1" w:themeShade="BF"/>
              </w:rPr>
              <w:t>Rule</w:t>
            </w:r>
          </w:p>
        </w:tc>
        <w:tc>
          <w:tcPr>
            <w:tcW w:w="7062" w:type="dxa"/>
          </w:tcPr>
          <w:p w14:paraId="6B801566" w14:textId="77777777" w:rsidR="00CB6CFC" w:rsidRPr="0091181F" w:rsidRDefault="00CB6CFC" w:rsidP="00923ECF">
            <w:pPr>
              <w:pStyle w:val="Textotabla"/>
              <w:keepNext/>
              <w:keepLines/>
              <w:spacing w:before="60" w:after="60"/>
              <w:rPr>
                <w:color w:val="365F91" w:themeColor="accent1" w:themeShade="BF"/>
              </w:rPr>
            </w:pPr>
            <w:r w:rsidRPr="0091181F">
              <w:rPr>
                <w:color w:val="365F91" w:themeColor="accent1" w:themeShade="BF"/>
              </w:rPr>
              <w:t>Checking description</w:t>
            </w:r>
          </w:p>
        </w:tc>
      </w:tr>
      <w:tr w:rsidR="00CB6CFC" w:rsidRPr="00CB6CFC" w14:paraId="3873C8B5" w14:textId="77777777" w:rsidTr="00E20AE7">
        <w:tc>
          <w:tcPr>
            <w:tcW w:w="1526" w:type="dxa"/>
          </w:tcPr>
          <w:p w14:paraId="45B86097" w14:textId="77777777" w:rsidR="00CB6CFC" w:rsidRPr="00CB6CFC" w:rsidRDefault="00CB6CFC" w:rsidP="00923ECF">
            <w:pPr>
              <w:pStyle w:val="Textotabla"/>
              <w:keepNext/>
              <w:keepLines/>
              <w:spacing w:before="60" w:after="60"/>
            </w:pPr>
            <w:r w:rsidRPr="00CB6CFC">
              <w:t>Rows</w:t>
            </w:r>
          </w:p>
        </w:tc>
        <w:tc>
          <w:tcPr>
            <w:tcW w:w="7062" w:type="dxa"/>
          </w:tcPr>
          <w:p w14:paraId="4D5E5F1D" w14:textId="77777777" w:rsidR="00CB6CFC" w:rsidRPr="00CB6CFC" w:rsidRDefault="00CB6CFC" w:rsidP="00923ECF">
            <w:pPr>
              <w:pStyle w:val="Textotabla"/>
              <w:keepNext/>
              <w:keepLines/>
              <w:spacing w:before="60" w:after="60"/>
            </w:pPr>
            <w:r w:rsidRPr="00CB6CFC">
              <w:t>This rule checks whether each row (TR) in a table is a child, i.e., it is in a header (THead), body (TBody) or foot (TFoot) of the table.</w:t>
            </w:r>
          </w:p>
        </w:tc>
      </w:tr>
      <w:tr w:rsidR="00CB6CFC" w:rsidRPr="00CB6CFC" w14:paraId="272B9ACA" w14:textId="77777777" w:rsidTr="00E20AE7">
        <w:tc>
          <w:tcPr>
            <w:tcW w:w="1526" w:type="dxa"/>
          </w:tcPr>
          <w:p w14:paraId="4CE7942E" w14:textId="77777777" w:rsidR="00CB6CFC" w:rsidRPr="00CB6CFC" w:rsidRDefault="00CB6CFC" w:rsidP="00923ECF">
            <w:pPr>
              <w:pStyle w:val="Textotabla"/>
              <w:spacing w:before="60" w:after="60"/>
            </w:pPr>
            <w:r w:rsidRPr="00CB6CFC">
              <w:t>TH and TD</w:t>
            </w:r>
          </w:p>
        </w:tc>
        <w:tc>
          <w:tcPr>
            <w:tcW w:w="7062" w:type="dxa"/>
          </w:tcPr>
          <w:p w14:paraId="6B2C8D0A" w14:textId="77777777" w:rsidR="00CB6CFC" w:rsidRPr="00CB6CFC" w:rsidRDefault="00CB6CFC" w:rsidP="00923ECF">
            <w:pPr>
              <w:pStyle w:val="Textotabla"/>
              <w:spacing w:before="60" w:after="60"/>
            </w:pPr>
            <w:r w:rsidRPr="00CB6CFC">
              <w:t>In an adequate table structure, a header cell (TH) and a data cell (TD) are child of a row (TR).</w:t>
            </w:r>
          </w:p>
        </w:tc>
      </w:tr>
      <w:tr w:rsidR="00CB6CFC" w:rsidRPr="00CB6CFC" w14:paraId="59BF7D18" w14:textId="77777777" w:rsidTr="00E20AE7">
        <w:tc>
          <w:tcPr>
            <w:tcW w:w="1526" w:type="dxa"/>
          </w:tcPr>
          <w:p w14:paraId="6CCB94D8" w14:textId="2FA0ECCF" w:rsidR="00CB6CFC" w:rsidRPr="00CB6CFC" w:rsidRDefault="0091181F" w:rsidP="00923ECF">
            <w:pPr>
              <w:pStyle w:val="Textotabla"/>
              <w:keepNext/>
              <w:spacing w:before="60" w:after="60"/>
            </w:pPr>
            <w:r>
              <w:lastRenderedPageBreak/>
              <w:t>Headers r</w:t>
            </w:r>
            <w:r w:rsidR="00CB6CFC" w:rsidRPr="00CB6CFC">
              <w:t>egularity</w:t>
            </w:r>
          </w:p>
        </w:tc>
        <w:tc>
          <w:tcPr>
            <w:tcW w:w="7062" w:type="dxa"/>
          </w:tcPr>
          <w:p w14:paraId="3692F49D" w14:textId="77777777" w:rsidR="00CB6CFC" w:rsidRDefault="00CB6CFC" w:rsidP="00923ECF">
            <w:pPr>
              <w:pStyle w:val="Textotabla"/>
              <w:keepNext/>
              <w:spacing w:before="60" w:after="60"/>
            </w:pPr>
            <w:r w:rsidRPr="00CB6CFC">
              <w:t>Each table in a PDF document should have one header.</w:t>
            </w:r>
          </w:p>
          <w:p w14:paraId="591A1C60" w14:textId="39498F56" w:rsidR="0091181F" w:rsidRPr="00CB6CFC" w:rsidRDefault="00766F7E" w:rsidP="00923ECF">
            <w:pPr>
              <w:pStyle w:val="Textotabla"/>
              <w:keepNext/>
              <w:spacing w:before="60" w:after="60"/>
            </w:pPr>
            <w:r>
              <w:t>T</w:t>
            </w:r>
            <w:r w:rsidR="0091181F" w:rsidRPr="00CB6CFC">
              <w:t>ables must contain the same number of columns in each row and the same number of rows in each column.</w:t>
            </w:r>
          </w:p>
        </w:tc>
      </w:tr>
      <w:tr w:rsidR="00CB6CFC" w:rsidRPr="00CB6CFC" w14:paraId="75B81C20" w14:textId="77777777" w:rsidTr="00E20AE7">
        <w:tc>
          <w:tcPr>
            <w:tcW w:w="1526" w:type="dxa"/>
          </w:tcPr>
          <w:p w14:paraId="0DFF4178" w14:textId="77777777" w:rsidR="00CB6CFC" w:rsidRPr="00CB6CFC" w:rsidRDefault="00CB6CFC" w:rsidP="00923ECF">
            <w:pPr>
              <w:pStyle w:val="Textotabla"/>
              <w:spacing w:before="60" w:after="60"/>
            </w:pPr>
            <w:r w:rsidRPr="00CB6CFC">
              <w:t>Correction for the above rules</w:t>
            </w:r>
          </w:p>
        </w:tc>
        <w:tc>
          <w:tcPr>
            <w:tcW w:w="7062" w:type="dxa"/>
          </w:tcPr>
          <w:p w14:paraId="4E4217D3" w14:textId="135CB847" w:rsidR="0091181F" w:rsidRPr="00A6432B" w:rsidRDefault="00CB6CFC" w:rsidP="00923ECF">
            <w:pPr>
              <w:pStyle w:val="Textotabla"/>
              <w:spacing w:before="60" w:after="60"/>
            </w:pPr>
            <w:r w:rsidRPr="00A6432B">
              <w:t>To solve the detected pr</w:t>
            </w:r>
            <w:r w:rsidR="00A6432B">
              <w:t>oblems with this four rules do</w:t>
            </w:r>
            <w:r w:rsidRPr="00A6432B">
              <w:t>:</w:t>
            </w:r>
            <w:r w:rsidR="0091181F" w:rsidRPr="00A6432B">
              <w:t xml:space="preserve"> </w:t>
            </w:r>
          </w:p>
          <w:p w14:paraId="57949A93" w14:textId="0E0B820A" w:rsidR="00CB6CFC" w:rsidRPr="00DE374C" w:rsidRDefault="00C42681" w:rsidP="00923ECF">
            <w:pPr>
              <w:pStyle w:val="Textotabla"/>
              <w:ind w:left="142" w:hanging="142"/>
            </w:pPr>
            <w:r>
              <w:rPr>
                <w:color w:val="365F91" w:themeColor="accent1" w:themeShade="BF"/>
              </w:rPr>
              <w:t xml:space="preserve">- </w:t>
            </w:r>
            <w:r w:rsidR="0091181F" w:rsidRPr="00DE374C">
              <w:rPr>
                <w:color w:val="365F91" w:themeColor="accent1" w:themeShade="BF"/>
              </w:rPr>
              <w:t>Step 1.</w:t>
            </w:r>
            <w:r w:rsidR="0091181F" w:rsidRPr="00DE374C">
              <w:t xml:space="preserve"> Go to pane "Accessibility checker" and determine what checking of rule failed.</w:t>
            </w:r>
          </w:p>
          <w:p w14:paraId="06047DBB" w14:textId="6A886E01" w:rsidR="0091181F" w:rsidRPr="00DE374C" w:rsidRDefault="00C42681" w:rsidP="00923ECF">
            <w:pPr>
              <w:pStyle w:val="Textotabla"/>
              <w:ind w:left="142" w:hanging="142"/>
            </w:pPr>
            <w:r>
              <w:rPr>
                <w:color w:val="365F91" w:themeColor="accent1" w:themeShade="BF"/>
              </w:rPr>
              <w:t xml:space="preserve">- </w:t>
            </w:r>
            <w:r w:rsidR="0091181F" w:rsidRPr="00DE374C">
              <w:rPr>
                <w:color w:val="365F91" w:themeColor="accent1" w:themeShade="BF"/>
              </w:rPr>
              <w:t>Step 2</w:t>
            </w:r>
            <w:r w:rsidR="0091181F" w:rsidRPr="00DE374C">
              <w:t>. Go to pane "Tags", expand the root tag.</w:t>
            </w:r>
          </w:p>
          <w:p w14:paraId="4B868E61" w14:textId="0EF11B4C" w:rsidR="0091181F" w:rsidRPr="00DE374C" w:rsidRDefault="00C42681" w:rsidP="00923ECF">
            <w:pPr>
              <w:pStyle w:val="Textotabla"/>
              <w:ind w:left="142" w:hanging="142"/>
            </w:pPr>
            <w:r>
              <w:rPr>
                <w:color w:val="365F91" w:themeColor="accent1" w:themeShade="BF"/>
              </w:rPr>
              <w:t xml:space="preserve">- </w:t>
            </w:r>
            <w:r w:rsidR="0091181F" w:rsidRPr="00DE374C">
              <w:rPr>
                <w:color w:val="365F91" w:themeColor="accent1" w:themeShade="BF"/>
              </w:rPr>
              <w:t>Step 3.</w:t>
            </w:r>
            <w:r w:rsidR="0091181F" w:rsidRPr="00DE374C">
              <w:t xml:space="preserve"> Locate the elements tagged with &lt;Table&gt; and perform the following checkings:</w:t>
            </w:r>
          </w:p>
          <w:p w14:paraId="509FC4A3" w14:textId="52B0DA8C" w:rsidR="008C517A" w:rsidRPr="00A6432B" w:rsidRDefault="00C42681" w:rsidP="00923ECF">
            <w:pPr>
              <w:pStyle w:val="Textotabla"/>
              <w:ind w:left="284" w:hanging="142"/>
            </w:pPr>
            <w:r>
              <w:t xml:space="preserve">- </w:t>
            </w:r>
            <w:r w:rsidR="0091181F" w:rsidRPr="00A6432B">
              <w:t xml:space="preserve">Each table row &lt;TR&gt; must contain header cells &lt;TH&gt; or data cells &lt;TD&gt;. </w:t>
            </w:r>
          </w:p>
          <w:p w14:paraId="4E116D68" w14:textId="15D6A584" w:rsidR="008C517A" w:rsidRPr="00A6432B" w:rsidRDefault="00C42681" w:rsidP="00923ECF">
            <w:pPr>
              <w:pStyle w:val="Textotabla"/>
              <w:ind w:left="284" w:hanging="142"/>
            </w:pPr>
            <w:r>
              <w:t xml:space="preserve">- </w:t>
            </w:r>
            <w:r w:rsidR="0091181F" w:rsidRPr="00A6432B">
              <w:t>Eleme</w:t>
            </w:r>
            <w:r>
              <w:t>nts &lt;THead&gt;, &lt;TBody&gt; or &lt;TFoot&gt; are</w:t>
            </w:r>
            <w:r w:rsidR="0091181F" w:rsidRPr="00A6432B">
              <w:t xml:space="preserve"> under tag &lt;Table&gt;. </w:t>
            </w:r>
          </w:p>
          <w:p w14:paraId="5B3B5653" w14:textId="7FA466F0" w:rsidR="0091181F" w:rsidRPr="00A6432B" w:rsidRDefault="00C42681" w:rsidP="00923ECF">
            <w:pPr>
              <w:pStyle w:val="Textotabla"/>
              <w:ind w:left="284" w:hanging="142"/>
            </w:pPr>
            <w:r>
              <w:t xml:space="preserve">- </w:t>
            </w:r>
            <w:r w:rsidR="0091181F" w:rsidRPr="00A6432B">
              <w:t>Elements &lt;THead&gt;, &lt;TBody&gt; and &lt;TFoot&gt; contain table rows &lt;TR&gt;.</w:t>
            </w:r>
          </w:p>
          <w:p w14:paraId="55B365F8" w14:textId="579CAACD" w:rsidR="008C517A" w:rsidRPr="00A6432B" w:rsidRDefault="00C42681" w:rsidP="00923ECF">
            <w:pPr>
              <w:pStyle w:val="Textotabla"/>
              <w:ind w:left="284" w:hanging="142"/>
            </w:pPr>
            <w:r>
              <w:t xml:space="preserve">- </w:t>
            </w:r>
            <w:r w:rsidR="008C517A" w:rsidRPr="00A6432B">
              <w:t>Each table row contains table headers &lt;TH&gt;, data cells &lt;TD&gt; or both.</w:t>
            </w:r>
          </w:p>
          <w:p w14:paraId="37BAAC83" w14:textId="298FF597" w:rsidR="0091181F" w:rsidRDefault="008C517A" w:rsidP="00923ECF">
            <w:pPr>
              <w:pStyle w:val="Textotabla"/>
              <w:spacing w:before="60" w:after="60"/>
            </w:pPr>
            <w:r w:rsidRPr="00A6432B">
              <w:t>If the tag of the table does not contain those elements but rows, columns and cells appea</w:t>
            </w:r>
            <w:r w:rsidRPr="00CB6CFC">
              <w:t xml:space="preserve">r in the table in the document pane, tool “Retouch reading order” should be used to select and define the table or </w:t>
            </w:r>
            <w:r w:rsidR="00E20AE7">
              <w:t xml:space="preserve">individual </w:t>
            </w:r>
            <w:r w:rsidRPr="00CB6CFC">
              <w:t>cells.</w:t>
            </w:r>
          </w:p>
          <w:p w14:paraId="147F60FA" w14:textId="2DCC6E7D" w:rsidR="0091181F" w:rsidRPr="00CB6CFC" w:rsidRDefault="008C517A" w:rsidP="00923ECF">
            <w:pPr>
              <w:pStyle w:val="Textotabla"/>
              <w:spacing w:before="60" w:after="60"/>
            </w:pPr>
            <w:r w:rsidRPr="00CB6CFC">
              <w:t>If the table contains rows that occupy two or more columns, attributes ColSpan</w:t>
            </w:r>
            <w:r w:rsidR="00C42681">
              <w:t xml:space="preserve"> and RowSpan should be used </w:t>
            </w:r>
            <w:r w:rsidRPr="00CB6CFC">
              <w:t>in the tagging structure.</w:t>
            </w:r>
          </w:p>
        </w:tc>
      </w:tr>
      <w:tr w:rsidR="00CB6CFC" w:rsidRPr="00CB6CFC" w14:paraId="2CD1729F" w14:textId="77777777" w:rsidTr="00E20AE7">
        <w:tc>
          <w:tcPr>
            <w:tcW w:w="1526" w:type="dxa"/>
          </w:tcPr>
          <w:p w14:paraId="3BC85F1A" w14:textId="1B640AF5" w:rsidR="00CB6CFC" w:rsidRPr="00CB6CFC" w:rsidRDefault="001635AE" w:rsidP="00923ECF">
            <w:pPr>
              <w:pStyle w:val="Textotabla"/>
              <w:spacing w:before="60" w:after="60"/>
            </w:pPr>
            <w:r>
              <w:t>Summary.</w:t>
            </w:r>
          </w:p>
        </w:tc>
        <w:tc>
          <w:tcPr>
            <w:tcW w:w="7062" w:type="dxa"/>
          </w:tcPr>
          <w:p w14:paraId="252417B4" w14:textId="77777777" w:rsidR="001635AE" w:rsidRDefault="001635AE" w:rsidP="00923ECF">
            <w:pPr>
              <w:pStyle w:val="Textotabla"/>
              <w:spacing w:before="60" w:after="60"/>
            </w:pPr>
            <w:r w:rsidRPr="00CB6CFC">
              <w:t>Table summaries are optional, but may improve accessibility.</w:t>
            </w:r>
          </w:p>
          <w:p w14:paraId="670BAAF7" w14:textId="74AE0C82" w:rsidR="00CB6CFC" w:rsidRDefault="00CB6CFC" w:rsidP="00923ECF">
            <w:pPr>
              <w:pStyle w:val="Textotabla"/>
              <w:spacing w:before="60" w:after="60"/>
            </w:pPr>
            <w:r w:rsidRPr="00CB6CFC">
              <w:t>To add a summary to a table, do the following:</w:t>
            </w:r>
          </w:p>
          <w:p w14:paraId="407E45A7" w14:textId="442E3F82" w:rsidR="008C517A" w:rsidRPr="001635AE" w:rsidRDefault="001635AE" w:rsidP="00923ECF">
            <w:pPr>
              <w:pStyle w:val="Textotabla"/>
              <w:ind w:left="142" w:hanging="142"/>
            </w:pPr>
            <w:r>
              <w:t xml:space="preserve">- </w:t>
            </w:r>
            <w:r w:rsidR="008C517A" w:rsidRPr="008C517A">
              <w:t>Select “Tools → Accessibility → Retouch reading order”.</w:t>
            </w:r>
          </w:p>
          <w:p w14:paraId="48CA7ECA" w14:textId="3D4735D1" w:rsidR="008C517A" w:rsidRPr="001635AE" w:rsidRDefault="001635AE" w:rsidP="00923ECF">
            <w:pPr>
              <w:pStyle w:val="Textotabla"/>
              <w:ind w:left="142" w:hanging="142"/>
            </w:pPr>
            <w:r>
              <w:t xml:space="preserve">- </w:t>
            </w:r>
            <w:r w:rsidR="008C517A" w:rsidRPr="008C517A">
              <w:t>Right click on the table that generated the error and select option “Edit summary table”.</w:t>
            </w:r>
          </w:p>
          <w:p w14:paraId="10F547D5" w14:textId="1B6ED81D" w:rsidR="008C517A" w:rsidRPr="00CB6CFC" w:rsidRDefault="008C517A" w:rsidP="00923ECF">
            <w:pPr>
              <w:pStyle w:val="Textotabla"/>
              <w:spacing w:before="60" w:after="60"/>
            </w:pPr>
            <w:r w:rsidRPr="00CB6CFC">
              <w:t>Add a summary and click “Accept”.</w:t>
            </w:r>
          </w:p>
        </w:tc>
      </w:tr>
    </w:tbl>
    <w:p w14:paraId="03F05C74" w14:textId="66E099A9" w:rsidR="00BB15EB" w:rsidRPr="002E2583" w:rsidRDefault="006F6DD3" w:rsidP="006F6DD3">
      <w:pPr>
        <w:pStyle w:val="Descripcin"/>
        <w:spacing w:before="120"/>
      </w:pPr>
      <w:bookmarkStart w:id="471" w:name="_Ref276725772"/>
      <w:bookmarkStart w:id="472" w:name="_Toc283027056"/>
      <w:r>
        <w:t>Table 3</w:t>
      </w:r>
      <w:r>
        <w:noBreakHyphen/>
      </w:r>
      <w:r>
        <w:fldChar w:fldCharType="begin"/>
      </w:r>
      <w:r>
        <w:instrText xml:space="preserve"> SEQ Tabla \* ARABIC \s 1 </w:instrText>
      </w:r>
      <w:r>
        <w:fldChar w:fldCharType="separate"/>
      </w:r>
      <w:r w:rsidR="000B613F">
        <w:rPr>
          <w:noProof/>
        </w:rPr>
        <w:t>7</w:t>
      </w:r>
      <w:r>
        <w:fldChar w:fldCharType="end"/>
      </w:r>
      <w:bookmarkEnd w:id="471"/>
      <w:r w:rsidRPr="000F1B69">
        <w:t>.</w:t>
      </w:r>
      <w:r>
        <w:tab/>
      </w:r>
      <w:r w:rsidRPr="003552A4">
        <w:t>Accessibility checks on a table and how to correct them</w:t>
      </w:r>
      <w:r>
        <w:t>.</w:t>
      </w:r>
      <w:bookmarkEnd w:id="472"/>
    </w:p>
    <w:p w14:paraId="371771E2" w14:textId="77777777" w:rsidR="00BB15EB" w:rsidRPr="002E2583" w:rsidRDefault="00BB15EB" w:rsidP="0082654D">
      <w:pPr>
        <w:pStyle w:val="Ttulo3"/>
      </w:pPr>
      <w:bookmarkStart w:id="473" w:name="_Toc404638015"/>
      <w:bookmarkStart w:id="474" w:name="_Toc404642196"/>
      <w:bookmarkStart w:id="475" w:name="_Toc283026870"/>
      <w:r w:rsidRPr="002E2583">
        <w:lastRenderedPageBreak/>
        <w:t>Lists</w:t>
      </w:r>
      <w:bookmarkEnd w:id="473"/>
      <w:bookmarkEnd w:id="474"/>
      <w:bookmarkEnd w:id="475"/>
    </w:p>
    <w:p w14:paraId="471A1AE4" w14:textId="624407CF" w:rsidR="00BB15EB" w:rsidRPr="00713797" w:rsidRDefault="00BB15EB" w:rsidP="00713797">
      <w:r w:rsidRPr="002E2583">
        <w:t>Two rules are checked in this category: “List elements” and “Lbl and LBody”. To understand the possible errors, firstly the difference between a list properly</w:t>
      </w:r>
      <w:r w:rsidRPr="006B79CE">
        <w:t xml:space="preserve"> created and another one </w:t>
      </w:r>
      <w:r w:rsidR="00E94FC5">
        <w:t>is explained in</w:t>
      </w:r>
      <w:r>
        <w:t xml:space="preserve"> </w:t>
      </w:r>
      <w:r w:rsidR="00713797">
        <w:fldChar w:fldCharType="begin"/>
      </w:r>
      <w:r w:rsidR="00713797">
        <w:instrText xml:space="preserve"> REF _Ref276726486 \h </w:instrText>
      </w:r>
      <w:r w:rsidR="00713797">
        <w:fldChar w:fldCharType="separate"/>
      </w:r>
      <w:r w:rsidR="000B613F">
        <w:t>Table 3</w:t>
      </w:r>
      <w:r w:rsidR="000B613F">
        <w:noBreakHyphen/>
      </w:r>
      <w:r w:rsidR="000B613F">
        <w:rPr>
          <w:noProof/>
        </w:rPr>
        <w:t>8</w:t>
      </w:r>
      <w:r w:rsidR="00713797">
        <w:fldChar w:fldCharType="end"/>
      </w:r>
      <w:r>
        <w:t>.</w:t>
      </w:r>
    </w:p>
    <w:p w14:paraId="5F287E93" w14:textId="2F0FE10B" w:rsidR="00BB15EB" w:rsidRPr="002E2583" w:rsidRDefault="00BB15EB" w:rsidP="003D74C9">
      <w:r w:rsidRPr="002E2583">
        <w:t>Errors can be detected when the structure of the list is not respected (“List elements”) or when elements of a list are not created using bulleted or numbered lists (“Lbl and LBody”</w:t>
      </w:r>
      <w:r w:rsidR="0037587F">
        <w:rPr>
          <w:rStyle w:val="Refdenotaalpie"/>
        </w:rPr>
        <w:footnoteReference w:id="8"/>
      </w:r>
      <w:r w:rsidRPr="002E2583">
        <w:t>).</w:t>
      </w:r>
    </w:p>
    <w:p w14:paraId="2F8CB302" w14:textId="77777777" w:rsidR="00BB15EB" w:rsidRPr="002E2583" w:rsidRDefault="00BB15EB" w:rsidP="00BB15EB">
      <w:r w:rsidRPr="002E2583">
        <w:t>To correct the issues detected in this category, do the following:</w:t>
      </w:r>
    </w:p>
    <w:p w14:paraId="43BC12E4" w14:textId="2F6A5BB8" w:rsidR="00BB15EB" w:rsidRPr="00DE374C" w:rsidRDefault="00BB15EB" w:rsidP="00E94FC5">
      <w:pPr>
        <w:pStyle w:val="Prrafodelista"/>
        <w:rPr>
          <w:lang w:val="en-US"/>
        </w:rPr>
      </w:pPr>
      <w:r w:rsidRPr="00DE374C">
        <w:rPr>
          <w:color w:val="365F91" w:themeColor="accent1" w:themeShade="BF"/>
          <w:lang w:val="en-US"/>
        </w:rPr>
        <w:t>Step 1.</w:t>
      </w:r>
      <w:r w:rsidRPr="00DE374C">
        <w:rPr>
          <w:lang w:val="en-US"/>
        </w:rPr>
        <w:t xml:space="preserve"> Go to pane “Accessibility checker”. In option “List elements”, click the element that provoked the error and select “Show in </w:t>
      </w:r>
      <w:r w:rsidR="00E94FC5" w:rsidRPr="00DE374C">
        <w:rPr>
          <w:lang w:val="en-US"/>
        </w:rPr>
        <w:t xml:space="preserve">tag </w:t>
      </w:r>
      <w:r w:rsidRPr="00DE374C">
        <w:rPr>
          <w:lang w:val="en-US"/>
        </w:rPr>
        <w:t>pane”.</w:t>
      </w:r>
    </w:p>
    <w:p w14:paraId="212D9364" w14:textId="77777777" w:rsidR="00BB15EB" w:rsidRDefault="00BB15EB" w:rsidP="00E94FC5">
      <w:pPr>
        <w:pStyle w:val="Prrafodelista"/>
        <w:rPr>
          <w:lang w:val="en-US"/>
        </w:rPr>
      </w:pPr>
      <w:r w:rsidRPr="00DE374C">
        <w:rPr>
          <w:color w:val="365F91" w:themeColor="accent1" w:themeShade="BF"/>
          <w:lang w:val="en-US"/>
        </w:rPr>
        <w:t>Step 2.</w:t>
      </w:r>
      <w:r w:rsidRPr="00DE374C">
        <w:rPr>
          <w:lang w:val="en-US"/>
        </w:rPr>
        <w:t xml:space="preserve"> Create as many elements as needed, change the type of elements or reorganize the existing ones by dragging them to the corresponding location.</w:t>
      </w:r>
    </w:p>
    <w:tbl>
      <w:tblPr>
        <w:tblStyle w:val="Sombreadoclaro-nfasis11"/>
        <w:tblW w:w="0" w:type="auto"/>
        <w:tblLook w:val="0620" w:firstRow="1" w:lastRow="0" w:firstColumn="0" w:lastColumn="0" w:noHBand="1" w:noVBand="1"/>
      </w:tblPr>
      <w:tblGrid>
        <w:gridCol w:w="4585"/>
        <w:gridCol w:w="3512"/>
      </w:tblGrid>
      <w:tr w:rsidR="0096055A" w:rsidRPr="00D077FE" w14:paraId="02A8C05D" w14:textId="77777777" w:rsidTr="00863295">
        <w:trPr>
          <w:cnfStyle w:val="100000000000" w:firstRow="1" w:lastRow="0" w:firstColumn="0" w:lastColumn="0" w:oddVBand="0" w:evenVBand="0" w:oddHBand="0" w:evenHBand="0" w:firstRowFirstColumn="0" w:firstRowLastColumn="0" w:lastRowFirstColumn="0" w:lastRowLastColumn="0"/>
          <w:tblHeader/>
        </w:trPr>
        <w:tc>
          <w:tcPr>
            <w:tcW w:w="4585" w:type="dxa"/>
          </w:tcPr>
          <w:p w14:paraId="4985695E" w14:textId="77777777" w:rsidR="0096055A" w:rsidRPr="00D077FE" w:rsidRDefault="0096055A" w:rsidP="0096055A">
            <w:pPr>
              <w:pStyle w:val="Textotabla"/>
              <w:spacing w:before="60" w:after="60"/>
            </w:pPr>
            <w:r w:rsidRPr="0096055A">
              <w:rPr>
                <w:color w:val="365F91" w:themeColor="accent1" w:themeShade="BF"/>
              </w:rPr>
              <w:t>Correct list</w:t>
            </w:r>
          </w:p>
        </w:tc>
        <w:tc>
          <w:tcPr>
            <w:tcW w:w="3512" w:type="dxa"/>
          </w:tcPr>
          <w:p w14:paraId="1E28148A" w14:textId="77777777" w:rsidR="0096055A" w:rsidRPr="00D077FE" w:rsidRDefault="0096055A" w:rsidP="00863295">
            <w:pPr>
              <w:pStyle w:val="Textotabla"/>
              <w:spacing w:before="60" w:after="60"/>
              <w:rPr>
                <w:color w:val="365F91" w:themeColor="accent1" w:themeShade="BF"/>
              </w:rPr>
            </w:pPr>
            <w:r w:rsidRPr="00D077FE">
              <w:rPr>
                <w:color w:val="365F91" w:themeColor="accent1" w:themeShade="BF"/>
              </w:rPr>
              <w:t>Incorrect list</w:t>
            </w:r>
          </w:p>
        </w:tc>
      </w:tr>
      <w:tr w:rsidR="0096055A" w:rsidRPr="00A6432B" w14:paraId="7045A07A" w14:textId="77777777" w:rsidTr="00863295">
        <w:tc>
          <w:tcPr>
            <w:tcW w:w="4585" w:type="dxa"/>
          </w:tcPr>
          <w:p w14:paraId="1EE8552D" w14:textId="77777777" w:rsidR="0096055A" w:rsidRPr="00A6432B" w:rsidRDefault="0096055A" w:rsidP="00863295">
            <w:pPr>
              <w:pStyle w:val="Textotabla"/>
              <w:ind w:left="142" w:hanging="142"/>
            </w:pPr>
            <w:r>
              <w:t xml:space="preserve">- </w:t>
            </w:r>
            <w:r w:rsidRPr="00A6432B">
              <w:t>Element of list 1.</w:t>
            </w:r>
          </w:p>
          <w:p w14:paraId="52186B54" w14:textId="77777777" w:rsidR="0096055A" w:rsidRPr="00DE374C" w:rsidRDefault="0096055A" w:rsidP="00863295">
            <w:pPr>
              <w:pStyle w:val="Textotabla"/>
              <w:ind w:left="142" w:hanging="142"/>
            </w:pPr>
            <w:r>
              <w:tab/>
              <w:t xml:space="preserve">- </w:t>
            </w:r>
            <w:r w:rsidRPr="00DE374C">
              <w:t>Element of element of list 1.1.</w:t>
            </w:r>
          </w:p>
          <w:p w14:paraId="0DDA470A" w14:textId="77777777" w:rsidR="0096055A" w:rsidRPr="00A6432B" w:rsidRDefault="0096055A" w:rsidP="00863295">
            <w:pPr>
              <w:pStyle w:val="Textotabla"/>
              <w:ind w:left="142" w:hanging="142"/>
            </w:pPr>
            <w:r>
              <w:tab/>
            </w:r>
            <w:r>
              <w:tab/>
              <w:t xml:space="preserve">- </w:t>
            </w:r>
            <w:r w:rsidRPr="00A6432B">
              <w:t>Element of tag 1.1.1</w:t>
            </w:r>
            <w:r>
              <w:t>.</w:t>
            </w:r>
          </w:p>
          <w:p w14:paraId="09E41617" w14:textId="77777777" w:rsidR="0096055A" w:rsidRPr="00A6432B" w:rsidRDefault="0096055A" w:rsidP="00863295">
            <w:pPr>
              <w:pStyle w:val="Textotabla"/>
              <w:ind w:left="142" w:hanging="142"/>
            </w:pPr>
            <w:r>
              <w:tab/>
            </w:r>
            <w:r>
              <w:tab/>
              <w:t xml:space="preserve">- </w:t>
            </w:r>
            <w:r w:rsidRPr="00A6432B">
              <w:t>Element of tag 1.1.2</w:t>
            </w:r>
            <w:r>
              <w:t>.</w:t>
            </w:r>
          </w:p>
          <w:p w14:paraId="0E302076" w14:textId="77777777" w:rsidR="0096055A" w:rsidRPr="00DE374C" w:rsidRDefault="0096055A" w:rsidP="00863295">
            <w:pPr>
              <w:pStyle w:val="Textotabla"/>
              <w:ind w:left="142" w:hanging="142"/>
            </w:pPr>
            <w:r>
              <w:tab/>
              <w:t xml:space="preserve">- </w:t>
            </w:r>
            <w:r w:rsidRPr="00DE374C">
              <w:t>Element of element of list 1.2.</w:t>
            </w:r>
          </w:p>
          <w:p w14:paraId="675A19DE" w14:textId="77777777" w:rsidR="0096055A" w:rsidRPr="00A6432B" w:rsidRDefault="0096055A" w:rsidP="00863295">
            <w:pPr>
              <w:pStyle w:val="Textotabla"/>
              <w:ind w:left="142" w:hanging="142"/>
            </w:pPr>
            <w:r>
              <w:t xml:space="preserve">- </w:t>
            </w:r>
            <w:r w:rsidRPr="00A6432B">
              <w:t>Element of list 2</w:t>
            </w:r>
            <w:r>
              <w:t>.</w:t>
            </w:r>
          </w:p>
        </w:tc>
        <w:tc>
          <w:tcPr>
            <w:tcW w:w="3512" w:type="dxa"/>
          </w:tcPr>
          <w:p w14:paraId="069F5309" w14:textId="77777777" w:rsidR="0096055A" w:rsidRPr="00A6432B" w:rsidRDefault="0096055A" w:rsidP="00863295">
            <w:pPr>
              <w:pStyle w:val="Textotabla"/>
              <w:spacing w:before="60" w:after="60"/>
            </w:pPr>
            <w:r w:rsidRPr="00A6432B">
              <w:t>Element of list 1</w:t>
            </w:r>
            <w:r>
              <w:t>.</w:t>
            </w:r>
          </w:p>
          <w:p w14:paraId="29413DA3" w14:textId="77777777" w:rsidR="0096055A" w:rsidRPr="00A6432B" w:rsidRDefault="0096055A" w:rsidP="00863295">
            <w:pPr>
              <w:pStyle w:val="Textotabla"/>
              <w:spacing w:before="60" w:after="60"/>
            </w:pPr>
            <w:r w:rsidRPr="00A6432B">
              <w:t>Element of element of list 1.1</w:t>
            </w:r>
            <w:r>
              <w:t>.</w:t>
            </w:r>
          </w:p>
          <w:p w14:paraId="46E666FD" w14:textId="77777777" w:rsidR="0096055A" w:rsidRPr="00A6432B" w:rsidRDefault="0096055A" w:rsidP="00863295">
            <w:pPr>
              <w:pStyle w:val="Textotabla"/>
              <w:spacing w:before="60" w:after="60"/>
            </w:pPr>
            <w:r w:rsidRPr="00A6432B">
              <w:t>Element of tag 1.1.1</w:t>
            </w:r>
            <w:r>
              <w:t>.</w:t>
            </w:r>
          </w:p>
          <w:p w14:paraId="1009CA69" w14:textId="77777777" w:rsidR="0096055A" w:rsidRPr="00A6432B" w:rsidRDefault="0096055A" w:rsidP="00863295">
            <w:pPr>
              <w:pStyle w:val="Textotabla"/>
              <w:spacing w:before="60" w:after="60"/>
            </w:pPr>
            <w:r w:rsidRPr="00A6432B">
              <w:t>Element of tag 1.1.2</w:t>
            </w:r>
            <w:r>
              <w:t>.</w:t>
            </w:r>
          </w:p>
          <w:p w14:paraId="62A6D118" w14:textId="77777777" w:rsidR="0096055A" w:rsidRPr="00A6432B" w:rsidRDefault="0096055A" w:rsidP="00863295">
            <w:pPr>
              <w:pStyle w:val="Textotabla"/>
              <w:spacing w:before="60" w:after="60"/>
            </w:pPr>
            <w:r w:rsidRPr="00A6432B">
              <w:t>Element of element of list 1.2</w:t>
            </w:r>
            <w:r>
              <w:t>.</w:t>
            </w:r>
          </w:p>
          <w:p w14:paraId="34B07357" w14:textId="77777777" w:rsidR="0096055A" w:rsidRPr="00A6432B" w:rsidRDefault="0096055A" w:rsidP="00863295">
            <w:pPr>
              <w:pStyle w:val="Textotabla"/>
              <w:spacing w:before="60" w:after="60"/>
            </w:pPr>
            <w:r w:rsidRPr="00A6432B">
              <w:t>Element of list</w:t>
            </w:r>
            <w:r>
              <w:t>.</w:t>
            </w:r>
          </w:p>
        </w:tc>
      </w:tr>
    </w:tbl>
    <w:p w14:paraId="4DA6C5C2" w14:textId="5381C2E4" w:rsidR="0096055A" w:rsidRPr="0096055A" w:rsidRDefault="0096055A" w:rsidP="0096055A">
      <w:pPr>
        <w:pStyle w:val="Descripcin"/>
        <w:spacing w:before="120"/>
      </w:pPr>
      <w:bookmarkStart w:id="476" w:name="_Ref276726486"/>
      <w:bookmarkStart w:id="477" w:name="_Toc283027057"/>
      <w:r>
        <w:lastRenderedPageBreak/>
        <w:t>Table 3</w:t>
      </w:r>
      <w:r>
        <w:noBreakHyphen/>
      </w:r>
      <w:r>
        <w:fldChar w:fldCharType="begin"/>
      </w:r>
      <w:r>
        <w:instrText xml:space="preserve"> SEQ Tabla \* ARABIC \s 1 </w:instrText>
      </w:r>
      <w:r>
        <w:fldChar w:fldCharType="separate"/>
      </w:r>
      <w:r w:rsidR="000B613F">
        <w:rPr>
          <w:noProof/>
        </w:rPr>
        <w:t>8</w:t>
      </w:r>
      <w:r>
        <w:fldChar w:fldCharType="end"/>
      </w:r>
      <w:bookmarkEnd w:id="476"/>
      <w:r w:rsidRPr="000F1B69">
        <w:t>.</w:t>
      </w:r>
      <w:r>
        <w:tab/>
        <w:t>Sample lists.</w:t>
      </w:r>
      <w:bookmarkEnd w:id="477"/>
    </w:p>
    <w:p w14:paraId="6C7C1FA5" w14:textId="77777777" w:rsidR="00BB15EB" w:rsidRPr="005907BD" w:rsidRDefault="00BB15EB" w:rsidP="0082654D">
      <w:pPr>
        <w:pStyle w:val="Ttulo3"/>
      </w:pPr>
      <w:bookmarkStart w:id="478" w:name="_Toc404638016"/>
      <w:bookmarkStart w:id="479" w:name="_Toc404642197"/>
      <w:bookmarkStart w:id="480" w:name="_Toc283026871"/>
      <w:r w:rsidRPr="005907BD">
        <w:t>Headers</w:t>
      </w:r>
      <w:bookmarkEnd w:id="478"/>
      <w:bookmarkEnd w:id="479"/>
      <w:bookmarkEnd w:id="480"/>
    </w:p>
    <w:p w14:paraId="70D6DF3F" w14:textId="77777777" w:rsidR="00BB15EB" w:rsidRPr="002E2583" w:rsidRDefault="00BB15EB" w:rsidP="00BB15EB">
      <w:r w:rsidRPr="008C2535">
        <w:t xml:space="preserve">If an error was detected in this category is because an </w:t>
      </w:r>
      <w:r>
        <w:t xml:space="preserve">inconsistency was found on the nesting level of </w:t>
      </w:r>
      <w:r w:rsidRPr="002E2583">
        <w:t>the styles used to mark the sections of the document. To correct the error, do the following:</w:t>
      </w:r>
    </w:p>
    <w:p w14:paraId="7E3F59B6" w14:textId="77777777" w:rsidR="00BB15EB" w:rsidRPr="00DE374C" w:rsidRDefault="00BB15EB" w:rsidP="00E94FC5">
      <w:pPr>
        <w:pStyle w:val="Prrafodelista"/>
        <w:rPr>
          <w:lang w:val="en-US"/>
        </w:rPr>
      </w:pPr>
      <w:r w:rsidRPr="00DE374C">
        <w:rPr>
          <w:color w:val="365F91" w:themeColor="accent1" w:themeShade="BF"/>
          <w:lang w:val="en-US"/>
        </w:rPr>
        <w:t>Step 1.</w:t>
      </w:r>
      <w:r w:rsidRPr="00DE374C">
        <w:rPr>
          <w:lang w:val="en-US"/>
        </w:rPr>
        <w:t xml:space="preserve"> In pane “Accessibility checker”, right click on the element that appears with an error in “Suitable nesting” and select option “Show in Tags pane”.</w:t>
      </w:r>
    </w:p>
    <w:p w14:paraId="5F6195A0" w14:textId="77777777" w:rsidR="00BB15EB" w:rsidRPr="00DE374C" w:rsidRDefault="00BB15EB" w:rsidP="00E94FC5">
      <w:pPr>
        <w:pStyle w:val="Prrafodelista"/>
        <w:rPr>
          <w:lang w:val="en-US"/>
        </w:rPr>
      </w:pPr>
      <w:r w:rsidRPr="00DE374C">
        <w:rPr>
          <w:color w:val="365F91" w:themeColor="accent1" w:themeShade="BF"/>
          <w:lang w:val="en-US"/>
        </w:rPr>
        <w:t>Step 2.</w:t>
      </w:r>
      <w:r w:rsidRPr="00DE374C">
        <w:rPr>
          <w:lang w:val="en-US"/>
        </w:rPr>
        <w:t xml:space="preserve"> In pane “Tags”, create the elements necessary or reorganize the existing elements by dragging them to the corresponding tag.</w:t>
      </w:r>
    </w:p>
    <w:p w14:paraId="3DB5F45D" w14:textId="77777777" w:rsidR="00BB15EB" w:rsidRPr="00D828EA" w:rsidRDefault="00BB15EB" w:rsidP="00BB15EB">
      <w:r w:rsidRPr="00D828EA">
        <w:t xml:space="preserve">Following the processes detailed in this section, most of accessibility problems </w:t>
      </w:r>
      <w:r>
        <w:t xml:space="preserve">that a PDF document may present </w:t>
      </w:r>
      <w:r w:rsidRPr="00D828EA">
        <w:t xml:space="preserve">should </w:t>
      </w:r>
      <w:r>
        <w:t xml:space="preserve">have </w:t>
      </w:r>
      <w:r w:rsidRPr="00D828EA">
        <w:t>be</w:t>
      </w:r>
      <w:r>
        <w:t>en solved so that it can also be used by people with disabilities, especially visual.</w:t>
      </w:r>
    </w:p>
    <w:p w14:paraId="086C7A71" w14:textId="77777777" w:rsidR="00BB15EB" w:rsidRDefault="00BB15EB" w:rsidP="00BB15EB">
      <w:r w:rsidRPr="00D828EA">
        <w:t>Once the errors detected by Adobe Acrobat have been solved, a complementary checking</w:t>
      </w:r>
      <w:r>
        <w:t xml:space="preserve"> of the PDF document</w:t>
      </w:r>
      <w:r w:rsidRPr="00D828EA">
        <w:t xml:space="preserve"> is</w:t>
      </w:r>
      <w:r>
        <w:t xml:space="preserve"> suggested, using PDF Accessibility Checker (PAC) analyzer.</w:t>
      </w:r>
    </w:p>
    <w:p w14:paraId="44A1EEAF" w14:textId="77777777" w:rsidR="00BB15EB" w:rsidRPr="00D828EA" w:rsidRDefault="00BB15EB" w:rsidP="00BB15EB">
      <w:r>
        <w:t>The next section explains how a person who uses a support device (such as a screen reader) will perceive the content of a PDF.</w:t>
      </w:r>
    </w:p>
    <w:p w14:paraId="134E7ACE" w14:textId="77777777" w:rsidR="00BB15EB" w:rsidRPr="008C0C2F" w:rsidRDefault="00BB15EB" w:rsidP="00AB03C5">
      <w:pPr>
        <w:pStyle w:val="Ttulo2"/>
      </w:pPr>
      <w:bookmarkStart w:id="481" w:name="_Toc392241244"/>
      <w:bookmarkStart w:id="482" w:name="_Toc404638017"/>
      <w:bookmarkStart w:id="483" w:name="_Toc404642198"/>
      <w:bookmarkStart w:id="484" w:name="_Toc283026872"/>
      <w:r w:rsidRPr="008C0C2F">
        <w:t>Reading a PDF document using a screen reader</w:t>
      </w:r>
      <w:bookmarkEnd w:id="481"/>
      <w:bookmarkEnd w:id="482"/>
      <w:bookmarkEnd w:id="483"/>
      <w:bookmarkEnd w:id="484"/>
    </w:p>
    <w:p w14:paraId="44C9F266" w14:textId="77777777" w:rsidR="00BB15EB" w:rsidRPr="009D3C89" w:rsidRDefault="00BB15EB" w:rsidP="00BB15EB">
      <w:r w:rsidRPr="009D3C89">
        <w:t>Different software tools can be</w:t>
      </w:r>
      <w:r>
        <w:t xml:space="preserve"> used to read aloud from a PDF file. One of the most popular is JAWS, however, Acrobat products have also a feature available to do so.</w:t>
      </w:r>
    </w:p>
    <w:p w14:paraId="12650A6D" w14:textId="1B7E6087" w:rsidR="00BB15EB" w:rsidRPr="001263E4" w:rsidRDefault="00BB15EB" w:rsidP="00BB15EB">
      <w:r w:rsidRPr="001263E4">
        <w:t xml:space="preserve">Before using the feature of </w:t>
      </w:r>
      <w:r w:rsidRPr="0082552F">
        <w:t xml:space="preserve">reading out loud of Acrobat, it is necessary to enable it. </w:t>
      </w:r>
      <w:r w:rsidR="009827B4">
        <w:t xml:space="preserve">To do this, go to menu “View </w:t>
      </w:r>
      <w:r w:rsidR="009827B4" w:rsidRPr="009827B4">
        <w:sym w:font="Wingdings" w:char="F0E0"/>
      </w:r>
      <w:r w:rsidR="009827B4">
        <w:t xml:space="preserve"> </w:t>
      </w:r>
      <w:r w:rsidRPr="0082552F">
        <w:t xml:space="preserve">Read </w:t>
      </w:r>
      <w:r w:rsidR="009827B4" w:rsidRPr="0082552F">
        <w:t>out loud</w:t>
      </w:r>
      <w:r w:rsidR="009827B4">
        <w:t xml:space="preserve"> </w:t>
      </w:r>
      <w:r w:rsidR="009827B4" w:rsidRPr="009827B4">
        <w:sym w:font="Wingdings" w:char="F0E0"/>
      </w:r>
      <w:r w:rsidR="009827B4">
        <w:t xml:space="preserve"> </w:t>
      </w:r>
      <w:r w:rsidRPr="0082552F">
        <w:t xml:space="preserve">Activate </w:t>
      </w:r>
      <w:r w:rsidR="009827B4" w:rsidRPr="0082552F">
        <w:t>read out loud</w:t>
      </w:r>
      <w:r w:rsidRPr="0082552F">
        <w:t>”. From</w:t>
      </w:r>
      <w:r>
        <w:t xml:space="preserve"> this point, various operations can be performed. Once the reading aloud process has finished, it is recommended to disable this option.</w:t>
      </w:r>
    </w:p>
    <w:p w14:paraId="494DA321" w14:textId="69612E04" w:rsidR="00BB15EB" w:rsidRPr="00E04B45" w:rsidRDefault="00BB15EB" w:rsidP="00BB15EB">
      <w:r w:rsidRPr="004A2EFD">
        <w:lastRenderedPageBreak/>
        <w:t xml:space="preserve">A video which shows how to </w:t>
      </w:r>
      <w:r>
        <w:t xml:space="preserve">read a PDF document from Adobe Acrobat Pro </w:t>
      </w:r>
      <w:r w:rsidR="009827B4">
        <w:t xml:space="preserve">or Adobe Reader is available at YouTube </w:t>
      </w:r>
      <w:r w:rsidR="009827B4">
        <w:rPr>
          <w:noProof/>
        </w:rPr>
        <w:t>(</w:t>
      </w:r>
      <w:hyperlink w:anchor="Video2brain2013" w:tooltip="Ir a documento fuente en la bibliografía" w:history="1">
        <w:r w:rsidR="009827B4" w:rsidRPr="00DE374C">
          <w:rPr>
            <w:rStyle w:val="Hipervnculo"/>
            <w:noProof/>
            <w:bdr w:val="none" w:sz="0" w:space="0" w:color="auto"/>
            <w:lang w:val="en-US" w:eastAsia="en-US"/>
          </w:rPr>
          <w:t>Video2brain, 2013</w:t>
        </w:r>
      </w:hyperlink>
      <w:r w:rsidR="009827B4">
        <w:rPr>
          <w:noProof/>
        </w:rPr>
        <w:t>)</w:t>
      </w:r>
      <w:r w:rsidR="009827B4">
        <w:t>.</w:t>
      </w:r>
    </w:p>
    <w:p w14:paraId="14220D62" w14:textId="7E52C2C3" w:rsidR="00BB15EB" w:rsidRPr="001F14D6" w:rsidRDefault="00BB15EB" w:rsidP="00BB15EB">
      <w:r>
        <w:t xml:space="preserve">The options that can be performed </w:t>
      </w:r>
      <w:r w:rsidRPr="0082552F">
        <w:t xml:space="preserve">using “Read </w:t>
      </w:r>
      <w:r w:rsidR="002141BE" w:rsidRPr="0082552F">
        <w:t>out loud</w:t>
      </w:r>
      <w:r w:rsidRPr="0082552F">
        <w:t>” are shown</w:t>
      </w:r>
      <w:r>
        <w:t xml:space="preserve"> in </w:t>
      </w:r>
      <w:r w:rsidR="002141BE">
        <w:fldChar w:fldCharType="begin"/>
      </w:r>
      <w:r w:rsidR="002141BE">
        <w:instrText xml:space="preserve"> REF _Ref276745035 \h </w:instrText>
      </w:r>
      <w:r w:rsidR="002141BE">
        <w:fldChar w:fldCharType="separate"/>
      </w:r>
      <w:r w:rsidR="000B613F">
        <w:t>Figure 3</w:t>
      </w:r>
      <w:r w:rsidR="000B613F">
        <w:noBreakHyphen/>
      </w:r>
      <w:r w:rsidR="000B613F">
        <w:rPr>
          <w:noProof/>
        </w:rPr>
        <w:t>17</w:t>
      </w:r>
      <w:r w:rsidR="002141BE">
        <w:fldChar w:fldCharType="end"/>
      </w:r>
      <w:r>
        <w:t>.</w:t>
      </w:r>
    </w:p>
    <w:p w14:paraId="7968357A" w14:textId="77777777" w:rsidR="00BB15EB" w:rsidRPr="00E2323D" w:rsidRDefault="00BB15EB" w:rsidP="000D3518">
      <w:pPr>
        <w:pStyle w:val="Imagen"/>
      </w:pPr>
      <w:r>
        <w:rPr>
          <w:lang w:val="es-GT" w:eastAsia="es-GT"/>
        </w:rPr>
        <w:drawing>
          <wp:inline distT="0" distB="0" distL="0" distR="0" wp14:anchorId="098F10F6" wp14:editId="607CCD3B">
            <wp:extent cx="5220000" cy="1111046"/>
            <wp:effectExtent l="101600" t="101600" r="165100" b="184785"/>
            <wp:docPr id="54" name="Imagen 54" descr="This picture shows what is the procedure to activate the tool of reading aloud in our 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0" descr="C:\Users\Eva\Desktop\Figures lesson 3\Figure19.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220000" cy="1111046"/>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2DD87119" w14:textId="2EDA3FDA" w:rsidR="00BB15EB" w:rsidRPr="001F14D6" w:rsidRDefault="002141BE" w:rsidP="002141BE">
      <w:pPr>
        <w:pStyle w:val="Descripcin"/>
        <w:ind w:left="0" w:firstLine="0"/>
      </w:pPr>
      <w:bookmarkStart w:id="485" w:name="_Ref276745035"/>
      <w:bookmarkStart w:id="486" w:name="_Toc404599276"/>
      <w:bookmarkStart w:id="487" w:name="_Toc283026977"/>
      <w:r>
        <w:t>Figure 3</w:t>
      </w:r>
      <w:r>
        <w:noBreakHyphen/>
      </w:r>
      <w:r>
        <w:fldChar w:fldCharType="begin"/>
      </w:r>
      <w:r>
        <w:instrText xml:space="preserve"> SEQ Figura \* ARABIC \s 1 </w:instrText>
      </w:r>
      <w:r>
        <w:fldChar w:fldCharType="separate"/>
      </w:r>
      <w:r w:rsidR="000B613F">
        <w:rPr>
          <w:noProof/>
        </w:rPr>
        <w:t>17</w:t>
      </w:r>
      <w:r>
        <w:rPr>
          <w:noProof/>
        </w:rPr>
        <w:fldChar w:fldCharType="end"/>
      </w:r>
      <w:bookmarkEnd w:id="485"/>
      <w:r>
        <w:t>.</w:t>
      </w:r>
      <w:r>
        <w:tab/>
      </w:r>
      <w:r w:rsidR="00BB15EB" w:rsidRPr="001F14D6">
        <w:t>Options of “</w:t>
      </w:r>
      <w:r>
        <w:t>R</w:t>
      </w:r>
      <w:r w:rsidRPr="001F14D6">
        <w:t xml:space="preserve">ead </w:t>
      </w:r>
      <w:r>
        <w:t>out lo</w:t>
      </w:r>
      <w:r w:rsidRPr="001F14D6">
        <w:t>ud</w:t>
      </w:r>
      <w:r w:rsidR="00BB15EB" w:rsidRPr="001F14D6">
        <w:t>” feature</w:t>
      </w:r>
      <w:r w:rsidR="000D3518">
        <w:t>.</w:t>
      </w:r>
      <w:bookmarkEnd w:id="486"/>
      <w:bookmarkEnd w:id="487"/>
    </w:p>
    <w:p w14:paraId="23BC7A49" w14:textId="32EDF3E8" w:rsidR="001406EA" w:rsidRDefault="00BB15EB" w:rsidP="00BB15EB">
      <w:r>
        <w:t>These actions can be accessed from</w:t>
      </w:r>
      <w:r w:rsidRPr="001F14D6">
        <w:t xml:space="preserve"> menu “View”</w:t>
      </w:r>
      <w:r>
        <w:t xml:space="preserve"> and allow to manage or control the reading sequence.</w:t>
      </w:r>
    </w:p>
    <w:p w14:paraId="090A729B" w14:textId="77777777" w:rsidR="00AB03C5" w:rsidRDefault="00AB03C5" w:rsidP="00BB15EB"/>
    <w:p w14:paraId="70DB5921" w14:textId="77777777" w:rsidR="00AB03C5" w:rsidRDefault="00AB03C5" w:rsidP="00BB15EB">
      <w:pPr>
        <w:sectPr w:rsidR="00AB03C5" w:rsidSect="00F749A6">
          <w:headerReference w:type="even" r:id="rId125"/>
          <w:headerReference w:type="default" r:id="rId126"/>
          <w:footerReference w:type="even" r:id="rId127"/>
          <w:footerReference w:type="default" r:id="rId128"/>
          <w:headerReference w:type="first" r:id="rId129"/>
          <w:footerReference w:type="first" r:id="rId130"/>
          <w:type w:val="continuous"/>
          <w:pgSz w:w="11907" w:h="16840" w:code="293"/>
          <w:pgMar w:top="1871" w:right="1701" w:bottom="1588" w:left="1758" w:header="851" w:footer="680" w:gutter="0"/>
          <w:cols w:space="708"/>
          <w:docGrid w:linePitch="360"/>
        </w:sectPr>
      </w:pPr>
    </w:p>
    <w:p w14:paraId="3208185B" w14:textId="1CC0FD22" w:rsidR="00AB03C5" w:rsidRPr="00D37398" w:rsidRDefault="00AB03C5" w:rsidP="00AB03C5">
      <w:pPr>
        <w:pStyle w:val="Ttulo1"/>
      </w:pPr>
      <w:bookmarkStart w:id="488" w:name="_Toc404638018"/>
      <w:bookmarkStart w:id="489" w:name="_Toc404642199"/>
      <w:bookmarkStart w:id="490" w:name="_Toc283026873"/>
      <w:r w:rsidRPr="00D37398">
        <w:lastRenderedPageBreak/>
        <w:t>Creating accessible audiovisual content</w:t>
      </w:r>
      <w:bookmarkEnd w:id="488"/>
      <w:bookmarkEnd w:id="489"/>
      <w:bookmarkEnd w:id="490"/>
    </w:p>
    <w:p w14:paraId="01040596" w14:textId="77777777" w:rsidR="001C4CFB" w:rsidRPr="00D37398" w:rsidRDefault="001C4CFB" w:rsidP="000D723D">
      <w:pPr>
        <w:sectPr w:rsidR="001C4CFB" w:rsidRPr="00D37398" w:rsidSect="00F749A6">
          <w:headerReference w:type="even" r:id="rId131"/>
          <w:headerReference w:type="default" r:id="rId132"/>
          <w:footerReference w:type="even" r:id="rId133"/>
          <w:footerReference w:type="default" r:id="rId134"/>
          <w:headerReference w:type="first" r:id="rId135"/>
          <w:footerReference w:type="first" r:id="rId136"/>
          <w:type w:val="oddPage"/>
          <w:pgSz w:w="11907" w:h="16840" w:code="293"/>
          <w:pgMar w:top="1871" w:right="1701" w:bottom="1588" w:left="1758" w:header="851" w:footer="680" w:gutter="0"/>
          <w:cols w:space="708"/>
          <w:docGrid w:linePitch="360"/>
        </w:sectPr>
      </w:pPr>
    </w:p>
    <w:p w14:paraId="0D0B76CB" w14:textId="5E8A2A0F" w:rsidR="000D723D" w:rsidRPr="00D37398" w:rsidRDefault="000D723D" w:rsidP="000D723D">
      <w:r w:rsidRPr="00D37398">
        <w:lastRenderedPageBreak/>
        <w:t>Translators:</w:t>
      </w:r>
    </w:p>
    <w:p w14:paraId="0BD8F38F" w14:textId="77777777" w:rsidR="000D723D" w:rsidRPr="00DE374C" w:rsidRDefault="000D723D" w:rsidP="000D723D">
      <w:pPr>
        <w:spacing w:before="120" w:after="120"/>
        <w:rPr>
          <w:lang w:val="es-ES"/>
        </w:rPr>
      </w:pPr>
      <w:r w:rsidRPr="00DE374C">
        <w:rPr>
          <w:lang w:val="es-ES"/>
        </w:rPr>
        <w:t xml:space="preserve">Eva García López </w:t>
      </w:r>
      <w:r w:rsidRPr="00DE374C">
        <w:rPr>
          <w:lang w:val="es-ES"/>
        </w:rPr>
        <w:br/>
        <w:t xml:space="preserve">Antonio García Cabot </w:t>
      </w:r>
    </w:p>
    <w:p w14:paraId="073BC363" w14:textId="3E6B7F10" w:rsidR="00E83034" w:rsidRDefault="000D723D" w:rsidP="000D723D">
      <w:r>
        <w:t xml:space="preserve">University of </w:t>
      </w:r>
      <w:r w:rsidRPr="000F1143">
        <w:t>Alcalá</w:t>
      </w:r>
      <w:r>
        <w:t>, Spain</w:t>
      </w:r>
    </w:p>
    <w:p w14:paraId="1AC35880" w14:textId="77777777" w:rsidR="00E83034" w:rsidRDefault="00E83034" w:rsidP="000D723D"/>
    <w:p w14:paraId="4F3217BB" w14:textId="77777777" w:rsidR="000D723D" w:rsidRPr="000F1143" w:rsidRDefault="000D723D" w:rsidP="000D723D">
      <w:r w:rsidRPr="000F1143">
        <w:br w:type="column"/>
      </w:r>
      <w:r w:rsidRPr="00D37398">
        <w:lastRenderedPageBreak/>
        <w:t>Authors</w:t>
      </w:r>
      <w:r w:rsidRPr="000F1143">
        <w:t>:</w:t>
      </w:r>
    </w:p>
    <w:p w14:paraId="4CE4E20C" w14:textId="3CE838D6" w:rsidR="000D723D" w:rsidRPr="00DE374C" w:rsidRDefault="000D723D" w:rsidP="000D723D">
      <w:pPr>
        <w:rPr>
          <w:lang w:val="es-ES"/>
        </w:rPr>
      </w:pPr>
      <w:r w:rsidRPr="00DE374C">
        <w:rPr>
          <w:lang w:val="es-ES"/>
        </w:rPr>
        <w:t>Mª Carmen Cabrera</w:t>
      </w:r>
      <w:r w:rsidR="00BF03CB">
        <w:rPr>
          <w:lang w:val="es-ES"/>
        </w:rPr>
        <w:t xml:space="preserve"> Loayza</w:t>
      </w:r>
      <w:r w:rsidRPr="00DE374C">
        <w:rPr>
          <w:lang w:val="es-ES"/>
        </w:rPr>
        <w:t xml:space="preserve"> </w:t>
      </w:r>
      <w:r w:rsidRPr="00DE374C">
        <w:rPr>
          <w:lang w:val="es-ES"/>
        </w:rPr>
        <w:br/>
        <w:t>Universidad Técnica Particular de Loja, Ecuador</w:t>
      </w:r>
    </w:p>
    <w:p w14:paraId="1256F575" w14:textId="547958FB" w:rsidR="001C4CFB" w:rsidRPr="00DE374C" w:rsidRDefault="000D723D" w:rsidP="000D723D">
      <w:pPr>
        <w:rPr>
          <w:lang w:val="es-ES"/>
        </w:rPr>
      </w:pPr>
      <w:r w:rsidRPr="00DE374C">
        <w:rPr>
          <w:lang w:val="es-ES"/>
        </w:rPr>
        <w:t xml:space="preserve">Luis Bengochea </w:t>
      </w:r>
      <w:r w:rsidR="00AF185E" w:rsidRPr="00DE374C">
        <w:rPr>
          <w:lang w:val="es-ES"/>
        </w:rPr>
        <w:t>Martínez</w:t>
      </w:r>
      <w:r w:rsidRPr="00DE374C">
        <w:rPr>
          <w:lang w:val="es-ES"/>
        </w:rPr>
        <w:br/>
        <w:t>Universidad de Alcalá, España</w:t>
      </w:r>
    </w:p>
    <w:p w14:paraId="2D133231" w14:textId="77777777" w:rsidR="001C4CFB" w:rsidRPr="00DE374C" w:rsidRDefault="001C4CFB" w:rsidP="000D723D">
      <w:pPr>
        <w:rPr>
          <w:lang w:val="es-ES"/>
        </w:rPr>
      </w:pPr>
    </w:p>
    <w:p w14:paraId="4F3C768A" w14:textId="77777777" w:rsidR="001C4CFB" w:rsidRPr="00DE374C" w:rsidRDefault="001C4CFB" w:rsidP="000D723D">
      <w:pPr>
        <w:rPr>
          <w:lang w:val="es-ES"/>
        </w:rPr>
        <w:sectPr w:rsidR="001C4CFB" w:rsidRPr="00DE374C" w:rsidSect="00404C0D">
          <w:type w:val="continuous"/>
          <w:pgSz w:w="11907" w:h="16840" w:code="293"/>
          <w:pgMar w:top="1871" w:right="1701" w:bottom="1588" w:left="1758" w:header="851" w:footer="680" w:gutter="0"/>
          <w:cols w:num="2" w:space="708" w:equalWidth="0">
            <w:col w:w="2552" w:space="708"/>
            <w:col w:w="5188"/>
          </w:cols>
          <w:docGrid w:linePitch="360"/>
        </w:sectPr>
      </w:pPr>
    </w:p>
    <w:p w14:paraId="05A08496" w14:textId="77777777" w:rsidR="00706600" w:rsidRDefault="00706600" w:rsidP="00706600">
      <w:r>
        <w:lastRenderedPageBreak/>
        <w:t>The widely use of virtual classrooms at the universities has become a common space for teachers and students to interact, both in distance courses or in classroom courses as complementary education. This has allowed teachers to include new learning resources, additional to the text document and presentations commonly</w:t>
      </w:r>
      <w:r w:rsidRPr="001D154F">
        <w:t xml:space="preserve"> </w:t>
      </w:r>
      <w:r>
        <w:t>used.</w:t>
      </w:r>
    </w:p>
    <w:p w14:paraId="7A0B24AA" w14:textId="77777777" w:rsidR="00706600" w:rsidRDefault="00706600" w:rsidP="00706600">
      <w:r>
        <w:t xml:space="preserve">The use of multimedia learning content provided by animations, simulations or images and explanations recorded in video, which cannot be included in a book, are increasing </w:t>
      </w:r>
      <w:r w:rsidRPr="00C2666E">
        <w:t xml:space="preserve">and the trend is </w:t>
      </w:r>
      <w:r>
        <w:t xml:space="preserve">growing up. This is an essential part of the ecosystem of current students, who use tablets and smartphones for accessing the recorded classes </w:t>
      </w:r>
      <w:r w:rsidRPr="00C2666E">
        <w:t xml:space="preserve">taught </w:t>
      </w:r>
      <w:r>
        <w:t xml:space="preserve">at universities around the world, </w:t>
      </w:r>
      <w:r w:rsidRPr="00C2666E">
        <w:t>as well as all types of educational videos</w:t>
      </w:r>
      <w:r>
        <w:t xml:space="preserve"> in platforms such as YouT</w:t>
      </w:r>
      <w:r w:rsidRPr="00CB3113">
        <w:t>ube</w:t>
      </w:r>
      <w:r>
        <w:t>.</w:t>
      </w:r>
    </w:p>
    <w:p w14:paraId="188A741D" w14:textId="77777777" w:rsidR="00706600" w:rsidRDefault="00706600" w:rsidP="00706600">
      <w:r>
        <w:t xml:space="preserve">The video and audio educational resources can be included in classroom courses, in virtual classes or in MOOC courses, where they can be showed to the students many times. This provides an extra motivation to the students, </w:t>
      </w:r>
      <w:r>
        <w:lastRenderedPageBreak/>
        <w:t xml:space="preserve">increasing their learning performance, </w:t>
      </w:r>
      <w:r w:rsidRPr="00C2666E">
        <w:t>contributing</w:t>
      </w:r>
      <w:r>
        <w:t xml:space="preserve"> b</w:t>
      </w:r>
      <w:r w:rsidRPr="00576BCE">
        <w:t xml:space="preserve">oth </w:t>
      </w:r>
      <w:r>
        <w:t xml:space="preserve">to </w:t>
      </w:r>
      <w:r w:rsidRPr="00576BCE">
        <w:t>retention and understanding of complex content</w:t>
      </w:r>
      <w:r>
        <w:t xml:space="preserve"> (learning), </w:t>
      </w:r>
      <w:r w:rsidRPr="00576BCE">
        <w:t>and the application of knowledge to solve new problems (skill)</w:t>
      </w:r>
      <w:r>
        <w:t>.</w:t>
      </w:r>
    </w:p>
    <w:p w14:paraId="129534CF" w14:textId="77777777" w:rsidR="00706600" w:rsidRDefault="00706600" w:rsidP="00706600">
      <w:r>
        <w:t xml:space="preserve">Although some universities have technical and human teams for producing professional video tutorials and other multimedia content, the creation of educational videos or audiobooks can be done by teachers, using a basic informatics equipment and easy and </w:t>
      </w:r>
      <w:r w:rsidRPr="00576BCE">
        <w:t xml:space="preserve">affordable </w:t>
      </w:r>
      <w:r>
        <w:t>applications.</w:t>
      </w:r>
    </w:p>
    <w:p w14:paraId="0117AC7D" w14:textId="77777777" w:rsidR="00706600" w:rsidRDefault="00706600" w:rsidP="00706600">
      <w:r w:rsidRPr="00576BCE">
        <w:t>Due to the aim of th</w:t>
      </w:r>
      <w:r>
        <w:t>ese audiovisual educational</w:t>
      </w:r>
      <w:r w:rsidRPr="00576BCE">
        <w:t xml:space="preserve"> materials</w:t>
      </w:r>
      <w:r>
        <w:t xml:space="preserve"> is completely didactic and their target are the students of a specific course, it is not necessary to use a complex and sophisticated production equipment.</w:t>
      </w:r>
    </w:p>
    <w:p w14:paraId="0440EF3C" w14:textId="77777777" w:rsidR="00706600" w:rsidRDefault="00706600" w:rsidP="00706600">
      <w:r w:rsidRPr="00576BCE">
        <w:t xml:space="preserve">However, the audiovisual materials </w:t>
      </w:r>
      <w:r>
        <w:t>pose</w:t>
      </w:r>
      <w:r w:rsidRPr="00576BCE">
        <w:t xml:space="preserve"> new accessibility issues which are important to </w:t>
      </w:r>
      <w:r>
        <w:t xml:space="preserve">be </w:t>
      </w:r>
      <w:r w:rsidRPr="00576BCE">
        <w:t>take</w:t>
      </w:r>
      <w:r>
        <w:t>n into</w:t>
      </w:r>
      <w:r w:rsidRPr="00576BCE">
        <w:t xml:space="preserve"> account.</w:t>
      </w:r>
      <w:r>
        <w:t xml:space="preserve"> It is important that the authors of this content get the knowledge and skill that enable them to provide accessibility to this content. In this way, the content could be accessible to any student.</w:t>
      </w:r>
    </w:p>
    <w:p w14:paraId="4A2690A3" w14:textId="77777777" w:rsidR="00706600" w:rsidRPr="00325F8B" w:rsidRDefault="00706600" w:rsidP="00706600">
      <w:pPr>
        <w:rPr>
          <w:rFonts w:cs="TimesNewRoman,Bold"/>
          <w:b/>
          <w:bCs/>
        </w:rPr>
      </w:pPr>
      <w:r>
        <w:t>In this section you will learn the concepts of accessibility in learning content of audio and video, as well as the way to convert text documents into audio files.</w:t>
      </w:r>
    </w:p>
    <w:p w14:paraId="1AB5E2C0" w14:textId="5D9C72EF" w:rsidR="001C4CFB" w:rsidRPr="007D1353" w:rsidRDefault="001C4CFB">
      <w:pPr>
        <w:spacing w:before="0" w:after="0" w:line="240" w:lineRule="auto"/>
        <w:rPr>
          <w:lang w:val="en-GB"/>
        </w:rPr>
      </w:pPr>
      <w:r w:rsidRPr="007D1353">
        <w:rPr>
          <w:lang w:val="en-GB"/>
        </w:rPr>
        <w:br w:type="page"/>
      </w:r>
    </w:p>
    <w:p w14:paraId="22E85603" w14:textId="77777777" w:rsidR="00FB0D84" w:rsidRPr="00D37398" w:rsidRDefault="00FB0D84" w:rsidP="001C4CFB">
      <w:pPr>
        <w:pStyle w:val="Ttulo2"/>
      </w:pPr>
      <w:bookmarkStart w:id="491" w:name="_Toc392241260"/>
      <w:bookmarkStart w:id="492" w:name="_Toc404638019"/>
      <w:bookmarkStart w:id="493" w:name="_Toc404642200"/>
      <w:bookmarkStart w:id="494" w:name="_Toc283026874"/>
      <w:r w:rsidRPr="00D37398">
        <w:lastRenderedPageBreak/>
        <w:t>What should an accessible video have?</w:t>
      </w:r>
      <w:bookmarkEnd w:id="491"/>
      <w:bookmarkEnd w:id="492"/>
      <w:bookmarkEnd w:id="493"/>
      <w:bookmarkEnd w:id="494"/>
    </w:p>
    <w:p w14:paraId="46386BFC" w14:textId="77777777" w:rsidR="00FB0D84" w:rsidRPr="00D37398" w:rsidRDefault="00FB0D84" w:rsidP="00FB0D84">
      <w:r w:rsidRPr="00D37398">
        <w:t>Implementing multimedia educational content (such as videos, which have become a very important supporting material in the training process) has proven to be efficient and useful in education as a means of knowledge transfer. Taking this into account, its creation should consider a special focus for users with sensory impairments, which may be visual and auditory disabilities.</w:t>
      </w:r>
    </w:p>
    <w:p w14:paraId="57626F56" w14:textId="54C9491F" w:rsidR="001C4CFB" w:rsidRPr="00D37398" w:rsidRDefault="00FB0D84" w:rsidP="001C4CFB">
      <w:r w:rsidRPr="00D37398">
        <w:t xml:space="preserve">The main criteria to be considered when creating videos are explained in this section, to convert them in accessible educational content </w:t>
      </w:r>
      <w:r w:rsidR="001C4CFB" w:rsidRPr="00D37398">
        <w:t>(</w:t>
      </w:r>
      <w:hyperlink w:anchor="SamaSevillano2012C5" w:tooltip="Ir a documento fuente en la bibliografía" w:history="1">
        <w:r w:rsidR="001C4CFB" w:rsidRPr="00D37398">
          <w:rPr>
            <w:rStyle w:val="Hipervnculo"/>
            <w:bdr w:val="none" w:sz="0" w:space="0" w:color="auto"/>
            <w:lang w:val="en-US" w:eastAsia="en-US"/>
          </w:rPr>
          <w:t>Sama Rojo &amp; Sevillano Asensio, 2012-b</w:t>
        </w:r>
      </w:hyperlink>
      <w:r w:rsidR="001C4CFB" w:rsidRPr="00D37398">
        <w:t>):</w:t>
      </w:r>
    </w:p>
    <w:p w14:paraId="1CC482E6" w14:textId="76562848" w:rsidR="00FB0D84" w:rsidRPr="00D37398" w:rsidRDefault="00FB0D84" w:rsidP="00701003">
      <w:pPr>
        <w:pStyle w:val="Prrafodelista"/>
        <w:rPr>
          <w:lang w:val="en-US"/>
        </w:rPr>
      </w:pPr>
      <w:r w:rsidRPr="00D37398">
        <w:rPr>
          <w:lang w:val="en-US"/>
        </w:rPr>
        <w:t xml:space="preserve">Transcript. </w:t>
      </w:r>
    </w:p>
    <w:p w14:paraId="39DE7E82" w14:textId="77777777" w:rsidR="00FB0D84" w:rsidRPr="00D37398" w:rsidRDefault="00FB0D84" w:rsidP="00701003">
      <w:pPr>
        <w:pStyle w:val="Prrafodelista"/>
        <w:rPr>
          <w:lang w:val="en-US"/>
        </w:rPr>
      </w:pPr>
      <w:r w:rsidRPr="00D37398">
        <w:rPr>
          <w:lang w:val="en-US"/>
        </w:rPr>
        <w:t>Captions.</w:t>
      </w:r>
    </w:p>
    <w:p w14:paraId="27A8099C" w14:textId="77777777" w:rsidR="00FB0D84" w:rsidRPr="00D37398" w:rsidRDefault="00FB0D84" w:rsidP="00701003">
      <w:pPr>
        <w:pStyle w:val="Prrafodelista"/>
        <w:rPr>
          <w:lang w:val="en-US"/>
        </w:rPr>
      </w:pPr>
      <w:r w:rsidRPr="00D37398">
        <w:rPr>
          <w:lang w:val="en-US"/>
        </w:rPr>
        <w:t>Audio description.</w:t>
      </w:r>
    </w:p>
    <w:p w14:paraId="74856AFA" w14:textId="77777777" w:rsidR="00FB0D84" w:rsidRPr="00D37398" w:rsidRDefault="00FB0D84" w:rsidP="00701003">
      <w:pPr>
        <w:pStyle w:val="Prrafodelista"/>
        <w:rPr>
          <w:lang w:val="en-US"/>
        </w:rPr>
      </w:pPr>
      <w:r w:rsidRPr="00D37398">
        <w:rPr>
          <w:lang w:val="en-US"/>
        </w:rPr>
        <w:t>Interpretation in sign language.</w:t>
      </w:r>
    </w:p>
    <w:p w14:paraId="3D65F9B3" w14:textId="6097A763" w:rsidR="00FB0D84" w:rsidRPr="00D37398" w:rsidRDefault="00FB0D84" w:rsidP="00AC2C2A">
      <w:r w:rsidRPr="00D37398">
        <w:t xml:space="preserve">There are also other aspects to be taken into account </w:t>
      </w:r>
      <w:r w:rsidR="00BA34D1" w:rsidRPr="00D37398">
        <w:t>(</w:t>
      </w:r>
      <w:hyperlink w:anchor="Marcador2008" w:tooltip="Ir a documento fuente en la bibliografía" w:history="1">
        <w:r w:rsidR="00BA34D1" w:rsidRPr="00D37398">
          <w:rPr>
            <w:rStyle w:val="Hipervnculo"/>
            <w:bdr w:val="none" w:sz="0" w:space="0" w:color="auto"/>
            <w:lang w:val="en-US" w:eastAsia="en-US"/>
          </w:rPr>
          <w:t>Moreno, Ruiz, Martínez, Carrero &amp; Martínez, 2008</w:t>
        </w:r>
      </w:hyperlink>
      <w:r w:rsidR="00BA34D1" w:rsidRPr="00D37398">
        <w:rPr>
          <w:color w:val="000000" w:themeColor="text1"/>
        </w:rPr>
        <w:t>)</w:t>
      </w:r>
      <w:r w:rsidRPr="00D37398">
        <w:rPr>
          <w:color w:val="000000" w:themeColor="text1"/>
        </w:rPr>
        <w:t xml:space="preserve">, which determine the accessibility of this content </w:t>
      </w:r>
      <w:r w:rsidRPr="00D37398">
        <w:t>such as:</w:t>
      </w:r>
    </w:p>
    <w:p w14:paraId="0C290BB1" w14:textId="77777777" w:rsidR="00FB0D84" w:rsidRPr="00D37398" w:rsidRDefault="00FB0D84" w:rsidP="00E72A4F">
      <w:pPr>
        <w:pStyle w:val="Prrafodelista"/>
        <w:rPr>
          <w:color w:val="00507A"/>
          <w:lang w:val="en-US"/>
        </w:rPr>
      </w:pPr>
      <w:r w:rsidRPr="00D37398">
        <w:rPr>
          <w:lang w:val="en-US"/>
        </w:rPr>
        <w:t>Access to multimedia content should be accessible.</w:t>
      </w:r>
    </w:p>
    <w:p w14:paraId="5C3DFA43" w14:textId="4B54A435" w:rsidR="00E72A4F" w:rsidRPr="00D37398" w:rsidRDefault="00FB0D84" w:rsidP="00DE1D92">
      <w:pPr>
        <w:pStyle w:val="Prrafodelista"/>
        <w:numPr>
          <w:ilvl w:val="1"/>
          <w:numId w:val="14"/>
        </w:numPr>
        <w:spacing w:before="0"/>
        <w:ind w:left="709" w:hanging="357"/>
        <w:rPr>
          <w:lang w:val="en-US"/>
        </w:rPr>
      </w:pPr>
      <w:r w:rsidRPr="00D37398">
        <w:rPr>
          <w:lang w:val="en-US"/>
        </w:rPr>
        <w:t>Content direct download.</w:t>
      </w:r>
    </w:p>
    <w:p w14:paraId="59589A8A" w14:textId="77777777" w:rsidR="00FB0D84" w:rsidRPr="00D37398" w:rsidRDefault="00FB0D84" w:rsidP="00DE1D92">
      <w:pPr>
        <w:pStyle w:val="Prrafodelista"/>
        <w:numPr>
          <w:ilvl w:val="1"/>
          <w:numId w:val="14"/>
        </w:numPr>
        <w:ind w:left="709" w:hanging="357"/>
        <w:rPr>
          <w:lang w:val="en-US"/>
        </w:rPr>
      </w:pPr>
      <w:r w:rsidRPr="00D37398">
        <w:rPr>
          <w:lang w:val="en-US"/>
        </w:rPr>
        <w:t>Playing content. Techniques:</w:t>
      </w:r>
    </w:p>
    <w:p w14:paraId="0E39FC4E" w14:textId="77777777" w:rsidR="00B41271" w:rsidRPr="00D37398" w:rsidRDefault="00FB0D84" w:rsidP="00DE1D92">
      <w:pPr>
        <w:pStyle w:val="Prrafodelista"/>
        <w:numPr>
          <w:ilvl w:val="1"/>
          <w:numId w:val="14"/>
        </w:numPr>
        <w:spacing w:before="40"/>
        <w:ind w:left="1134" w:hanging="357"/>
        <w:rPr>
          <w:lang w:val="en-US"/>
        </w:rPr>
      </w:pPr>
      <w:r w:rsidRPr="00D37398">
        <w:rPr>
          <w:lang w:val="en-US"/>
        </w:rPr>
        <w:t>Playing in progressive download (false streaming).</w:t>
      </w:r>
    </w:p>
    <w:p w14:paraId="6B5041B7" w14:textId="6190FA3A" w:rsidR="00FB0D84" w:rsidRPr="00D37398" w:rsidRDefault="00FB0D84" w:rsidP="00DE1D92">
      <w:pPr>
        <w:pStyle w:val="Prrafodelista"/>
        <w:numPr>
          <w:ilvl w:val="1"/>
          <w:numId w:val="14"/>
        </w:numPr>
        <w:spacing w:before="80" w:after="80"/>
        <w:ind w:left="1134" w:hanging="357"/>
        <w:rPr>
          <w:lang w:val="en-US"/>
        </w:rPr>
      </w:pPr>
      <w:r w:rsidRPr="00D37398">
        <w:rPr>
          <w:lang w:val="en-US"/>
        </w:rPr>
        <w:t>Streaming.</w:t>
      </w:r>
    </w:p>
    <w:p w14:paraId="00F5FB3A" w14:textId="77777777" w:rsidR="00FB0D84" w:rsidRPr="00D37398" w:rsidRDefault="00FB0D84" w:rsidP="00E72A4F">
      <w:pPr>
        <w:pStyle w:val="Prrafodelista"/>
        <w:rPr>
          <w:lang w:val="en-US"/>
        </w:rPr>
      </w:pPr>
      <w:r w:rsidRPr="00D37398">
        <w:rPr>
          <w:lang w:val="en-US"/>
        </w:rPr>
        <w:t>User preferences and usability of access and user interaction with the content.</w:t>
      </w:r>
    </w:p>
    <w:p w14:paraId="77B3895A" w14:textId="77777777" w:rsidR="00FB0D84" w:rsidRPr="00D37398" w:rsidRDefault="00FB0D84" w:rsidP="00DE1D92">
      <w:pPr>
        <w:pStyle w:val="Prrafodelista"/>
        <w:numPr>
          <w:ilvl w:val="1"/>
          <w:numId w:val="14"/>
        </w:numPr>
        <w:ind w:left="709" w:hanging="357"/>
        <w:rPr>
          <w:lang w:val="en-US"/>
        </w:rPr>
      </w:pPr>
      <w:r w:rsidRPr="00D37398">
        <w:rPr>
          <w:lang w:val="en-US"/>
        </w:rPr>
        <w:t>Size of the resource.</w:t>
      </w:r>
    </w:p>
    <w:p w14:paraId="3DA9451F" w14:textId="77777777" w:rsidR="00FB0D84" w:rsidRPr="00D37398" w:rsidRDefault="00FB0D84" w:rsidP="00DE1D92">
      <w:pPr>
        <w:pStyle w:val="Prrafodelista"/>
        <w:numPr>
          <w:ilvl w:val="1"/>
          <w:numId w:val="14"/>
        </w:numPr>
        <w:ind w:left="709" w:hanging="357"/>
        <w:rPr>
          <w:lang w:val="en-US"/>
        </w:rPr>
      </w:pPr>
      <w:r w:rsidRPr="00D37398">
        <w:rPr>
          <w:lang w:val="en-US"/>
        </w:rPr>
        <w:t>Duration of the audiovisual content.</w:t>
      </w:r>
    </w:p>
    <w:p w14:paraId="49B25581" w14:textId="77777777" w:rsidR="0018717F" w:rsidRPr="00D37398" w:rsidRDefault="00FB0D84" w:rsidP="00DE1D92">
      <w:pPr>
        <w:pStyle w:val="Prrafodelista"/>
        <w:numPr>
          <w:ilvl w:val="1"/>
          <w:numId w:val="14"/>
        </w:numPr>
        <w:spacing w:before="80" w:after="80"/>
        <w:ind w:left="1134" w:hanging="357"/>
        <w:rPr>
          <w:lang w:val="en-US"/>
        </w:rPr>
      </w:pPr>
      <w:r w:rsidRPr="00D37398">
        <w:rPr>
          <w:lang w:val="en-US"/>
        </w:rPr>
        <w:t>Speed options and connection type for user preferences.</w:t>
      </w:r>
    </w:p>
    <w:p w14:paraId="77D88B7F" w14:textId="77777777" w:rsidR="0018717F" w:rsidRPr="00D37398" w:rsidRDefault="00FB0D84" w:rsidP="00DE1D92">
      <w:pPr>
        <w:pStyle w:val="Prrafodelista"/>
        <w:numPr>
          <w:ilvl w:val="1"/>
          <w:numId w:val="14"/>
        </w:numPr>
        <w:spacing w:before="80" w:after="80"/>
        <w:ind w:left="1134" w:hanging="357"/>
        <w:rPr>
          <w:lang w:val="en-US"/>
        </w:rPr>
      </w:pPr>
      <w:r w:rsidRPr="00D37398">
        <w:rPr>
          <w:lang w:val="en-US"/>
        </w:rPr>
        <w:lastRenderedPageBreak/>
        <w:t>Progress bar.</w:t>
      </w:r>
    </w:p>
    <w:p w14:paraId="65F4A03B" w14:textId="77777777" w:rsidR="0018717F" w:rsidRPr="00D37398" w:rsidRDefault="00FB0D84" w:rsidP="00DE1D92">
      <w:pPr>
        <w:pStyle w:val="Prrafodelista"/>
        <w:numPr>
          <w:ilvl w:val="1"/>
          <w:numId w:val="14"/>
        </w:numPr>
        <w:spacing w:before="80" w:after="80"/>
        <w:ind w:left="1134" w:hanging="357"/>
        <w:rPr>
          <w:lang w:val="en-US"/>
        </w:rPr>
      </w:pPr>
      <w:r w:rsidRPr="00D37398">
        <w:rPr>
          <w:lang w:val="en-US"/>
        </w:rPr>
        <w:t>User agent/s associated with playing.</w:t>
      </w:r>
    </w:p>
    <w:p w14:paraId="69B31190" w14:textId="02CCA380" w:rsidR="00FB0D84" w:rsidRPr="00D37398" w:rsidRDefault="00FB0D84" w:rsidP="00DE1D92">
      <w:pPr>
        <w:pStyle w:val="Prrafodelista"/>
        <w:numPr>
          <w:ilvl w:val="1"/>
          <w:numId w:val="14"/>
        </w:numPr>
        <w:spacing w:before="80" w:after="80"/>
        <w:ind w:left="1134" w:hanging="357"/>
        <w:rPr>
          <w:lang w:val="en-US"/>
        </w:rPr>
      </w:pPr>
      <w:r w:rsidRPr="00D37398">
        <w:rPr>
          <w:lang w:val="en-US"/>
        </w:rPr>
        <w:t xml:space="preserve">Formats (Windows media, Real, QuickTime, </w:t>
      </w:r>
      <w:r w:rsidR="0018717F" w:rsidRPr="00D37398">
        <w:rPr>
          <w:lang w:val="en-US"/>
        </w:rPr>
        <w:t>Synchronized Multimedia Integration Language (</w:t>
      </w:r>
      <w:r w:rsidRPr="00D37398">
        <w:rPr>
          <w:lang w:val="en-US"/>
        </w:rPr>
        <w:t>SMIL</w:t>
      </w:r>
      <w:r w:rsidR="0018717F" w:rsidRPr="00D37398">
        <w:rPr>
          <w:lang w:val="en-US"/>
        </w:rPr>
        <w:t>))</w:t>
      </w:r>
      <w:r w:rsidRPr="00D37398">
        <w:rPr>
          <w:lang w:val="en-US"/>
        </w:rPr>
        <w:t>.</w:t>
      </w:r>
    </w:p>
    <w:p w14:paraId="15B5AABD" w14:textId="77777777" w:rsidR="00FB0D84" w:rsidRPr="00D37398" w:rsidRDefault="00FB0D84" w:rsidP="00FB0D84">
      <w:r w:rsidRPr="00D37398">
        <w:t>The criteria to be considered for creating accessible videos are explained in detail below.</w:t>
      </w:r>
    </w:p>
    <w:p w14:paraId="7563DDF0" w14:textId="77777777" w:rsidR="00FB0D84" w:rsidRPr="00D37398" w:rsidRDefault="00FB0D84" w:rsidP="0082654D">
      <w:pPr>
        <w:pStyle w:val="Ttulo3"/>
      </w:pPr>
      <w:bookmarkStart w:id="495" w:name="_Toc392241261"/>
      <w:bookmarkStart w:id="496" w:name="_Toc404638020"/>
      <w:bookmarkStart w:id="497" w:name="_Toc404642201"/>
      <w:bookmarkStart w:id="498" w:name="_Toc283026875"/>
      <w:r w:rsidRPr="00D37398">
        <w:t>Transcript</w:t>
      </w:r>
      <w:bookmarkEnd w:id="495"/>
      <w:bookmarkEnd w:id="496"/>
      <w:bookmarkEnd w:id="497"/>
      <w:bookmarkEnd w:id="498"/>
    </w:p>
    <w:p w14:paraId="134632C2" w14:textId="77777777" w:rsidR="00FB0D84" w:rsidRPr="00D37398" w:rsidRDefault="00FB0D84" w:rsidP="00FB0D84">
      <w:r w:rsidRPr="00D37398">
        <w:t>A transcript is a text file that contains all spoken audio in the video, and which can be downloaded by users. Transcripts can be read as a document or as a real screenplay. As they contain the same information that captions, it could be interesting to save them in a text format and then perform the necessary changes to publish it as a transcript.</w:t>
      </w:r>
    </w:p>
    <w:p w14:paraId="0715E59E" w14:textId="77777777" w:rsidR="00FB0D84" w:rsidRPr="00D37398" w:rsidRDefault="00FB0D84" w:rsidP="00FB0D84">
      <w:r w:rsidRPr="00D37398">
        <w:t>It is recommendable to create transcripts in a plain text format to avoid possible accessibility issues. To be able to perform a transcript, both the audio and visual content should be considered, and take into account the following elements:</w:t>
      </w:r>
    </w:p>
    <w:p w14:paraId="6E168728" w14:textId="77777777" w:rsidR="00FB0D84" w:rsidRPr="00D37398" w:rsidRDefault="00FB0D84" w:rsidP="0018717F">
      <w:pPr>
        <w:pStyle w:val="Prrafodelista"/>
        <w:rPr>
          <w:lang w:val="en-US"/>
        </w:rPr>
      </w:pPr>
      <w:r w:rsidRPr="00D37398">
        <w:rPr>
          <w:lang w:val="en-US"/>
        </w:rPr>
        <w:t>Audio content.</w:t>
      </w:r>
    </w:p>
    <w:p w14:paraId="714C028A" w14:textId="77777777" w:rsidR="00FB0D84" w:rsidRPr="00D37398" w:rsidRDefault="00FB0D84" w:rsidP="00DE1D92">
      <w:pPr>
        <w:pStyle w:val="Prrafodelista"/>
        <w:numPr>
          <w:ilvl w:val="1"/>
          <w:numId w:val="14"/>
        </w:numPr>
        <w:spacing w:before="80" w:after="80"/>
        <w:ind w:left="709"/>
        <w:rPr>
          <w:lang w:val="en-US"/>
        </w:rPr>
      </w:pPr>
      <w:r w:rsidRPr="00D37398">
        <w:rPr>
          <w:lang w:val="en-US"/>
        </w:rPr>
        <w:t xml:space="preserve">Identification of speakers. </w:t>
      </w:r>
    </w:p>
    <w:p w14:paraId="0C0A4F76" w14:textId="77777777" w:rsidR="00FB0D84" w:rsidRPr="00D37398" w:rsidRDefault="00FB0D84" w:rsidP="00DE1D92">
      <w:pPr>
        <w:pStyle w:val="Prrafodelista"/>
        <w:numPr>
          <w:ilvl w:val="1"/>
          <w:numId w:val="14"/>
        </w:numPr>
        <w:spacing w:before="80" w:after="80"/>
        <w:ind w:left="709"/>
        <w:rPr>
          <w:lang w:val="en-US"/>
        </w:rPr>
      </w:pPr>
      <w:r w:rsidRPr="00D37398">
        <w:rPr>
          <w:lang w:val="en-US"/>
        </w:rPr>
        <w:t>Content of the dialogues.</w:t>
      </w:r>
    </w:p>
    <w:p w14:paraId="029727EE" w14:textId="77777777" w:rsidR="00FB0D84" w:rsidRPr="00D37398" w:rsidRDefault="00FB0D84" w:rsidP="00DE1D92">
      <w:pPr>
        <w:pStyle w:val="Prrafodelista"/>
        <w:numPr>
          <w:ilvl w:val="1"/>
          <w:numId w:val="14"/>
        </w:numPr>
        <w:spacing w:before="80" w:after="80"/>
        <w:ind w:left="709"/>
        <w:rPr>
          <w:lang w:val="en-US"/>
        </w:rPr>
      </w:pPr>
      <w:r w:rsidRPr="00D37398">
        <w:rPr>
          <w:lang w:val="en-US"/>
        </w:rPr>
        <w:t>Audio events, such as music, laughter, applause and special effects.</w:t>
      </w:r>
    </w:p>
    <w:p w14:paraId="7BE38290" w14:textId="77777777" w:rsidR="00FB0D84" w:rsidRPr="00D37398" w:rsidRDefault="00FB0D84" w:rsidP="00DE1D92">
      <w:pPr>
        <w:pStyle w:val="Prrafodelista"/>
        <w:numPr>
          <w:ilvl w:val="1"/>
          <w:numId w:val="14"/>
        </w:numPr>
        <w:spacing w:before="80" w:after="80"/>
        <w:ind w:left="709"/>
        <w:rPr>
          <w:lang w:val="en-US"/>
        </w:rPr>
      </w:pPr>
      <w:r w:rsidRPr="00D37398">
        <w:rPr>
          <w:lang w:val="en-US"/>
        </w:rPr>
        <w:t>All those audio elements that may be relevant to understand the document.</w:t>
      </w:r>
    </w:p>
    <w:p w14:paraId="6214DBDA" w14:textId="77777777" w:rsidR="00FB0D84" w:rsidRPr="00D37398" w:rsidRDefault="00FB0D84" w:rsidP="0018717F">
      <w:pPr>
        <w:pStyle w:val="Prrafodelista"/>
        <w:rPr>
          <w:lang w:val="en-US"/>
        </w:rPr>
      </w:pPr>
      <w:r w:rsidRPr="00D37398">
        <w:rPr>
          <w:lang w:val="en-US"/>
        </w:rPr>
        <w:t>Visual content.</w:t>
      </w:r>
    </w:p>
    <w:p w14:paraId="55432F9B" w14:textId="77777777" w:rsidR="00FB0D84" w:rsidRPr="00D37398" w:rsidRDefault="00FB0D84" w:rsidP="00DE1D92">
      <w:pPr>
        <w:pStyle w:val="Prrafodelista"/>
        <w:numPr>
          <w:ilvl w:val="1"/>
          <w:numId w:val="14"/>
        </w:numPr>
        <w:spacing w:before="80" w:after="80"/>
        <w:ind w:left="709"/>
        <w:rPr>
          <w:lang w:val="en-US"/>
        </w:rPr>
      </w:pPr>
      <w:r w:rsidRPr="00D37398">
        <w:rPr>
          <w:lang w:val="en-US"/>
        </w:rPr>
        <w:t>Description of actions.</w:t>
      </w:r>
    </w:p>
    <w:p w14:paraId="0D863F5A" w14:textId="77777777" w:rsidR="00FB0D84" w:rsidRPr="00D37398" w:rsidRDefault="00FB0D84" w:rsidP="00DE1D92">
      <w:pPr>
        <w:pStyle w:val="Prrafodelista"/>
        <w:numPr>
          <w:ilvl w:val="1"/>
          <w:numId w:val="14"/>
        </w:numPr>
        <w:spacing w:before="80" w:after="80"/>
        <w:ind w:left="709"/>
        <w:rPr>
          <w:lang w:val="en-US"/>
        </w:rPr>
      </w:pPr>
      <w:r w:rsidRPr="00D37398">
        <w:rPr>
          <w:lang w:val="en-US"/>
        </w:rPr>
        <w:t>Screenshots, images, diagrams, etc.</w:t>
      </w:r>
    </w:p>
    <w:p w14:paraId="723924B4" w14:textId="77777777" w:rsidR="00FB0D84" w:rsidRPr="00D37398" w:rsidRDefault="00FB0D84" w:rsidP="00DE1D92">
      <w:pPr>
        <w:pStyle w:val="Prrafodelista"/>
        <w:numPr>
          <w:ilvl w:val="1"/>
          <w:numId w:val="14"/>
        </w:numPr>
        <w:spacing w:before="80" w:after="80"/>
        <w:ind w:left="709"/>
        <w:rPr>
          <w:lang w:val="en-US"/>
        </w:rPr>
      </w:pPr>
      <w:r w:rsidRPr="00D37398">
        <w:rPr>
          <w:lang w:val="en-US"/>
        </w:rPr>
        <w:t>Description of people.</w:t>
      </w:r>
    </w:p>
    <w:p w14:paraId="1541F266" w14:textId="77777777" w:rsidR="00FB0D84" w:rsidRPr="00D37398" w:rsidRDefault="00FB0D84" w:rsidP="00DE1D92">
      <w:pPr>
        <w:pStyle w:val="Prrafodelista"/>
        <w:numPr>
          <w:ilvl w:val="1"/>
          <w:numId w:val="14"/>
        </w:numPr>
        <w:spacing w:before="80" w:after="80"/>
        <w:ind w:left="709"/>
        <w:rPr>
          <w:lang w:val="en-US"/>
        </w:rPr>
      </w:pPr>
      <w:r w:rsidRPr="00D37398">
        <w:rPr>
          <w:lang w:val="en-US"/>
        </w:rPr>
        <w:t>Description of expressions.</w:t>
      </w:r>
    </w:p>
    <w:p w14:paraId="1DFCE0D7" w14:textId="77777777" w:rsidR="00FB0D84" w:rsidRPr="00D37398" w:rsidRDefault="00FB0D84" w:rsidP="00DE1D92">
      <w:pPr>
        <w:pStyle w:val="Prrafodelista"/>
        <w:numPr>
          <w:ilvl w:val="1"/>
          <w:numId w:val="14"/>
        </w:numPr>
        <w:spacing w:before="80" w:after="80"/>
        <w:ind w:left="709"/>
        <w:rPr>
          <w:lang w:val="en-US"/>
        </w:rPr>
      </w:pPr>
      <w:r w:rsidRPr="00D37398">
        <w:rPr>
          <w:lang w:val="en-US"/>
        </w:rPr>
        <w:lastRenderedPageBreak/>
        <w:t>Description of scenarios and locations.</w:t>
      </w:r>
    </w:p>
    <w:p w14:paraId="094A4AE9" w14:textId="77777777" w:rsidR="00FB0D84" w:rsidRPr="00D37398" w:rsidRDefault="00FB0D84" w:rsidP="00DE1D92">
      <w:pPr>
        <w:pStyle w:val="Prrafodelista"/>
        <w:numPr>
          <w:ilvl w:val="1"/>
          <w:numId w:val="14"/>
        </w:numPr>
        <w:spacing w:before="80" w:after="80"/>
        <w:ind w:left="709"/>
        <w:rPr>
          <w:lang w:val="en-US"/>
        </w:rPr>
      </w:pPr>
      <w:r w:rsidRPr="00D37398">
        <w:rPr>
          <w:lang w:val="en-US"/>
        </w:rPr>
        <w:t>Transcript of the text displayed on the screen.</w:t>
      </w:r>
    </w:p>
    <w:p w14:paraId="022885F8" w14:textId="77777777" w:rsidR="00FB0D84" w:rsidRPr="00D37398" w:rsidRDefault="00FB0D84" w:rsidP="00DE1D92">
      <w:pPr>
        <w:pStyle w:val="Prrafodelista"/>
        <w:numPr>
          <w:ilvl w:val="1"/>
          <w:numId w:val="14"/>
        </w:numPr>
        <w:spacing w:before="80" w:after="80"/>
        <w:ind w:left="709"/>
        <w:rPr>
          <w:lang w:val="en-US"/>
        </w:rPr>
      </w:pPr>
      <w:r w:rsidRPr="00D37398">
        <w:rPr>
          <w:lang w:val="en-US"/>
        </w:rPr>
        <w:t>All those visual elements that may be relevant to understand the document.</w:t>
      </w:r>
    </w:p>
    <w:p w14:paraId="67A82CD8" w14:textId="77777777" w:rsidR="00FB0D84" w:rsidRPr="00D37398" w:rsidRDefault="00FB0D84" w:rsidP="0082654D">
      <w:pPr>
        <w:pStyle w:val="Ttulo3"/>
      </w:pPr>
      <w:bookmarkStart w:id="499" w:name="_Toc392241262"/>
      <w:bookmarkStart w:id="500" w:name="_Toc404638021"/>
      <w:bookmarkStart w:id="501" w:name="_Toc404642202"/>
      <w:bookmarkStart w:id="502" w:name="_Toc283026876"/>
      <w:r w:rsidRPr="00D37398">
        <w:t>Captions</w:t>
      </w:r>
      <w:bookmarkEnd w:id="499"/>
      <w:bookmarkEnd w:id="500"/>
      <w:bookmarkEnd w:id="501"/>
      <w:bookmarkEnd w:id="502"/>
    </w:p>
    <w:p w14:paraId="39CD4BB0" w14:textId="77777777" w:rsidR="00FB0D84" w:rsidRPr="00D37398" w:rsidRDefault="00FB0D84" w:rsidP="00FB0D84">
      <w:r w:rsidRPr="00D37398">
        <w:t>Subtitling is adding a text at the bottom of a video at its same frequency. This text improves accessibility of deaf and hearing impaired people, people who speak another language and people with low literacy levels.</w:t>
      </w:r>
    </w:p>
    <w:p w14:paraId="13DD7B07" w14:textId="13D26AB6" w:rsidR="00FB0D84" w:rsidRPr="00D37398" w:rsidRDefault="00FB0D84" w:rsidP="00FB0D84">
      <w:pPr>
        <w:rPr>
          <w:rFonts w:eastAsia="Times New Roman"/>
          <w:color w:val="141413"/>
        </w:rPr>
      </w:pPr>
      <w:r w:rsidRPr="00D37398">
        <w:t>Using captions is very usual in audiovisual content, and it is necessary to follow certain standards and accessibility best practices such as the following, which have been taken from the international standard UNE 153020:2005</w:t>
      </w:r>
      <w:r w:rsidR="00364844" w:rsidRPr="00D37398">
        <w:t xml:space="preserve"> (</w:t>
      </w:r>
      <w:hyperlink w:anchor="AENOR2005" w:tooltip="Ir a documento fuente en la bibliografía" w:history="1">
        <w:r w:rsidR="00364844" w:rsidRPr="000F1143">
          <w:rPr>
            <w:rStyle w:val="Hipervnculo"/>
            <w:bdr w:val="none" w:sz="0" w:space="0" w:color="auto"/>
            <w:lang w:val="en-US" w:eastAsia="en-US"/>
          </w:rPr>
          <w:t>Asociación Española de Normalización y Certificación, 2005</w:t>
        </w:r>
      </w:hyperlink>
      <w:r w:rsidR="00364844" w:rsidRPr="00D37398">
        <w:t>)</w:t>
      </w:r>
      <w:r w:rsidRPr="00D37398">
        <w:t>:</w:t>
      </w:r>
    </w:p>
    <w:p w14:paraId="32C57816" w14:textId="77777777" w:rsidR="00FB0D84" w:rsidRPr="00D37398" w:rsidRDefault="00FB0D84" w:rsidP="0018717F">
      <w:pPr>
        <w:pStyle w:val="Prrafodelista"/>
        <w:rPr>
          <w:lang w:val="en-US"/>
        </w:rPr>
      </w:pPr>
      <w:r w:rsidRPr="00D37398">
        <w:rPr>
          <w:lang w:val="en-US"/>
        </w:rPr>
        <w:t>Captions will contain all audio information of the video: identification of speakers, content of the dialogues and audio events such as music, laughter, applause and special effects. All those audio elements that may be relevant to understand the document or that provide information should also be included.</w:t>
      </w:r>
    </w:p>
    <w:p w14:paraId="5C9CB4D7" w14:textId="77777777" w:rsidR="00FB0D84" w:rsidRPr="00D37398" w:rsidRDefault="00FB0D84" w:rsidP="0018717F">
      <w:pPr>
        <w:pStyle w:val="Prrafodelista"/>
        <w:rPr>
          <w:lang w:val="en-US"/>
        </w:rPr>
      </w:pPr>
      <w:r w:rsidRPr="00D37398">
        <w:rPr>
          <w:lang w:val="en-US"/>
        </w:rPr>
        <w:t>Captions should appear at the bottom of the screen occupying two lines or, exceptionally, three. Different lines should be assigned for each character and the text should be centered relative to the box.</w:t>
      </w:r>
    </w:p>
    <w:p w14:paraId="02D27593" w14:textId="77777777" w:rsidR="00FB0D84" w:rsidRPr="00D37398" w:rsidRDefault="00FB0D84" w:rsidP="0018717F">
      <w:pPr>
        <w:pStyle w:val="Prrafodelista"/>
        <w:rPr>
          <w:rFonts w:ascii="Helvetica" w:hAnsi="Helvetica" w:cs="Helvetica"/>
          <w:sz w:val="22"/>
          <w:szCs w:val="22"/>
          <w:lang w:val="en-US"/>
        </w:rPr>
      </w:pPr>
      <w:r w:rsidRPr="00D37398">
        <w:rPr>
          <w:lang w:val="en-US"/>
        </w:rPr>
        <w:t>There are certain basic guidelines in the division of captions:</w:t>
      </w:r>
    </w:p>
    <w:p w14:paraId="5EF5373B" w14:textId="77777777" w:rsidR="00FB0D84" w:rsidRPr="00D37398" w:rsidRDefault="00FB0D84" w:rsidP="00DE1D92">
      <w:pPr>
        <w:pStyle w:val="Prrafodelista"/>
        <w:numPr>
          <w:ilvl w:val="1"/>
          <w:numId w:val="14"/>
        </w:numPr>
        <w:spacing w:before="80" w:after="80"/>
        <w:ind w:left="709"/>
        <w:rPr>
          <w:lang w:val="en-US"/>
        </w:rPr>
      </w:pPr>
      <w:r w:rsidRPr="00D37398">
        <w:rPr>
          <w:lang w:val="en-US"/>
        </w:rPr>
        <w:t>No separate words.</w:t>
      </w:r>
    </w:p>
    <w:p w14:paraId="0054C06F" w14:textId="77777777" w:rsidR="00FB0D84" w:rsidRPr="00D37398" w:rsidRDefault="00FB0D84" w:rsidP="00DE1D92">
      <w:pPr>
        <w:pStyle w:val="Prrafodelista"/>
        <w:numPr>
          <w:ilvl w:val="1"/>
          <w:numId w:val="14"/>
        </w:numPr>
        <w:spacing w:before="80" w:after="80"/>
        <w:ind w:left="709"/>
        <w:rPr>
          <w:lang w:val="en-US"/>
        </w:rPr>
      </w:pPr>
      <w:r w:rsidRPr="00D37398">
        <w:rPr>
          <w:lang w:val="en-US"/>
        </w:rPr>
        <w:t>Separate long sentences as conjunctions.</w:t>
      </w:r>
    </w:p>
    <w:p w14:paraId="4E671F51" w14:textId="77777777" w:rsidR="00FB0D84" w:rsidRPr="00D37398" w:rsidRDefault="00FB0D84" w:rsidP="00DE1D92">
      <w:pPr>
        <w:pStyle w:val="Prrafodelista"/>
        <w:numPr>
          <w:ilvl w:val="1"/>
          <w:numId w:val="14"/>
        </w:numPr>
        <w:spacing w:before="80" w:after="80"/>
        <w:ind w:left="709"/>
        <w:rPr>
          <w:lang w:val="en-US"/>
        </w:rPr>
      </w:pPr>
      <w:r w:rsidRPr="00D37398">
        <w:rPr>
          <w:lang w:val="en-US"/>
        </w:rPr>
        <w:t>The voice often marks the separations by pauses or inflections.</w:t>
      </w:r>
    </w:p>
    <w:p w14:paraId="65293AB8" w14:textId="77777777" w:rsidR="00FB0D84" w:rsidRPr="00D37398" w:rsidRDefault="00FB0D84" w:rsidP="00DE1D92">
      <w:pPr>
        <w:pStyle w:val="Prrafodelista"/>
        <w:numPr>
          <w:ilvl w:val="1"/>
          <w:numId w:val="14"/>
        </w:numPr>
        <w:spacing w:before="80" w:after="80"/>
        <w:ind w:left="709"/>
        <w:rPr>
          <w:lang w:val="en-US"/>
        </w:rPr>
      </w:pPr>
      <w:r w:rsidRPr="00D37398">
        <w:rPr>
          <w:lang w:val="en-US"/>
        </w:rPr>
        <w:t>Separate lines or captions matching them with commas and dots.</w:t>
      </w:r>
    </w:p>
    <w:p w14:paraId="79BE9A54" w14:textId="77777777" w:rsidR="00FB0D84" w:rsidRPr="00D37398" w:rsidRDefault="00FB0D84" w:rsidP="00DE1D92">
      <w:pPr>
        <w:pStyle w:val="Prrafodelista"/>
        <w:numPr>
          <w:ilvl w:val="1"/>
          <w:numId w:val="14"/>
        </w:numPr>
        <w:spacing w:before="80" w:after="80"/>
        <w:ind w:left="709"/>
        <w:rPr>
          <w:lang w:val="en-US"/>
        </w:rPr>
      </w:pPr>
      <w:r w:rsidRPr="00D37398">
        <w:rPr>
          <w:lang w:val="en-US"/>
        </w:rPr>
        <w:t>Place three dots at the end of the caption and other three at the beginning of the next.</w:t>
      </w:r>
    </w:p>
    <w:p w14:paraId="20338187" w14:textId="77777777" w:rsidR="00FB0D84" w:rsidRPr="00D37398" w:rsidRDefault="00FB0D84" w:rsidP="0018717F">
      <w:pPr>
        <w:pStyle w:val="Prrafodelista"/>
        <w:rPr>
          <w:lang w:val="en-US"/>
        </w:rPr>
      </w:pPr>
      <w:r w:rsidRPr="00D37398">
        <w:rPr>
          <w:lang w:val="en-US"/>
        </w:rPr>
        <w:lastRenderedPageBreak/>
        <w:t>Recommended speed by experienced professionals is set around 12 characters per second. In addition, captions’ understanding is improved with a proper synchronization with the audio.</w:t>
      </w:r>
    </w:p>
    <w:p w14:paraId="72FCD901" w14:textId="77777777" w:rsidR="00FB0D84" w:rsidRPr="00D37398" w:rsidRDefault="00FB0D84" w:rsidP="0018717F">
      <w:pPr>
        <w:pStyle w:val="Prrafodelista"/>
        <w:rPr>
          <w:lang w:val="en-US"/>
        </w:rPr>
      </w:pPr>
      <w:r w:rsidRPr="00D37398">
        <w:rPr>
          <w:lang w:val="en-US"/>
        </w:rPr>
        <w:t>There are some specific guidelines for captioning such as:</w:t>
      </w:r>
    </w:p>
    <w:p w14:paraId="691DE7B5" w14:textId="77777777" w:rsidR="00FB0D84" w:rsidRPr="00D37398" w:rsidRDefault="00FB0D84" w:rsidP="00DE1D92">
      <w:pPr>
        <w:pStyle w:val="Prrafodelista"/>
        <w:numPr>
          <w:ilvl w:val="1"/>
          <w:numId w:val="14"/>
        </w:numPr>
        <w:spacing w:before="80" w:after="80"/>
        <w:ind w:left="709"/>
        <w:rPr>
          <w:lang w:val="en-US"/>
        </w:rPr>
      </w:pPr>
      <w:r w:rsidRPr="00D37398">
        <w:rPr>
          <w:lang w:val="en-US"/>
        </w:rPr>
        <w:t>Do not play abbreviations.</w:t>
      </w:r>
    </w:p>
    <w:p w14:paraId="3B4EFDC5" w14:textId="77777777" w:rsidR="00FB0D84" w:rsidRPr="00D37398" w:rsidRDefault="00FB0D84" w:rsidP="00DE1D92">
      <w:pPr>
        <w:pStyle w:val="Prrafodelista"/>
        <w:numPr>
          <w:ilvl w:val="1"/>
          <w:numId w:val="14"/>
        </w:numPr>
        <w:spacing w:before="80" w:after="80"/>
        <w:ind w:left="709"/>
        <w:rPr>
          <w:lang w:val="en-US"/>
        </w:rPr>
      </w:pPr>
      <w:r w:rsidRPr="00D37398">
        <w:rPr>
          <w:lang w:val="en-US"/>
        </w:rPr>
        <w:t>Write numbers from zero to ten with letters, and the rest with Arabic characters.</w:t>
      </w:r>
    </w:p>
    <w:p w14:paraId="606A416F" w14:textId="77777777" w:rsidR="00FB0D84" w:rsidRPr="00D37398" w:rsidRDefault="00FB0D84" w:rsidP="00DE1D92">
      <w:pPr>
        <w:pStyle w:val="Prrafodelista"/>
        <w:numPr>
          <w:ilvl w:val="1"/>
          <w:numId w:val="14"/>
        </w:numPr>
        <w:spacing w:before="80" w:after="80"/>
        <w:ind w:left="709"/>
        <w:rPr>
          <w:lang w:val="en-US"/>
        </w:rPr>
      </w:pPr>
      <w:r w:rsidRPr="00D37398">
        <w:rPr>
          <w:lang w:val="en-US"/>
        </w:rPr>
        <w:t>It is better to use parentheses than brackets.</w:t>
      </w:r>
    </w:p>
    <w:p w14:paraId="675D3B7A" w14:textId="77777777" w:rsidR="00FB0D84" w:rsidRPr="00D37398" w:rsidRDefault="00FB0D84" w:rsidP="00DE1D92">
      <w:pPr>
        <w:pStyle w:val="Prrafodelista"/>
        <w:numPr>
          <w:ilvl w:val="1"/>
          <w:numId w:val="14"/>
        </w:numPr>
        <w:spacing w:before="80" w:after="80"/>
        <w:ind w:left="709"/>
        <w:rPr>
          <w:lang w:val="en-US"/>
        </w:rPr>
      </w:pPr>
      <w:r w:rsidRPr="00D37398">
        <w:rPr>
          <w:lang w:val="en-US"/>
        </w:rPr>
        <w:t>Use acronyms and short forms of Institutions or organizations.</w:t>
      </w:r>
    </w:p>
    <w:p w14:paraId="7EBFB6B2" w14:textId="77777777" w:rsidR="00FB0D84" w:rsidRPr="00D37398" w:rsidRDefault="00FB0D84" w:rsidP="00DE1D92">
      <w:pPr>
        <w:pStyle w:val="Prrafodelista"/>
        <w:numPr>
          <w:ilvl w:val="1"/>
          <w:numId w:val="14"/>
        </w:numPr>
        <w:spacing w:before="80" w:after="80"/>
        <w:ind w:left="709"/>
        <w:rPr>
          <w:lang w:val="en-US"/>
        </w:rPr>
      </w:pPr>
      <w:r w:rsidRPr="00D37398">
        <w:rPr>
          <w:lang w:val="en-US"/>
        </w:rPr>
        <w:t>Avoid buzzwords.</w:t>
      </w:r>
    </w:p>
    <w:p w14:paraId="1BD0C2C7" w14:textId="77777777" w:rsidR="00FB0D84" w:rsidRPr="00D37398" w:rsidRDefault="00FB0D84" w:rsidP="00DE1D92">
      <w:pPr>
        <w:pStyle w:val="Prrafodelista"/>
        <w:numPr>
          <w:ilvl w:val="1"/>
          <w:numId w:val="14"/>
        </w:numPr>
        <w:spacing w:before="80" w:after="80"/>
        <w:ind w:left="709"/>
        <w:rPr>
          <w:lang w:val="en-US"/>
        </w:rPr>
      </w:pPr>
      <w:r w:rsidRPr="00D37398">
        <w:rPr>
          <w:lang w:val="en-US"/>
        </w:rPr>
        <w:t>Use pronouns whenever possible.</w:t>
      </w:r>
    </w:p>
    <w:p w14:paraId="32CD065D" w14:textId="77777777" w:rsidR="00FB0D84" w:rsidRPr="00D37398" w:rsidRDefault="00FB0D84" w:rsidP="00DE1D92">
      <w:pPr>
        <w:pStyle w:val="Prrafodelista"/>
        <w:numPr>
          <w:ilvl w:val="1"/>
          <w:numId w:val="14"/>
        </w:numPr>
        <w:spacing w:before="80" w:after="80"/>
        <w:ind w:left="709"/>
        <w:rPr>
          <w:lang w:val="en-US"/>
        </w:rPr>
      </w:pPr>
      <w:r w:rsidRPr="00D37398">
        <w:rPr>
          <w:lang w:val="en-US"/>
        </w:rPr>
        <w:t>Use short forms of names of personalities and posts.</w:t>
      </w:r>
    </w:p>
    <w:p w14:paraId="7E79EEDB" w14:textId="77777777" w:rsidR="00FB0D84" w:rsidRPr="00D37398" w:rsidRDefault="00FB0D84" w:rsidP="0018717F">
      <w:pPr>
        <w:pStyle w:val="Prrafodelista"/>
        <w:rPr>
          <w:lang w:val="en-US"/>
        </w:rPr>
      </w:pPr>
      <w:r w:rsidRPr="00D37398">
        <w:rPr>
          <w:lang w:val="en-US"/>
        </w:rPr>
        <w:t>Captions, insofar as possible, should be literal.</w:t>
      </w:r>
    </w:p>
    <w:p w14:paraId="26CD35EE" w14:textId="77777777" w:rsidR="00FB0D84" w:rsidRPr="00D37398" w:rsidRDefault="00FB0D84" w:rsidP="0082654D">
      <w:pPr>
        <w:pStyle w:val="Ttulo3"/>
      </w:pPr>
      <w:bookmarkStart w:id="503" w:name="_Toc392241263"/>
      <w:bookmarkStart w:id="504" w:name="_Toc404638022"/>
      <w:bookmarkStart w:id="505" w:name="_Toc404642203"/>
      <w:bookmarkStart w:id="506" w:name="_Toc283026877"/>
      <w:r w:rsidRPr="00D37398">
        <w:t>Audio description</w:t>
      </w:r>
      <w:bookmarkEnd w:id="503"/>
      <w:bookmarkEnd w:id="504"/>
      <w:bookmarkEnd w:id="505"/>
      <w:bookmarkEnd w:id="506"/>
    </w:p>
    <w:p w14:paraId="299AB45E" w14:textId="77777777" w:rsidR="00FB0D84" w:rsidRPr="00D37398" w:rsidRDefault="00FB0D84" w:rsidP="00FB0D84">
      <w:r w:rsidRPr="00D37398">
        <w:t>Audio description is a tool useful for blind people or people with low vision. It is the same that provides access to the visual aspects of theatre, media, visual art and any activity where images are a critical element.</w:t>
      </w:r>
    </w:p>
    <w:p w14:paraId="2F0649E0" w14:textId="77777777" w:rsidR="00FB0D84" w:rsidRPr="00D37398" w:rsidRDefault="00FB0D84" w:rsidP="00FB0D84">
      <w:r w:rsidRPr="00D37398">
        <w:t>The UNE 153020 standard about auto description for people with visual disabilities, published in Spain in 2005, defines auto description as "a support system for communication, which consists of a set of technical and applied skills in order to compensate for the lack of uptake of the visual part contained in any kind of message, providing adequate audio information that explains or translates, so that the visual impaired receptor can perceive the message as a harmonious whole and in the most similar way to how a person who can see perceives it".</w:t>
      </w:r>
    </w:p>
    <w:p w14:paraId="1F4CD40B" w14:textId="35785B78" w:rsidR="00FB0D84" w:rsidRPr="00D37398" w:rsidRDefault="00FB0D84" w:rsidP="00FB0D84">
      <w:r w:rsidRPr="00D37398">
        <w:t xml:space="preserve">The narration of the audio description is performed on an audio track different to the audio track of the video, taking advantage of the spaces without dialogue so as it does not interfere with the original audio of the video. In case there is </w:t>
      </w:r>
      <w:r w:rsidRPr="00D37398">
        <w:lastRenderedPageBreak/>
        <w:t xml:space="preserve">not enough time between the dialogue to include the content of the audio description, an extended audio description can be used </w:t>
      </w:r>
      <w:r w:rsidR="0018717F" w:rsidRPr="00D37398">
        <w:t>(</w:t>
      </w:r>
      <w:hyperlink w:anchor="SamaSevillano2012C5" w:tooltip="Ir a documento fuente en la bibliografía" w:history="1">
        <w:r w:rsidR="00D47974" w:rsidRPr="00D37398">
          <w:rPr>
            <w:rStyle w:val="Hipervnculo"/>
            <w:bdr w:val="none" w:sz="0" w:space="0" w:color="auto"/>
            <w:lang w:val="en-US" w:eastAsia="en-US"/>
          </w:rPr>
          <w:t>Sama Rojo &amp;</w:t>
        </w:r>
        <w:r w:rsidR="0018717F" w:rsidRPr="00D37398">
          <w:rPr>
            <w:rStyle w:val="Hipervnculo"/>
            <w:bdr w:val="none" w:sz="0" w:space="0" w:color="auto"/>
            <w:lang w:val="en-US" w:eastAsia="en-US"/>
          </w:rPr>
          <w:t xml:space="preserve"> Sevillano Asensio, 2012-b</w:t>
        </w:r>
      </w:hyperlink>
      <w:r w:rsidR="0018717F" w:rsidRPr="00D37398">
        <w:t>)</w:t>
      </w:r>
      <w:r w:rsidR="0018717F" w:rsidRPr="00D37398">
        <w:rPr>
          <w:rFonts w:ascii="Helvetica" w:eastAsia="Times New Roman" w:hAnsi="Helvetica" w:cs="Helvetica"/>
          <w:color w:val="141413"/>
        </w:rPr>
        <w:t>.</w:t>
      </w:r>
    </w:p>
    <w:p w14:paraId="616F7047" w14:textId="77777777" w:rsidR="00FB0D84" w:rsidRPr="00D37398" w:rsidRDefault="00FB0D84" w:rsidP="00FB0D84">
      <w:r w:rsidRPr="00D37398">
        <w:t>Audio description contains information on the following elements:</w:t>
      </w:r>
    </w:p>
    <w:p w14:paraId="0B333C2C" w14:textId="77777777" w:rsidR="00FB0D84" w:rsidRPr="00D37398" w:rsidRDefault="00FB0D84" w:rsidP="00432DF7">
      <w:pPr>
        <w:pStyle w:val="Prrafodelista"/>
        <w:rPr>
          <w:lang w:val="en-US"/>
        </w:rPr>
      </w:pPr>
      <w:r w:rsidRPr="00D37398">
        <w:rPr>
          <w:lang w:val="en-US"/>
        </w:rPr>
        <w:t>Description of actions.</w:t>
      </w:r>
    </w:p>
    <w:p w14:paraId="4798186F" w14:textId="77777777" w:rsidR="00FB0D84" w:rsidRPr="00D37398" w:rsidRDefault="00FB0D84" w:rsidP="00432DF7">
      <w:pPr>
        <w:pStyle w:val="Prrafodelista"/>
        <w:rPr>
          <w:lang w:val="en-US"/>
        </w:rPr>
      </w:pPr>
      <w:r w:rsidRPr="00D37398">
        <w:rPr>
          <w:lang w:val="en-US"/>
        </w:rPr>
        <w:t>Description of people.</w:t>
      </w:r>
    </w:p>
    <w:p w14:paraId="30EE39DC" w14:textId="77777777" w:rsidR="00FB0D84" w:rsidRPr="00D37398" w:rsidRDefault="00FB0D84" w:rsidP="00432DF7">
      <w:pPr>
        <w:pStyle w:val="Prrafodelista"/>
        <w:rPr>
          <w:lang w:val="en-US"/>
        </w:rPr>
      </w:pPr>
      <w:r w:rsidRPr="00D37398">
        <w:rPr>
          <w:lang w:val="en-US"/>
        </w:rPr>
        <w:t>Description of expressions.</w:t>
      </w:r>
    </w:p>
    <w:p w14:paraId="3E2E771A" w14:textId="77777777" w:rsidR="00FB0D84" w:rsidRPr="00D37398" w:rsidRDefault="00FB0D84" w:rsidP="00432DF7">
      <w:pPr>
        <w:pStyle w:val="Prrafodelista"/>
        <w:rPr>
          <w:lang w:val="en-US"/>
        </w:rPr>
      </w:pPr>
      <w:r w:rsidRPr="00D37398">
        <w:rPr>
          <w:lang w:val="en-US"/>
        </w:rPr>
        <w:t>Description of scenarios and locations.</w:t>
      </w:r>
    </w:p>
    <w:p w14:paraId="179BF38B" w14:textId="77777777" w:rsidR="00FB0D84" w:rsidRPr="00D37398" w:rsidRDefault="00FB0D84" w:rsidP="00432DF7">
      <w:pPr>
        <w:pStyle w:val="Prrafodelista"/>
        <w:rPr>
          <w:lang w:val="en-US"/>
        </w:rPr>
      </w:pPr>
      <w:r w:rsidRPr="00D37398">
        <w:rPr>
          <w:lang w:val="en-US"/>
        </w:rPr>
        <w:t>Transcript of the text displayed on the screen.</w:t>
      </w:r>
    </w:p>
    <w:p w14:paraId="54DADFD4" w14:textId="77777777" w:rsidR="00FB0D84" w:rsidRPr="00D37398" w:rsidRDefault="00FB0D84" w:rsidP="00432DF7">
      <w:pPr>
        <w:pStyle w:val="Prrafodelista"/>
        <w:rPr>
          <w:lang w:val="en-US"/>
        </w:rPr>
      </w:pPr>
      <w:r w:rsidRPr="00D37398">
        <w:rPr>
          <w:lang w:val="en-US"/>
        </w:rPr>
        <w:t>All those visual elements relevant to understand the document.</w:t>
      </w:r>
    </w:p>
    <w:p w14:paraId="6BC9BB07" w14:textId="77777777" w:rsidR="00FB0D84" w:rsidRPr="00D37398" w:rsidRDefault="00FB0D84" w:rsidP="00FB0D84">
      <w:r w:rsidRPr="00D37398">
        <w:t>The AENOR UNE 153020:2005 explains some requirements necessary to audio-describe:</w:t>
      </w:r>
    </w:p>
    <w:p w14:paraId="3518F4C7" w14:textId="77777777" w:rsidR="00FB0D84" w:rsidRPr="00D37398" w:rsidRDefault="00FB0D84" w:rsidP="00432DF7">
      <w:pPr>
        <w:pStyle w:val="Prrafodelista"/>
        <w:rPr>
          <w:lang w:val="en-US"/>
        </w:rPr>
      </w:pPr>
      <w:r w:rsidRPr="00D37398">
        <w:rPr>
          <w:color w:val="365F91" w:themeColor="accent1" w:themeShade="BF"/>
          <w:lang w:val="en-US"/>
        </w:rPr>
        <w:t>Analysis of the work:</w:t>
      </w:r>
      <w:r w:rsidRPr="00D37398">
        <w:rPr>
          <w:lang w:val="en-US"/>
        </w:rPr>
        <w:t xml:space="preserve"> not all audiovisual works provide a good audio description. Different criteria are analyzed on a first viewing, such as the existence of "message gaps" to insert information, as well as saturation or absence of this information and whether it is performed in the same language than the audio information of the work.</w:t>
      </w:r>
    </w:p>
    <w:p w14:paraId="19734C3D" w14:textId="77777777" w:rsidR="00FB0D84" w:rsidRPr="00D37398" w:rsidRDefault="00FB0D84" w:rsidP="00432DF7">
      <w:pPr>
        <w:pStyle w:val="Prrafodelista"/>
        <w:rPr>
          <w:lang w:val="en-US"/>
        </w:rPr>
      </w:pPr>
      <w:r w:rsidRPr="00D37398">
        <w:rPr>
          <w:color w:val="365F91" w:themeColor="accent1" w:themeShade="BF"/>
          <w:lang w:val="en-US"/>
        </w:rPr>
        <w:t>Writing the screenplay:</w:t>
      </w:r>
      <w:r w:rsidRPr="00D37398">
        <w:rPr>
          <w:lang w:val="en-US"/>
        </w:rPr>
        <w:t xml:space="preserve"> it is composed of information units included in the "message gaps". For the screenplay is consistent, the standard says that "The audio descriptor should consult the documentation about the environment and the topic of the work". Thus, the information will fit to the type of work and the needs of the public to which it is addressed. There are also other characteristics to be taken into account, such as the plot of the dramatic action, environments and plastic data.</w:t>
      </w:r>
    </w:p>
    <w:p w14:paraId="774080BF" w14:textId="77777777" w:rsidR="00FB0D84" w:rsidRPr="00D37398" w:rsidRDefault="00FB0D84" w:rsidP="00432DF7">
      <w:pPr>
        <w:pStyle w:val="Prrafodelista"/>
        <w:rPr>
          <w:lang w:val="en-US"/>
        </w:rPr>
      </w:pPr>
      <w:r w:rsidRPr="00D37398">
        <w:rPr>
          <w:color w:val="365F91" w:themeColor="accent1" w:themeShade="BF"/>
          <w:lang w:val="en-US"/>
        </w:rPr>
        <w:t>Reviewing and correcting the screenplay:</w:t>
      </w:r>
      <w:r w:rsidRPr="00D37398">
        <w:rPr>
          <w:lang w:val="en-US"/>
        </w:rPr>
        <w:t xml:space="preserve"> the necessary corrections made will be helpful to adapt the screenplay to audio description standards. The standard says that they should be reviewed by a person different from the descriptor and including them into the final screenplay.</w:t>
      </w:r>
    </w:p>
    <w:p w14:paraId="00980F42" w14:textId="77777777" w:rsidR="00FB0D84" w:rsidRPr="00D37398" w:rsidRDefault="00FB0D84" w:rsidP="00432DF7">
      <w:pPr>
        <w:pStyle w:val="Prrafodelista"/>
        <w:rPr>
          <w:lang w:val="en-US"/>
        </w:rPr>
      </w:pPr>
      <w:r w:rsidRPr="00D37398">
        <w:rPr>
          <w:color w:val="365F91" w:themeColor="accent1" w:themeShade="BF"/>
          <w:lang w:val="en-US"/>
        </w:rPr>
        <w:lastRenderedPageBreak/>
        <w:t>Speech:</w:t>
      </w:r>
      <w:r w:rsidRPr="00D37398">
        <w:rPr>
          <w:lang w:val="en-US"/>
        </w:rPr>
        <w:t xml:space="preserve"> it is performed in the presence of the image described, and the narrator is selected depending on the type of voice and the right tone for the work, so that the voices are always clear to listeners. Also, avoid emotional intonation, trying to make neutral phrases.</w:t>
      </w:r>
    </w:p>
    <w:p w14:paraId="648E11CB" w14:textId="38964100" w:rsidR="00FB0D84" w:rsidRPr="00D37398" w:rsidRDefault="00FB0D84" w:rsidP="00432DF7">
      <w:pPr>
        <w:pStyle w:val="Prrafodelista"/>
        <w:rPr>
          <w:lang w:val="en-US"/>
        </w:rPr>
      </w:pPr>
      <w:r w:rsidRPr="00D37398">
        <w:rPr>
          <w:color w:val="365F91" w:themeColor="accent1" w:themeShade="BF"/>
          <w:lang w:val="en-US"/>
        </w:rPr>
        <w:t>Montage:</w:t>
      </w:r>
      <w:r w:rsidR="00432DF7" w:rsidRPr="00D37398">
        <w:rPr>
          <w:lang w:val="en-US"/>
        </w:rPr>
        <w:t xml:space="preserve"> i</w:t>
      </w:r>
      <w:r w:rsidRPr="00D37398">
        <w:rPr>
          <w:lang w:val="en-US"/>
        </w:rPr>
        <w:t>n the mix, volumes, ambient effects and equalization with the original soundtrack are equated.</w:t>
      </w:r>
    </w:p>
    <w:p w14:paraId="394D8924" w14:textId="77777777" w:rsidR="00FB0D84" w:rsidRPr="00D37398" w:rsidRDefault="00FB0D84" w:rsidP="00FB0D84">
      <w:r w:rsidRPr="00D37398">
        <w:t>It is important to use a clear and precise language and, if possible, use short and easy to understand words. The narration should be placed in the message gaps of the work, in order to not causing saturation of audio and information on the spectator.</w:t>
      </w:r>
    </w:p>
    <w:p w14:paraId="6E92FAB3" w14:textId="77777777" w:rsidR="00FB0D84" w:rsidRPr="00D37398" w:rsidRDefault="00FB0D84" w:rsidP="00FB0D84">
      <w:r w:rsidRPr="00D37398">
        <w:t>The objectivity of the information presented in the audio description is also essential. A direct and simple description should be performed, trying to avoid evaluations or interpretations of what is happening, which may distort what the visual information conveys.</w:t>
      </w:r>
    </w:p>
    <w:p w14:paraId="17A88FF4" w14:textId="77777777" w:rsidR="00FB0D84" w:rsidRPr="00D37398" w:rsidRDefault="00FB0D84" w:rsidP="0082654D">
      <w:pPr>
        <w:pStyle w:val="Ttulo3"/>
      </w:pPr>
      <w:bookmarkStart w:id="507" w:name="_Toc392241264"/>
      <w:bookmarkStart w:id="508" w:name="_Toc404638023"/>
      <w:bookmarkStart w:id="509" w:name="_Toc404642204"/>
      <w:bookmarkStart w:id="510" w:name="_Toc283026878"/>
      <w:r w:rsidRPr="00D37398">
        <w:t>Interpretation in sign language</w:t>
      </w:r>
      <w:bookmarkEnd w:id="507"/>
      <w:bookmarkEnd w:id="508"/>
      <w:bookmarkEnd w:id="509"/>
      <w:bookmarkEnd w:id="510"/>
    </w:p>
    <w:p w14:paraId="38A73EE9" w14:textId="77777777" w:rsidR="00FB0D84" w:rsidRPr="00D37398" w:rsidRDefault="00FB0D84" w:rsidP="00FB0D84">
      <w:r w:rsidRPr="00D37398">
        <w:t>It is an activity of linguistic mediation that transmits a speech to a sign language, which is composed of gesture-spatial expressions and visual perception. By this interpretation, deaf people can communicate with the social environment, either made by other deaf people or anyone who knows sign language.</w:t>
      </w:r>
    </w:p>
    <w:p w14:paraId="03253E20" w14:textId="77777777" w:rsidR="00FB0D84" w:rsidRPr="00D37398" w:rsidRDefault="00FB0D84" w:rsidP="00FB0D84">
      <w:r w:rsidRPr="00D37398">
        <w:t>With verbal language, communication establishes a vocal-auditory channel, and sign language does it by a gesture-visual-spatial channel. It is noteworthy that in this language each person is assigned a unique and characteristic sign to not have to spell his/her name on signs.</w:t>
      </w:r>
    </w:p>
    <w:p w14:paraId="46CCFE0F" w14:textId="46EDF16A" w:rsidR="00FB0D84" w:rsidRPr="00D37398" w:rsidRDefault="00FB0D84" w:rsidP="00FB0D84">
      <w:r w:rsidRPr="00D37398">
        <w:t>There are several laws and regulations that regulate and normalize the use of the sign language. The requirements proposed by UNE 139804:</w:t>
      </w:r>
      <w:r w:rsidR="00C0374B" w:rsidRPr="00D37398">
        <w:t xml:space="preserve"> 2007 (</w:t>
      </w:r>
      <w:hyperlink w:anchor="AENOR2007" w:tooltip="Ir a documento fuente en la bibliografía" w:history="1">
        <w:r w:rsidR="00C0374B" w:rsidRPr="000F1143">
          <w:rPr>
            <w:rStyle w:val="Hipervnculo"/>
            <w:bdr w:val="none" w:sz="0" w:space="0" w:color="auto"/>
            <w:lang w:val="en-US" w:eastAsia="en-US"/>
          </w:rPr>
          <w:t>Asociación Española de Normalización y Certificación</w:t>
        </w:r>
        <w:r w:rsidR="00C0374B" w:rsidRPr="00D37398">
          <w:rPr>
            <w:rStyle w:val="Hipervnculo"/>
            <w:bdr w:val="none" w:sz="0" w:space="0" w:color="auto"/>
            <w:lang w:val="en-US" w:eastAsia="en-US"/>
          </w:rPr>
          <w:t>, 2007</w:t>
        </w:r>
      </w:hyperlink>
      <w:r w:rsidR="00C0374B" w:rsidRPr="00D37398">
        <w:t xml:space="preserve">) </w:t>
      </w:r>
      <w:r w:rsidRPr="00D37398">
        <w:t>standard are detailed below, the same in which 37 requirements are established for such use divided into several categories:</w:t>
      </w:r>
    </w:p>
    <w:p w14:paraId="413B5447" w14:textId="77777777" w:rsidR="00FB0D84" w:rsidRPr="00D37398" w:rsidRDefault="00FB0D84" w:rsidP="007069D4">
      <w:pPr>
        <w:pStyle w:val="Prrafodelista"/>
        <w:keepNext/>
        <w:ind w:left="357" w:hanging="357"/>
        <w:rPr>
          <w:lang w:val="en-US"/>
        </w:rPr>
      </w:pPr>
      <w:r w:rsidRPr="00D37398">
        <w:rPr>
          <w:lang w:val="en-US"/>
        </w:rPr>
        <w:lastRenderedPageBreak/>
        <w:t>General principles:</w:t>
      </w:r>
    </w:p>
    <w:p w14:paraId="1C1CF592" w14:textId="77777777" w:rsidR="00FB0D84" w:rsidRPr="00D37398" w:rsidRDefault="00FB0D84" w:rsidP="00DE1D92">
      <w:pPr>
        <w:pStyle w:val="Prrafodelista"/>
        <w:numPr>
          <w:ilvl w:val="1"/>
          <w:numId w:val="14"/>
        </w:numPr>
        <w:spacing w:before="80" w:after="80"/>
        <w:ind w:left="709"/>
        <w:rPr>
          <w:lang w:val="en-US"/>
        </w:rPr>
      </w:pPr>
      <w:r w:rsidRPr="00D37398">
        <w:rPr>
          <w:lang w:val="en-US"/>
        </w:rPr>
        <w:t>Linguistic sign language criteria defined by the everyday user community should be applied, as well as those fixed or expressed through relevant linguistic research results.</w:t>
      </w:r>
    </w:p>
    <w:p w14:paraId="1E05AA59" w14:textId="77777777" w:rsidR="00FB0D84" w:rsidRPr="00D37398" w:rsidRDefault="00FB0D84" w:rsidP="00DE1D92">
      <w:pPr>
        <w:pStyle w:val="Prrafodelista"/>
        <w:numPr>
          <w:ilvl w:val="1"/>
          <w:numId w:val="14"/>
        </w:numPr>
        <w:spacing w:before="80" w:after="80"/>
        <w:ind w:left="709"/>
        <w:rPr>
          <w:lang w:val="en-US"/>
        </w:rPr>
      </w:pPr>
      <w:r w:rsidRPr="00D37398">
        <w:rPr>
          <w:lang w:val="en-US"/>
        </w:rPr>
        <w:t xml:space="preserve">The person who makes signs should be a qualified person in sign language. </w:t>
      </w:r>
    </w:p>
    <w:p w14:paraId="5A64D6AC" w14:textId="77777777" w:rsidR="00FB0D84" w:rsidRPr="00D37398" w:rsidRDefault="00FB0D84" w:rsidP="00DE1D92">
      <w:pPr>
        <w:pStyle w:val="Prrafodelista"/>
        <w:numPr>
          <w:ilvl w:val="1"/>
          <w:numId w:val="14"/>
        </w:numPr>
        <w:spacing w:before="80" w:after="80"/>
        <w:ind w:left="709"/>
        <w:rPr>
          <w:lang w:val="en-US"/>
        </w:rPr>
      </w:pPr>
      <w:r w:rsidRPr="00D37398">
        <w:rPr>
          <w:lang w:val="en-US"/>
        </w:rPr>
        <w:t>The person who makes signs should participate in the preparation of sign language material.</w:t>
      </w:r>
    </w:p>
    <w:p w14:paraId="698C631E" w14:textId="77777777" w:rsidR="00FB0D84" w:rsidRPr="00D37398" w:rsidRDefault="00FB0D84" w:rsidP="00DE1D92">
      <w:pPr>
        <w:pStyle w:val="Prrafodelista"/>
        <w:numPr>
          <w:ilvl w:val="1"/>
          <w:numId w:val="14"/>
        </w:numPr>
        <w:spacing w:before="80" w:after="80"/>
        <w:ind w:left="709"/>
        <w:rPr>
          <w:lang w:val="en-US"/>
        </w:rPr>
      </w:pPr>
      <w:r w:rsidRPr="00D37398">
        <w:rPr>
          <w:lang w:val="en-US"/>
        </w:rPr>
        <w:t>In any situation of interpretation, it is recommended to follow the codes of conduct usually accepted in this field.</w:t>
      </w:r>
    </w:p>
    <w:p w14:paraId="49C35F8C" w14:textId="77777777" w:rsidR="00FB0D84" w:rsidRPr="00D37398" w:rsidRDefault="00FB0D84" w:rsidP="00DE1D92">
      <w:pPr>
        <w:pStyle w:val="Prrafodelista"/>
        <w:numPr>
          <w:ilvl w:val="1"/>
          <w:numId w:val="14"/>
        </w:numPr>
        <w:spacing w:before="80" w:after="80"/>
        <w:ind w:left="709"/>
        <w:rPr>
          <w:lang w:val="en-US"/>
        </w:rPr>
      </w:pPr>
      <w:r w:rsidRPr="00D37398">
        <w:rPr>
          <w:lang w:val="en-US"/>
        </w:rPr>
        <w:t>The signs should be adequate to the characteristics of the target audience.</w:t>
      </w:r>
    </w:p>
    <w:p w14:paraId="67355C0B" w14:textId="77777777" w:rsidR="00FB0D84" w:rsidRPr="00D37398" w:rsidRDefault="00FB0D84" w:rsidP="007069D4">
      <w:pPr>
        <w:pStyle w:val="Prrafodelista"/>
        <w:rPr>
          <w:lang w:val="en-US"/>
        </w:rPr>
      </w:pPr>
      <w:r w:rsidRPr="00D37398">
        <w:rPr>
          <w:lang w:val="en-US"/>
        </w:rPr>
        <w:t>Appearance of the person who makes signs:</w:t>
      </w:r>
    </w:p>
    <w:p w14:paraId="0518F834" w14:textId="77777777" w:rsidR="00FB0D84" w:rsidRPr="00D37398" w:rsidRDefault="00FB0D84" w:rsidP="00DE1D92">
      <w:pPr>
        <w:pStyle w:val="Prrafodelista"/>
        <w:numPr>
          <w:ilvl w:val="1"/>
          <w:numId w:val="14"/>
        </w:numPr>
        <w:spacing w:before="80" w:after="80"/>
        <w:ind w:left="709"/>
        <w:rPr>
          <w:lang w:val="en-US"/>
        </w:rPr>
      </w:pPr>
      <w:r w:rsidRPr="00D37398">
        <w:rPr>
          <w:lang w:val="en-US"/>
        </w:rPr>
        <w:t>The clothing of the person who signs should have a high contrast with his/her skin color.</w:t>
      </w:r>
    </w:p>
    <w:p w14:paraId="29F68D14" w14:textId="77777777" w:rsidR="00FB0D84" w:rsidRPr="00D37398" w:rsidRDefault="00FB0D84" w:rsidP="00DE1D92">
      <w:pPr>
        <w:pStyle w:val="Prrafodelista"/>
        <w:numPr>
          <w:ilvl w:val="1"/>
          <w:numId w:val="14"/>
        </w:numPr>
        <w:spacing w:before="80" w:after="80"/>
        <w:ind w:left="709"/>
        <w:rPr>
          <w:lang w:val="en-US"/>
        </w:rPr>
      </w:pPr>
      <w:r w:rsidRPr="00D37398">
        <w:rPr>
          <w:lang w:val="en-US"/>
        </w:rPr>
        <w:t>The clothing of the person who signs should have a uniform color and texture.</w:t>
      </w:r>
    </w:p>
    <w:p w14:paraId="728EF5DB" w14:textId="77777777" w:rsidR="00FB0D84" w:rsidRPr="00D37398" w:rsidRDefault="00FB0D84" w:rsidP="00DE1D92">
      <w:pPr>
        <w:pStyle w:val="Prrafodelista"/>
        <w:numPr>
          <w:ilvl w:val="1"/>
          <w:numId w:val="14"/>
        </w:numPr>
        <w:spacing w:before="80" w:after="80"/>
        <w:ind w:left="709"/>
        <w:rPr>
          <w:lang w:val="en-US"/>
        </w:rPr>
      </w:pPr>
      <w:r w:rsidRPr="00D37398">
        <w:rPr>
          <w:lang w:val="en-US"/>
        </w:rPr>
        <w:t>The clothing of the person who signs should not distort the silhouette.</w:t>
      </w:r>
    </w:p>
    <w:p w14:paraId="717AB83C" w14:textId="77777777" w:rsidR="00FB0D84" w:rsidRPr="00D37398" w:rsidRDefault="00FB0D84" w:rsidP="00DE1D92">
      <w:pPr>
        <w:pStyle w:val="Prrafodelista"/>
        <w:numPr>
          <w:ilvl w:val="1"/>
          <w:numId w:val="14"/>
        </w:numPr>
        <w:spacing w:before="80" w:after="80"/>
        <w:ind w:left="709"/>
        <w:rPr>
          <w:lang w:val="en-US"/>
        </w:rPr>
      </w:pPr>
      <w:r w:rsidRPr="00D37398">
        <w:rPr>
          <w:lang w:val="en-US"/>
        </w:rPr>
        <w:t>The clothing of the person who signs should not contain elements that highlight.</w:t>
      </w:r>
    </w:p>
    <w:p w14:paraId="0BFAC25F" w14:textId="77777777" w:rsidR="00FB0D84" w:rsidRPr="00D37398" w:rsidRDefault="00FB0D84" w:rsidP="00DE1D92">
      <w:pPr>
        <w:pStyle w:val="Prrafodelista"/>
        <w:numPr>
          <w:ilvl w:val="1"/>
          <w:numId w:val="14"/>
        </w:numPr>
        <w:spacing w:before="80" w:after="80"/>
        <w:ind w:left="709"/>
        <w:rPr>
          <w:lang w:val="en-US"/>
        </w:rPr>
      </w:pPr>
      <w:r w:rsidRPr="00D37398">
        <w:rPr>
          <w:lang w:val="en-US"/>
        </w:rPr>
        <w:t>The person who signs should not wear jewelry or other ornaments.</w:t>
      </w:r>
    </w:p>
    <w:p w14:paraId="2DFF71A2" w14:textId="77777777" w:rsidR="00FB0D84" w:rsidRPr="00D37398" w:rsidRDefault="00FB0D84" w:rsidP="00DE1D92">
      <w:pPr>
        <w:pStyle w:val="Prrafodelista"/>
        <w:numPr>
          <w:ilvl w:val="1"/>
          <w:numId w:val="14"/>
        </w:numPr>
        <w:spacing w:before="80" w:after="80"/>
        <w:ind w:left="709"/>
        <w:rPr>
          <w:lang w:val="en-US"/>
        </w:rPr>
      </w:pPr>
      <w:r w:rsidRPr="00D37398">
        <w:rPr>
          <w:lang w:val="en-US"/>
        </w:rPr>
        <w:t>The face of the person who signs should be free from unnecessary or superfluous elements that diminish the perception of his/her facial expression.</w:t>
      </w:r>
    </w:p>
    <w:p w14:paraId="3BB71364" w14:textId="77777777" w:rsidR="00FB0D84" w:rsidRPr="00D37398" w:rsidRDefault="00FB0D84" w:rsidP="007069D4">
      <w:pPr>
        <w:pStyle w:val="Prrafodelista"/>
        <w:rPr>
          <w:lang w:val="en-US"/>
        </w:rPr>
      </w:pPr>
      <w:r w:rsidRPr="00D37398">
        <w:rPr>
          <w:lang w:val="en-US"/>
        </w:rPr>
        <w:t>Staging and sign language uptake:</w:t>
      </w:r>
    </w:p>
    <w:p w14:paraId="796FBE5D" w14:textId="77777777" w:rsidR="00FB0D84" w:rsidRPr="00D37398" w:rsidRDefault="00FB0D84" w:rsidP="00DE1D92">
      <w:pPr>
        <w:pStyle w:val="Prrafodelista"/>
        <w:numPr>
          <w:ilvl w:val="1"/>
          <w:numId w:val="14"/>
        </w:numPr>
        <w:spacing w:before="80" w:after="80"/>
        <w:ind w:left="709"/>
        <w:rPr>
          <w:lang w:val="en-US"/>
        </w:rPr>
      </w:pPr>
      <w:r w:rsidRPr="00D37398">
        <w:rPr>
          <w:lang w:val="en-US"/>
        </w:rPr>
        <w:t>When having control over the background, it should maximize the understanding of sign language.</w:t>
      </w:r>
    </w:p>
    <w:p w14:paraId="4EE6EA39" w14:textId="77777777" w:rsidR="00FB0D84" w:rsidRPr="00D37398" w:rsidRDefault="00FB0D84" w:rsidP="00DE1D92">
      <w:pPr>
        <w:pStyle w:val="Prrafodelista"/>
        <w:numPr>
          <w:ilvl w:val="1"/>
          <w:numId w:val="14"/>
        </w:numPr>
        <w:spacing w:before="80" w:after="80"/>
        <w:ind w:left="709"/>
        <w:rPr>
          <w:lang w:val="en-US"/>
        </w:rPr>
      </w:pPr>
      <w:r w:rsidRPr="00D37398">
        <w:rPr>
          <w:lang w:val="en-US"/>
        </w:rPr>
        <w:t>The frame should be a medium scheme or a medium-long scheme.</w:t>
      </w:r>
    </w:p>
    <w:p w14:paraId="0BB4710A" w14:textId="77777777" w:rsidR="00FB0D84" w:rsidRPr="00D37398" w:rsidRDefault="00FB0D84" w:rsidP="00DE1D92">
      <w:pPr>
        <w:pStyle w:val="Prrafodelista"/>
        <w:numPr>
          <w:ilvl w:val="1"/>
          <w:numId w:val="14"/>
        </w:numPr>
        <w:spacing w:before="80" w:after="80"/>
        <w:ind w:left="709"/>
        <w:rPr>
          <w:lang w:val="en-US"/>
        </w:rPr>
      </w:pPr>
      <w:r w:rsidRPr="00D37398">
        <w:rPr>
          <w:lang w:val="en-US"/>
        </w:rPr>
        <w:lastRenderedPageBreak/>
        <w:t>A good illumination of the face and body of the person who makes signs without excess light should be guaranteed.</w:t>
      </w:r>
    </w:p>
    <w:p w14:paraId="2461486D" w14:textId="77777777" w:rsidR="00FB0D84" w:rsidRPr="00D37398" w:rsidRDefault="00FB0D84" w:rsidP="00DE1D92">
      <w:pPr>
        <w:pStyle w:val="Prrafodelista"/>
        <w:numPr>
          <w:ilvl w:val="1"/>
          <w:numId w:val="14"/>
        </w:numPr>
        <w:spacing w:before="80" w:after="80"/>
        <w:ind w:left="709"/>
        <w:rPr>
          <w:lang w:val="en-US"/>
        </w:rPr>
      </w:pPr>
      <w:r w:rsidRPr="00D37398">
        <w:rPr>
          <w:lang w:val="en-US"/>
        </w:rPr>
        <w:t>Illumination should avoid making shadows on the face of the person who makes signs when his/her hands pass ahead of it.</w:t>
      </w:r>
    </w:p>
    <w:p w14:paraId="4324557D" w14:textId="77777777" w:rsidR="00FB0D84" w:rsidRPr="00D37398" w:rsidRDefault="00FB0D84" w:rsidP="00DE1D92">
      <w:pPr>
        <w:pStyle w:val="Prrafodelista"/>
        <w:numPr>
          <w:ilvl w:val="1"/>
          <w:numId w:val="14"/>
        </w:numPr>
        <w:spacing w:before="80" w:after="80"/>
        <w:ind w:left="709"/>
        <w:rPr>
          <w:lang w:val="en-US"/>
        </w:rPr>
      </w:pPr>
      <w:r w:rsidRPr="00D37398">
        <w:rPr>
          <w:lang w:val="en-US"/>
        </w:rPr>
        <w:t>Illumination should avoid making shadows in the background.</w:t>
      </w:r>
    </w:p>
    <w:p w14:paraId="63F078B8" w14:textId="77777777" w:rsidR="00FB0D84" w:rsidRPr="00D37398" w:rsidRDefault="00FB0D84" w:rsidP="007069D4">
      <w:pPr>
        <w:pStyle w:val="Prrafodelista"/>
        <w:rPr>
          <w:lang w:val="en-US"/>
        </w:rPr>
      </w:pPr>
      <w:r w:rsidRPr="00D37398">
        <w:rPr>
          <w:lang w:val="en-US"/>
        </w:rPr>
        <w:t>Video characteristics with sign language:</w:t>
      </w:r>
    </w:p>
    <w:p w14:paraId="1B5422A8" w14:textId="77777777" w:rsidR="00FB0D84" w:rsidRPr="00D37398" w:rsidRDefault="00FB0D84" w:rsidP="00DE1D92">
      <w:pPr>
        <w:pStyle w:val="Prrafodelista"/>
        <w:numPr>
          <w:ilvl w:val="1"/>
          <w:numId w:val="14"/>
        </w:numPr>
        <w:spacing w:before="80" w:after="80"/>
        <w:ind w:left="709"/>
        <w:rPr>
          <w:lang w:val="en-US"/>
        </w:rPr>
      </w:pPr>
      <w:r w:rsidRPr="00D37398">
        <w:rPr>
          <w:lang w:val="en-US"/>
        </w:rPr>
        <w:t>The video should have 25 images per second minimum.</w:t>
      </w:r>
    </w:p>
    <w:p w14:paraId="05C24B85" w14:textId="77777777" w:rsidR="00FB0D84" w:rsidRPr="00D37398" w:rsidRDefault="00FB0D84" w:rsidP="00DE1D92">
      <w:pPr>
        <w:pStyle w:val="Prrafodelista"/>
        <w:numPr>
          <w:ilvl w:val="1"/>
          <w:numId w:val="14"/>
        </w:numPr>
        <w:spacing w:before="80" w:after="80"/>
        <w:ind w:left="709"/>
        <w:rPr>
          <w:lang w:val="en-US"/>
        </w:rPr>
      </w:pPr>
      <w:r w:rsidRPr="00D37398">
        <w:rPr>
          <w:lang w:val="en-US"/>
        </w:rPr>
        <w:t>A resolution of 256 x 192 pixels should be used as minimum. A minimum resolution of 352 x 288 is recommended.</w:t>
      </w:r>
    </w:p>
    <w:p w14:paraId="09D7E18C" w14:textId="77777777" w:rsidR="00FB0D84" w:rsidRPr="00D37398" w:rsidRDefault="00FB0D84" w:rsidP="00DE1D92">
      <w:pPr>
        <w:pStyle w:val="Prrafodelista"/>
        <w:numPr>
          <w:ilvl w:val="1"/>
          <w:numId w:val="14"/>
        </w:numPr>
        <w:spacing w:before="80" w:after="80"/>
        <w:ind w:left="709"/>
        <w:rPr>
          <w:lang w:val="en-US"/>
        </w:rPr>
      </w:pPr>
      <w:r w:rsidRPr="00D37398">
        <w:rPr>
          <w:lang w:val="en-US"/>
        </w:rPr>
        <w:t>In compression algorithms, video formats and video transmission techniques, using standards or documents published by relevant international organizations is recommended.</w:t>
      </w:r>
    </w:p>
    <w:p w14:paraId="39F45C20" w14:textId="77777777" w:rsidR="00FB0D84" w:rsidRPr="00D37398" w:rsidRDefault="00FB0D84" w:rsidP="00DE1D92">
      <w:pPr>
        <w:pStyle w:val="Prrafodelista"/>
        <w:numPr>
          <w:ilvl w:val="1"/>
          <w:numId w:val="14"/>
        </w:numPr>
        <w:spacing w:before="80" w:after="80"/>
        <w:ind w:left="709"/>
        <w:rPr>
          <w:lang w:val="en-US"/>
        </w:rPr>
      </w:pPr>
      <w:r w:rsidRPr="00D37398">
        <w:rPr>
          <w:lang w:val="en-US"/>
        </w:rPr>
        <w:t>Compression algorithms, video formats and video transmission techniques that allow playing on the most used platforms should be selected.</w:t>
      </w:r>
    </w:p>
    <w:p w14:paraId="6E7F0E2A" w14:textId="77777777" w:rsidR="00FB0D84" w:rsidRPr="00D37398" w:rsidRDefault="00FB0D84" w:rsidP="00DE1D92">
      <w:pPr>
        <w:pStyle w:val="Prrafodelista"/>
        <w:numPr>
          <w:ilvl w:val="1"/>
          <w:numId w:val="14"/>
        </w:numPr>
        <w:spacing w:before="80" w:after="80"/>
        <w:ind w:left="709"/>
        <w:rPr>
          <w:lang w:val="en-US"/>
        </w:rPr>
      </w:pPr>
      <w:r w:rsidRPr="00D37398">
        <w:rPr>
          <w:lang w:val="en-US"/>
        </w:rPr>
        <w:t>A minimum bit rate suitable for the bandwidth of the target audience and the type of transmission should be chosen.</w:t>
      </w:r>
    </w:p>
    <w:p w14:paraId="1B4F5998" w14:textId="77777777" w:rsidR="00FB0D84" w:rsidRPr="00D37398" w:rsidRDefault="00FB0D84" w:rsidP="00DE1D92">
      <w:pPr>
        <w:pStyle w:val="Prrafodelista"/>
        <w:numPr>
          <w:ilvl w:val="1"/>
          <w:numId w:val="14"/>
        </w:numPr>
        <w:spacing w:before="80" w:after="80"/>
        <w:ind w:left="709"/>
        <w:rPr>
          <w:lang w:val="en-US"/>
        </w:rPr>
      </w:pPr>
      <w:r w:rsidRPr="00D37398">
        <w:rPr>
          <w:lang w:val="en-US"/>
        </w:rPr>
        <w:t>Fitness for the use of values chosen of resolution, images per second, bit rate and compression algorithm should be evaluated by tests involving deaf people who use sign language.</w:t>
      </w:r>
    </w:p>
    <w:p w14:paraId="4E2CEB44" w14:textId="77777777" w:rsidR="00FB0D84" w:rsidRPr="00D37398" w:rsidRDefault="00FB0D84" w:rsidP="00DE1D92">
      <w:pPr>
        <w:pStyle w:val="Prrafodelista"/>
        <w:numPr>
          <w:ilvl w:val="1"/>
          <w:numId w:val="14"/>
        </w:numPr>
        <w:spacing w:before="80" w:after="80"/>
        <w:ind w:left="709"/>
        <w:rPr>
          <w:lang w:val="en-US"/>
        </w:rPr>
      </w:pPr>
      <w:r w:rsidRPr="00D37398">
        <w:rPr>
          <w:lang w:val="en-US"/>
        </w:rPr>
        <w:t>If dissemination of video is used, facilities of the server should be disabled for, when the connection quality degrades, automatically decrease the frame rate of the video or prioritize the audio.</w:t>
      </w:r>
    </w:p>
    <w:p w14:paraId="2C4A81BF" w14:textId="77777777" w:rsidR="00FB0D84" w:rsidRPr="00D37398" w:rsidRDefault="00FB0D84" w:rsidP="007069D4">
      <w:pPr>
        <w:pStyle w:val="Prrafodelista"/>
        <w:rPr>
          <w:lang w:val="en-US"/>
        </w:rPr>
      </w:pPr>
      <w:r w:rsidRPr="00D37398">
        <w:rPr>
          <w:lang w:val="en-US"/>
        </w:rPr>
        <w:t>Integrating sign language in web pages:</w:t>
      </w:r>
    </w:p>
    <w:p w14:paraId="41604165" w14:textId="77777777" w:rsidR="00FB0D84" w:rsidRPr="00D37398" w:rsidRDefault="00FB0D84" w:rsidP="00DE1D92">
      <w:pPr>
        <w:pStyle w:val="Prrafodelista"/>
        <w:numPr>
          <w:ilvl w:val="1"/>
          <w:numId w:val="14"/>
        </w:numPr>
        <w:spacing w:before="80" w:after="80"/>
        <w:ind w:left="709"/>
        <w:rPr>
          <w:lang w:val="en-US"/>
        </w:rPr>
      </w:pPr>
      <w:r w:rsidRPr="00D37398">
        <w:rPr>
          <w:lang w:val="en-US"/>
        </w:rPr>
        <w:t>On websites, sign language should be offered in one of two ways:</w:t>
      </w:r>
    </w:p>
    <w:p w14:paraId="24B9A4B2" w14:textId="77777777" w:rsidR="00FB0D84" w:rsidRPr="00D37398" w:rsidRDefault="00FB0D84" w:rsidP="00DE1D92">
      <w:pPr>
        <w:pStyle w:val="Prrafodelista"/>
        <w:numPr>
          <w:ilvl w:val="1"/>
          <w:numId w:val="14"/>
        </w:numPr>
        <w:spacing w:before="80" w:after="80"/>
        <w:ind w:left="1122" w:hanging="357"/>
        <w:rPr>
          <w:lang w:val="en-US"/>
        </w:rPr>
      </w:pPr>
      <w:r w:rsidRPr="00D37398">
        <w:rPr>
          <w:lang w:val="en-US"/>
        </w:rPr>
        <w:t>Embedded in a fixed area of a web page with additional content.</w:t>
      </w:r>
    </w:p>
    <w:p w14:paraId="00F014D0" w14:textId="77777777" w:rsidR="00FB0D84" w:rsidRPr="00D37398" w:rsidRDefault="00FB0D84" w:rsidP="00DE1D92">
      <w:pPr>
        <w:pStyle w:val="Prrafodelista"/>
        <w:numPr>
          <w:ilvl w:val="1"/>
          <w:numId w:val="14"/>
        </w:numPr>
        <w:spacing w:before="80" w:after="80"/>
        <w:ind w:left="1122" w:hanging="357"/>
        <w:rPr>
          <w:lang w:val="en-US"/>
        </w:rPr>
      </w:pPr>
      <w:r w:rsidRPr="00D37398">
        <w:rPr>
          <w:lang w:val="en-US"/>
        </w:rPr>
        <w:t>Linked so that it can be played with the corresponding media player.</w:t>
      </w:r>
    </w:p>
    <w:p w14:paraId="155B225E" w14:textId="77777777" w:rsidR="00FB0D84" w:rsidRPr="00D37398" w:rsidRDefault="00FB0D84" w:rsidP="00DE1D92">
      <w:pPr>
        <w:pStyle w:val="Prrafodelista"/>
        <w:numPr>
          <w:ilvl w:val="1"/>
          <w:numId w:val="14"/>
        </w:numPr>
        <w:spacing w:before="80" w:after="80"/>
        <w:ind w:left="709"/>
        <w:rPr>
          <w:lang w:val="en-US"/>
        </w:rPr>
      </w:pPr>
      <w:r w:rsidRPr="00D37398">
        <w:rPr>
          <w:lang w:val="en-US"/>
        </w:rPr>
        <w:t>Users should be able to select a full-screen presentation of the content with sign language, if possible with the technology used.</w:t>
      </w:r>
    </w:p>
    <w:p w14:paraId="64422978" w14:textId="77777777" w:rsidR="00FB0D84" w:rsidRPr="00D37398" w:rsidRDefault="00FB0D84" w:rsidP="00DE1D92">
      <w:pPr>
        <w:pStyle w:val="Prrafodelista"/>
        <w:numPr>
          <w:ilvl w:val="1"/>
          <w:numId w:val="14"/>
        </w:numPr>
        <w:spacing w:before="80" w:after="80"/>
        <w:ind w:left="709"/>
        <w:rPr>
          <w:lang w:val="en-US"/>
        </w:rPr>
      </w:pPr>
      <w:r w:rsidRPr="00D37398">
        <w:rPr>
          <w:lang w:val="en-US"/>
        </w:rPr>
        <w:lastRenderedPageBreak/>
        <w:t>All content on a site that has been interpreted in sign language should be accompanied by a representative icon of sign language.</w:t>
      </w:r>
    </w:p>
    <w:p w14:paraId="593DC436" w14:textId="77777777" w:rsidR="00FB0D84" w:rsidRPr="00D37398" w:rsidRDefault="00FB0D84" w:rsidP="00DE1D92">
      <w:pPr>
        <w:pStyle w:val="Prrafodelista"/>
        <w:numPr>
          <w:ilvl w:val="1"/>
          <w:numId w:val="14"/>
        </w:numPr>
        <w:spacing w:before="80" w:after="80"/>
        <w:ind w:left="709"/>
        <w:rPr>
          <w:lang w:val="en-US"/>
        </w:rPr>
      </w:pPr>
      <w:r w:rsidRPr="00D37398">
        <w:rPr>
          <w:lang w:val="en-US"/>
        </w:rPr>
        <w:t>The same representative icon of sign language should be used in all pages of the same website.</w:t>
      </w:r>
    </w:p>
    <w:p w14:paraId="319D2515" w14:textId="77777777" w:rsidR="00FB0D84" w:rsidRPr="00D37398" w:rsidRDefault="00FB0D84" w:rsidP="00DE1D92">
      <w:pPr>
        <w:pStyle w:val="Prrafodelista"/>
        <w:numPr>
          <w:ilvl w:val="1"/>
          <w:numId w:val="14"/>
        </w:numPr>
        <w:spacing w:before="80" w:after="80"/>
        <w:ind w:left="709"/>
        <w:rPr>
          <w:lang w:val="en-US"/>
        </w:rPr>
      </w:pPr>
      <w:r w:rsidRPr="00D37398">
        <w:rPr>
          <w:lang w:val="en-US"/>
        </w:rPr>
        <w:t>The following representative icon of sign language is recommended to be used.</w:t>
      </w:r>
    </w:p>
    <w:p w14:paraId="74A46BD2" w14:textId="77777777" w:rsidR="00FB0D84" w:rsidRPr="00D37398" w:rsidRDefault="00FB0D84" w:rsidP="003E2CFB">
      <w:pPr>
        <w:pStyle w:val="Imagen"/>
        <w:ind w:left="709"/>
        <w:rPr>
          <w:lang w:val="en-US"/>
        </w:rPr>
      </w:pPr>
      <w:r w:rsidRPr="00D37398">
        <w:rPr>
          <w:lang w:val="es-GT" w:eastAsia="es-GT"/>
        </w:rPr>
        <w:drawing>
          <wp:inline distT="0" distB="0" distL="0" distR="0" wp14:anchorId="5C737DCD" wp14:editId="04BB9437">
            <wp:extent cx="762635" cy="749818"/>
            <wp:effectExtent l="101600" t="101600" r="177165" b="190500"/>
            <wp:docPr id="44" name="Imagen 44" descr="The representative icon of sign language is recommended to be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pic:cNvPicPr>
                      <a:picLocks noChangeAspect="1" noChangeArrowheads="1"/>
                    </pic:cNvPicPr>
                  </pic:nvPicPr>
                  <pic:blipFill>
                    <a:blip r:embed="rId137"/>
                    <a:srcRect/>
                    <a:stretch>
                      <a:fillRect/>
                    </a:stretch>
                  </pic:blipFill>
                  <pic:spPr bwMode="auto">
                    <a:xfrm>
                      <a:off x="0" y="0"/>
                      <a:ext cx="762635" cy="749818"/>
                    </a:xfrm>
                    <a:prstGeom prst="rect">
                      <a:avLst/>
                    </a:prstGeom>
                    <a:noFill/>
                    <a:ln w="9525">
                      <a:noFill/>
                      <a:miter lim="800000"/>
                      <a:headEnd/>
                      <a:tailEnd/>
                    </a:ln>
                    <a:effectLst>
                      <a:outerShdw blurRad="127000" dist="38100" dir="2700000" algn="tl" rotWithShape="0">
                        <a:srgbClr val="000000">
                          <a:alpha val="43000"/>
                        </a:srgbClr>
                      </a:outerShdw>
                    </a:effectLst>
                  </pic:spPr>
                </pic:pic>
              </a:graphicData>
            </a:graphic>
          </wp:inline>
        </w:drawing>
      </w:r>
    </w:p>
    <w:p w14:paraId="62C94548" w14:textId="77777777" w:rsidR="00FB0D84" w:rsidRPr="00D37398" w:rsidRDefault="00FB0D84" w:rsidP="00DE1D92">
      <w:pPr>
        <w:pStyle w:val="Prrafodelista"/>
        <w:numPr>
          <w:ilvl w:val="1"/>
          <w:numId w:val="14"/>
        </w:numPr>
        <w:spacing w:before="80" w:after="80"/>
        <w:ind w:left="709"/>
        <w:rPr>
          <w:lang w:val="en-US"/>
        </w:rPr>
      </w:pPr>
      <w:r w:rsidRPr="00D37398">
        <w:rPr>
          <w:lang w:val="en-US"/>
        </w:rPr>
        <w:t>A page on the website should exist, which informs about the technical details of contents in sign language, requirements on the users' computers, requirements on their network connection and links to the players needed.</w:t>
      </w:r>
    </w:p>
    <w:p w14:paraId="5E73CDDF" w14:textId="77777777" w:rsidR="00FB0D84" w:rsidRPr="00D37398" w:rsidRDefault="00FB0D84" w:rsidP="00DE1D92">
      <w:pPr>
        <w:pStyle w:val="Prrafodelista"/>
        <w:numPr>
          <w:ilvl w:val="1"/>
          <w:numId w:val="14"/>
        </w:numPr>
        <w:spacing w:before="80" w:after="80"/>
        <w:ind w:left="709"/>
        <w:rPr>
          <w:lang w:val="en-US"/>
        </w:rPr>
      </w:pPr>
      <w:r w:rsidRPr="00D37398">
        <w:rPr>
          <w:lang w:val="en-US"/>
        </w:rPr>
        <w:t>When a video with sign language is embedded, the user should be offered the following controls, if permitted by the technology used:</w:t>
      </w:r>
    </w:p>
    <w:p w14:paraId="1BADC160" w14:textId="77777777" w:rsidR="00FB0D84" w:rsidRPr="00D37398" w:rsidRDefault="00FB0D84" w:rsidP="00DE1D92">
      <w:pPr>
        <w:pStyle w:val="Prrafodelista"/>
        <w:numPr>
          <w:ilvl w:val="1"/>
          <w:numId w:val="14"/>
        </w:numPr>
        <w:spacing w:before="80" w:after="80"/>
        <w:ind w:left="1122" w:hanging="357"/>
        <w:rPr>
          <w:lang w:val="en-US"/>
        </w:rPr>
      </w:pPr>
      <w:r w:rsidRPr="00D37398">
        <w:rPr>
          <w:lang w:val="en-US"/>
        </w:rPr>
        <w:t>In scheduled or live broadcast: stop and play.</w:t>
      </w:r>
    </w:p>
    <w:p w14:paraId="73E03FC9" w14:textId="77777777" w:rsidR="00FB0D84" w:rsidRPr="00D37398" w:rsidRDefault="00FB0D84" w:rsidP="00DE1D92">
      <w:pPr>
        <w:pStyle w:val="Prrafodelista"/>
        <w:numPr>
          <w:ilvl w:val="1"/>
          <w:numId w:val="14"/>
        </w:numPr>
        <w:spacing w:before="80" w:after="80"/>
        <w:ind w:left="1122" w:hanging="357"/>
        <w:rPr>
          <w:lang w:val="en-US"/>
        </w:rPr>
      </w:pPr>
      <w:r w:rsidRPr="00D37398">
        <w:rPr>
          <w:lang w:val="en-US"/>
        </w:rPr>
        <w:t>In all other cases: stop, pause, play, rewind and forward.</w:t>
      </w:r>
    </w:p>
    <w:p w14:paraId="7CFBFFE5" w14:textId="77777777" w:rsidR="00FB0D84" w:rsidRPr="00D37398" w:rsidRDefault="00FB0D84" w:rsidP="00DE1D92">
      <w:pPr>
        <w:pStyle w:val="Prrafodelista"/>
        <w:numPr>
          <w:ilvl w:val="1"/>
          <w:numId w:val="14"/>
        </w:numPr>
        <w:spacing w:before="80" w:after="80"/>
        <w:ind w:left="709"/>
        <w:rPr>
          <w:lang w:val="en-US"/>
        </w:rPr>
      </w:pPr>
      <w:r w:rsidRPr="00D37398">
        <w:rPr>
          <w:lang w:val="en-US"/>
        </w:rPr>
        <w:t>When a video with sign language is embedded and a timeout before visualization occurs, the user should be informed about this process.</w:t>
      </w:r>
    </w:p>
    <w:p w14:paraId="6A94FA63" w14:textId="77777777" w:rsidR="00FB0D84" w:rsidRPr="00D37398" w:rsidRDefault="00FB0D84" w:rsidP="00DE1D92">
      <w:pPr>
        <w:pStyle w:val="Prrafodelista"/>
        <w:numPr>
          <w:ilvl w:val="1"/>
          <w:numId w:val="14"/>
        </w:numPr>
        <w:spacing w:before="80" w:after="80"/>
        <w:ind w:left="709"/>
        <w:rPr>
          <w:lang w:val="en-US"/>
        </w:rPr>
      </w:pPr>
      <w:r w:rsidRPr="00D37398">
        <w:rPr>
          <w:lang w:val="en-US"/>
        </w:rPr>
        <w:t>When videos with sign language are offered to be downloaded, the user should be informed about their size and estimated download times for the most common types of connections.</w:t>
      </w:r>
    </w:p>
    <w:p w14:paraId="70568E17" w14:textId="77777777" w:rsidR="00FB0D84" w:rsidRPr="00D37398" w:rsidRDefault="00FB0D84" w:rsidP="00DE1D92">
      <w:pPr>
        <w:pStyle w:val="Prrafodelista"/>
        <w:numPr>
          <w:ilvl w:val="1"/>
          <w:numId w:val="14"/>
        </w:numPr>
        <w:spacing w:before="80" w:after="80"/>
        <w:ind w:left="709"/>
        <w:rPr>
          <w:lang w:val="en-US"/>
        </w:rPr>
      </w:pPr>
      <w:r w:rsidRPr="00D37398">
        <w:rPr>
          <w:lang w:val="en-US"/>
        </w:rPr>
        <w:t>When videos with sign language are offered to be downloaded, each video file should have a maximum duration of 2 minutes.</w:t>
      </w:r>
    </w:p>
    <w:p w14:paraId="4395F84C" w14:textId="77777777" w:rsidR="00FB0D84" w:rsidRPr="00D37398" w:rsidRDefault="00FB0D84" w:rsidP="007069D4">
      <w:pPr>
        <w:pStyle w:val="Prrafodelista"/>
        <w:rPr>
          <w:lang w:val="en-US"/>
        </w:rPr>
      </w:pPr>
      <w:r w:rsidRPr="00D37398">
        <w:rPr>
          <w:lang w:val="en-US"/>
        </w:rPr>
        <w:t>Incorporating alternatives to sign language:</w:t>
      </w:r>
    </w:p>
    <w:p w14:paraId="6B6363D5" w14:textId="77777777" w:rsidR="00FB0D84" w:rsidRPr="00D37398" w:rsidRDefault="00FB0D84" w:rsidP="00DE1D92">
      <w:pPr>
        <w:pStyle w:val="Prrafodelista"/>
        <w:numPr>
          <w:ilvl w:val="1"/>
          <w:numId w:val="14"/>
        </w:numPr>
        <w:spacing w:before="80" w:after="80"/>
        <w:ind w:left="709"/>
        <w:rPr>
          <w:lang w:val="en-US"/>
        </w:rPr>
      </w:pPr>
      <w:r w:rsidRPr="00D37398">
        <w:rPr>
          <w:lang w:val="en-US"/>
        </w:rPr>
        <w:t>Adding voice and captions in sign language to the content is recommended.</w:t>
      </w:r>
    </w:p>
    <w:p w14:paraId="5EF9D59E" w14:textId="77777777" w:rsidR="00FB0D84" w:rsidRPr="00D37398" w:rsidRDefault="00FB0D84" w:rsidP="00DE1D92">
      <w:pPr>
        <w:pStyle w:val="Prrafodelista"/>
        <w:numPr>
          <w:ilvl w:val="1"/>
          <w:numId w:val="14"/>
        </w:numPr>
        <w:spacing w:before="80" w:after="80"/>
        <w:ind w:left="709"/>
        <w:rPr>
          <w:lang w:val="en-US"/>
        </w:rPr>
      </w:pPr>
      <w:r w:rsidRPr="00D37398">
        <w:rPr>
          <w:lang w:val="en-US"/>
        </w:rPr>
        <w:lastRenderedPageBreak/>
        <w:t>If captions are added, they should meet the standard UNE 153010, in all applicable requirements for presentation in digital formats.</w:t>
      </w:r>
    </w:p>
    <w:p w14:paraId="3184F653" w14:textId="77777777" w:rsidR="00FB0D84" w:rsidRPr="00D37398" w:rsidRDefault="00FB0D84" w:rsidP="007069D4">
      <w:pPr>
        <w:pStyle w:val="Prrafodelista"/>
        <w:rPr>
          <w:lang w:val="en-US"/>
        </w:rPr>
      </w:pPr>
      <w:r w:rsidRPr="00D37398">
        <w:rPr>
          <w:lang w:val="en-US"/>
        </w:rPr>
        <w:t>Using computer-generated sign language:</w:t>
      </w:r>
    </w:p>
    <w:p w14:paraId="54EAA585" w14:textId="77777777" w:rsidR="00FB0D84" w:rsidRPr="00D37398" w:rsidRDefault="00FB0D84" w:rsidP="00DE1D92">
      <w:pPr>
        <w:pStyle w:val="Prrafodelista"/>
        <w:numPr>
          <w:ilvl w:val="1"/>
          <w:numId w:val="14"/>
        </w:numPr>
        <w:spacing w:before="80" w:after="80"/>
        <w:ind w:left="709"/>
        <w:rPr>
          <w:lang w:val="en-US"/>
        </w:rPr>
      </w:pPr>
      <w:r w:rsidRPr="00D37398">
        <w:rPr>
          <w:lang w:val="en-US"/>
        </w:rPr>
        <w:t>When using computer-generated sign language, user testing should be conducted with deaf people who use sign language to ensure their suitability for use.</w:t>
      </w:r>
    </w:p>
    <w:p w14:paraId="48DCB136" w14:textId="77777777" w:rsidR="00FB0D84" w:rsidRPr="00D37398" w:rsidRDefault="00FB0D84" w:rsidP="00DE1D92">
      <w:pPr>
        <w:pStyle w:val="Prrafodelista"/>
        <w:numPr>
          <w:ilvl w:val="1"/>
          <w:numId w:val="14"/>
        </w:numPr>
        <w:spacing w:before="80" w:after="80"/>
        <w:ind w:left="709"/>
        <w:rPr>
          <w:lang w:val="en-US"/>
        </w:rPr>
      </w:pPr>
      <w:r w:rsidRPr="00D37398">
        <w:rPr>
          <w:lang w:val="en-US"/>
        </w:rPr>
        <w:t>Preparing content for computer-generated sign language should involve qualified people in sign language.</w:t>
      </w:r>
    </w:p>
    <w:p w14:paraId="558752E9" w14:textId="77777777" w:rsidR="00FB0D84" w:rsidRPr="00D37398" w:rsidRDefault="00FB0D84" w:rsidP="0082654D">
      <w:pPr>
        <w:pStyle w:val="Ttulo3"/>
      </w:pPr>
      <w:bookmarkStart w:id="511" w:name="_Toc392241265"/>
      <w:bookmarkStart w:id="512" w:name="_Toc404638024"/>
      <w:bookmarkStart w:id="513" w:name="_Toc404642205"/>
      <w:bookmarkStart w:id="514" w:name="_Toc283026879"/>
      <w:r w:rsidRPr="00D37398">
        <w:t>Tools for creating accessible audiovisual content</w:t>
      </w:r>
      <w:bookmarkEnd w:id="511"/>
      <w:bookmarkEnd w:id="512"/>
      <w:bookmarkEnd w:id="513"/>
      <w:bookmarkEnd w:id="514"/>
    </w:p>
    <w:p w14:paraId="43849CDF" w14:textId="77777777" w:rsidR="00FB0D84" w:rsidRPr="00D37398" w:rsidRDefault="00FB0D84" w:rsidP="00FB0D84">
      <w:r w:rsidRPr="00D37398">
        <w:t>For creating accessible educational content it is important to know the tools that allow incorporating certain characteristics of accessibility to the resources. Some of the tools are online, other desktop, some are free and some are for a fee, i.e., there is a wide range of applications. Below are described the most commonly used:</w:t>
      </w:r>
    </w:p>
    <w:p w14:paraId="5182E3E3" w14:textId="41C51A5C" w:rsidR="00FB0D84" w:rsidRPr="00D37398" w:rsidRDefault="0014147C" w:rsidP="00FD1DC1">
      <w:pPr>
        <w:pStyle w:val="Prrafodelista"/>
        <w:rPr>
          <w:lang w:val="en-US"/>
        </w:rPr>
      </w:pPr>
      <w:hyperlink r:id="rId138" w:history="1">
        <w:r w:rsidR="00FD1DC1" w:rsidRPr="00D37398">
          <w:rPr>
            <w:rStyle w:val="Hipervnculo"/>
            <w:bdr w:val="none" w:sz="0" w:space="0" w:color="auto"/>
            <w:lang w:val="en-US" w:eastAsia="en-US"/>
          </w:rPr>
          <w:t>SMIL</w:t>
        </w:r>
      </w:hyperlink>
      <w:r w:rsidR="00FD1DC1" w:rsidRPr="00D37398">
        <w:rPr>
          <w:color w:val="365F91" w:themeColor="accent1" w:themeShade="BF"/>
          <w:lang w:val="en-US"/>
        </w:rPr>
        <w:t>:</w:t>
      </w:r>
      <w:r w:rsidR="00FD1DC1" w:rsidRPr="00D37398">
        <w:rPr>
          <w:lang w:val="en-US"/>
        </w:rPr>
        <w:t xml:space="preserve"> </w:t>
      </w:r>
      <w:r w:rsidR="00FB0D84" w:rsidRPr="00D37398">
        <w:rPr>
          <w:lang w:val="en-US"/>
        </w:rPr>
        <w:t>developed by W3C. Multimedia presentations created by SMIL are composed of audio, video, images and text elements, which are stored separately and then dumped simultaneously when the presentation is executed. It also allows enabling or disabling captions and audio descriptions.</w:t>
      </w:r>
    </w:p>
    <w:p w14:paraId="256D633E" w14:textId="0569EF40" w:rsidR="00FB0D84" w:rsidRPr="00D37398" w:rsidRDefault="0014147C" w:rsidP="00FD1DC1">
      <w:pPr>
        <w:pStyle w:val="Prrafodelista"/>
        <w:rPr>
          <w:lang w:val="en-US"/>
        </w:rPr>
      </w:pPr>
      <w:hyperlink r:id="rId139" w:history="1">
        <w:r w:rsidR="00FD1DC1" w:rsidRPr="00D37398">
          <w:rPr>
            <w:rStyle w:val="Hipervnculo"/>
            <w:bdr w:val="none" w:sz="0" w:space="0" w:color="auto"/>
            <w:lang w:val="en-US" w:eastAsia="en-US"/>
          </w:rPr>
          <w:t xml:space="preserve">Synchronized </w:t>
        </w:r>
        <w:r w:rsidR="007D2B4F" w:rsidRPr="00D37398">
          <w:rPr>
            <w:rStyle w:val="Hipervnculo"/>
            <w:bdr w:val="none" w:sz="0" w:space="0" w:color="auto"/>
            <w:lang w:val="en-US" w:eastAsia="en-US"/>
          </w:rPr>
          <w:t>Accessible</w:t>
        </w:r>
        <w:r w:rsidR="00FD1DC1" w:rsidRPr="00D37398">
          <w:rPr>
            <w:rStyle w:val="Hipervnculo"/>
            <w:bdr w:val="none" w:sz="0" w:space="0" w:color="auto"/>
            <w:lang w:val="en-US" w:eastAsia="en-US"/>
          </w:rPr>
          <w:t xml:space="preserve"> Media Interchange (SAMI):</w:t>
        </w:r>
      </w:hyperlink>
      <w:r w:rsidR="00FD1DC1" w:rsidRPr="00D37398">
        <w:rPr>
          <w:lang w:val="en-US"/>
        </w:rPr>
        <w:t xml:space="preserve"> </w:t>
      </w:r>
      <w:r w:rsidR="00FB0D84" w:rsidRPr="00D37398">
        <w:rPr>
          <w:lang w:val="en-US"/>
        </w:rPr>
        <w:t>a Microsoft specification that allows incorporating captions to Windows Media Player.</w:t>
      </w:r>
    </w:p>
    <w:p w14:paraId="3B020CC8" w14:textId="5644754C" w:rsidR="00FB0D84" w:rsidRPr="00D37398" w:rsidRDefault="0014147C" w:rsidP="00FD1DC1">
      <w:pPr>
        <w:pStyle w:val="Prrafodelista"/>
        <w:rPr>
          <w:lang w:val="en-US"/>
        </w:rPr>
      </w:pPr>
      <w:hyperlink r:id="rId140" w:history="1">
        <w:r w:rsidR="00221DEA" w:rsidRPr="00D37398">
          <w:rPr>
            <w:rStyle w:val="Hipervnculo"/>
            <w:bdr w:val="none" w:sz="0" w:space="0" w:color="auto"/>
            <w:lang w:val="en-US" w:eastAsia="en-US"/>
          </w:rPr>
          <w:t>Dragon naturally speaking</w:t>
        </w:r>
      </w:hyperlink>
      <w:r w:rsidR="00221DEA" w:rsidRPr="00D37398">
        <w:rPr>
          <w:lang w:val="en-US"/>
        </w:rPr>
        <w:t xml:space="preserve">: </w:t>
      </w:r>
      <w:r w:rsidR="00FB0D84" w:rsidRPr="00D37398">
        <w:rPr>
          <w:lang w:val="en-US"/>
        </w:rPr>
        <w:t>a speech recognition tool that generated captions without exporting the text from a text editor.</w:t>
      </w:r>
    </w:p>
    <w:p w14:paraId="58B11BE9" w14:textId="59C699AC" w:rsidR="00FB0D84" w:rsidRPr="00D37398" w:rsidRDefault="0014147C" w:rsidP="00FD1DC1">
      <w:pPr>
        <w:pStyle w:val="Prrafodelista"/>
        <w:rPr>
          <w:lang w:val="en-US"/>
        </w:rPr>
      </w:pPr>
      <w:hyperlink r:id="rId141" w:history="1">
        <w:r w:rsidR="00221DEA" w:rsidRPr="00D37398">
          <w:rPr>
            <w:rStyle w:val="Hipervnculo"/>
            <w:bdr w:val="none" w:sz="0" w:space="0" w:color="auto"/>
            <w:lang w:val="en-US" w:eastAsia="en-US"/>
          </w:rPr>
          <w:t>Transcribe</w:t>
        </w:r>
      </w:hyperlink>
      <w:r w:rsidR="00221DEA" w:rsidRPr="00D37398">
        <w:rPr>
          <w:lang w:val="en-US"/>
        </w:rPr>
        <w:t xml:space="preserve">: </w:t>
      </w:r>
      <w:r w:rsidR="00FB0D84" w:rsidRPr="00D37398">
        <w:rPr>
          <w:lang w:val="en-US"/>
        </w:rPr>
        <w:t>a web tool that helps slowing the audio speech to transcribe it more easily.</w:t>
      </w:r>
    </w:p>
    <w:p w14:paraId="1D88AFE2" w14:textId="26FFF28A" w:rsidR="00FB0D84" w:rsidRPr="00D37398" w:rsidRDefault="0014147C" w:rsidP="00FD1DC1">
      <w:pPr>
        <w:pStyle w:val="Prrafodelista"/>
        <w:rPr>
          <w:lang w:val="en-US"/>
        </w:rPr>
      </w:pPr>
      <w:hyperlink r:id="rId142" w:history="1">
        <w:r w:rsidR="00221DEA" w:rsidRPr="00D37398">
          <w:rPr>
            <w:rStyle w:val="Hipervnculo"/>
            <w:bdr w:val="none" w:sz="0" w:space="0" w:color="auto"/>
            <w:lang w:val="en-US" w:eastAsia="en-US"/>
          </w:rPr>
          <w:t>Universal subtitles</w:t>
        </w:r>
      </w:hyperlink>
      <w:r w:rsidR="00221DEA" w:rsidRPr="00D37398">
        <w:rPr>
          <w:lang w:val="en-US"/>
        </w:rPr>
        <w:t xml:space="preserve">: </w:t>
      </w:r>
      <w:r w:rsidR="00FB0D84" w:rsidRPr="00D37398">
        <w:rPr>
          <w:lang w:val="en-US"/>
        </w:rPr>
        <w:t xml:space="preserve">an open source collaborative web tool that allows subtitling any video published in YouTube or Vimeo. It also allows users to </w:t>
      </w:r>
      <w:r w:rsidR="00FB0D84" w:rsidRPr="00D37398">
        <w:rPr>
          <w:lang w:val="en-US"/>
        </w:rPr>
        <w:lastRenderedPageBreak/>
        <w:t>include translations of captions, insert subtitled videos in web pages and download captions in SRT format.</w:t>
      </w:r>
    </w:p>
    <w:p w14:paraId="1FD03CB5" w14:textId="3473243F" w:rsidR="00FB0D84" w:rsidRPr="00D37398" w:rsidRDefault="0014147C" w:rsidP="00FD1DC1">
      <w:pPr>
        <w:pStyle w:val="Prrafodelista"/>
        <w:rPr>
          <w:lang w:val="en-US"/>
        </w:rPr>
      </w:pPr>
      <w:hyperlink r:id="rId143" w:history="1">
        <w:r w:rsidR="00221DEA" w:rsidRPr="00D37398">
          <w:rPr>
            <w:rStyle w:val="Hipervnculo"/>
            <w:bdr w:val="none" w:sz="0" w:space="0" w:color="auto"/>
            <w:lang w:val="en-US" w:eastAsia="en-US"/>
          </w:rPr>
          <w:t>CaptionTube</w:t>
        </w:r>
      </w:hyperlink>
      <w:r w:rsidR="00221DEA" w:rsidRPr="00D37398">
        <w:rPr>
          <w:lang w:val="en-US"/>
        </w:rPr>
        <w:t xml:space="preserve">: </w:t>
      </w:r>
      <w:r w:rsidR="00FB0D84" w:rsidRPr="00D37398">
        <w:rPr>
          <w:lang w:val="en-US"/>
        </w:rPr>
        <w:t>a web application that allows creating and including captions in YouTube videos. After importing a video, the user plays it and includes the needed captions. Then, the captions can be exported to different formats or publish them in YouTube. In section 2.6, this application is used to add captions to a video.</w:t>
      </w:r>
    </w:p>
    <w:p w14:paraId="12B5A9CC" w14:textId="645C27AA" w:rsidR="00FB0D84" w:rsidRPr="00D37398" w:rsidRDefault="0014147C" w:rsidP="00FD1DC1">
      <w:pPr>
        <w:pStyle w:val="Prrafodelista"/>
        <w:rPr>
          <w:lang w:val="en-US"/>
        </w:rPr>
      </w:pPr>
      <w:hyperlink r:id="rId144" w:history="1">
        <w:r w:rsidR="00221DEA" w:rsidRPr="00D37398">
          <w:rPr>
            <w:rStyle w:val="Hipervnculo"/>
            <w:bdr w:val="none" w:sz="0" w:space="0" w:color="auto"/>
            <w:lang w:val="en-US" w:eastAsia="en-US"/>
          </w:rPr>
          <w:t>YouTubeCC:</w:t>
        </w:r>
      </w:hyperlink>
      <w:r w:rsidR="00221DEA" w:rsidRPr="00D37398">
        <w:rPr>
          <w:lang w:val="en-US"/>
        </w:rPr>
        <w:t xml:space="preserve"> </w:t>
      </w:r>
      <w:r w:rsidR="00FB0D84" w:rsidRPr="00D37398">
        <w:rPr>
          <w:lang w:val="en-US"/>
        </w:rPr>
        <w:t>a web application that allows creating captions for any YouTube video, and also allows exporting it.</w:t>
      </w:r>
    </w:p>
    <w:p w14:paraId="5E3FB9DE" w14:textId="2C909B34" w:rsidR="00FB0D84" w:rsidRPr="00D37398" w:rsidRDefault="0014147C" w:rsidP="00FD1DC1">
      <w:pPr>
        <w:pStyle w:val="Prrafodelista"/>
        <w:rPr>
          <w:lang w:val="en-US"/>
        </w:rPr>
      </w:pPr>
      <w:hyperlink r:id="rId145" w:history="1">
        <w:r w:rsidR="00221DEA" w:rsidRPr="00D37398">
          <w:rPr>
            <w:rStyle w:val="Hipervnculo"/>
            <w:bdr w:val="none" w:sz="0" w:space="0" w:color="auto"/>
            <w:lang w:val="en-US" w:eastAsia="en-US"/>
          </w:rPr>
          <w:t>Overstream:</w:t>
        </w:r>
      </w:hyperlink>
      <w:r w:rsidR="00221DEA" w:rsidRPr="00D37398">
        <w:rPr>
          <w:lang w:val="en-US"/>
        </w:rPr>
        <w:t xml:space="preserve"> </w:t>
      </w:r>
      <w:r w:rsidR="00FB0D84" w:rsidRPr="00D37398">
        <w:rPr>
          <w:lang w:val="en-US"/>
        </w:rPr>
        <w:t>a web tool that allows creating and synchronizing captions with a video ava</w:t>
      </w:r>
      <w:r w:rsidR="00221DEA" w:rsidRPr="00D37398">
        <w:rPr>
          <w:lang w:val="en-US"/>
        </w:rPr>
        <w:t>ilable in platforms such as YouT</w:t>
      </w:r>
      <w:r w:rsidR="00FB0D84" w:rsidRPr="00D37398">
        <w:rPr>
          <w:lang w:val="en-US"/>
        </w:rPr>
        <w:t>ube, Vimeo, Google Video and Myspace, among others, and storing it in the Overstream server.</w:t>
      </w:r>
    </w:p>
    <w:p w14:paraId="4DCA73C8" w14:textId="77BDDF19" w:rsidR="00FB0D84" w:rsidRPr="00D37398" w:rsidRDefault="0014147C" w:rsidP="00FD1DC1">
      <w:pPr>
        <w:pStyle w:val="Prrafodelista"/>
        <w:rPr>
          <w:lang w:val="en-US"/>
        </w:rPr>
      </w:pPr>
      <w:hyperlink r:id="rId146" w:history="1">
        <w:r w:rsidR="00221DEA" w:rsidRPr="00D37398">
          <w:rPr>
            <w:rStyle w:val="Hipervnculo"/>
            <w:bdr w:val="none" w:sz="0" w:space="0" w:color="auto"/>
            <w:lang w:val="en-US" w:eastAsia="en-US"/>
          </w:rPr>
          <w:t>Dotsub:</w:t>
        </w:r>
      </w:hyperlink>
      <w:r w:rsidR="00221DEA" w:rsidRPr="00D37398">
        <w:rPr>
          <w:lang w:val="en-US"/>
        </w:rPr>
        <w:t xml:space="preserve"> </w:t>
      </w:r>
      <w:r w:rsidR="00FB0D84" w:rsidRPr="00D37398">
        <w:rPr>
          <w:lang w:val="en-US"/>
        </w:rPr>
        <w:t>a web application that allows creating, translating and including captions in multiple languages in videos available on different platforms.</w:t>
      </w:r>
    </w:p>
    <w:p w14:paraId="6AC89C57" w14:textId="069B48BB" w:rsidR="00FB0D84" w:rsidRPr="00D37398" w:rsidRDefault="0014147C" w:rsidP="00FD1DC1">
      <w:pPr>
        <w:pStyle w:val="Prrafodelista"/>
        <w:rPr>
          <w:lang w:val="en-US"/>
        </w:rPr>
      </w:pPr>
      <w:hyperlink r:id="rId147" w:history="1">
        <w:r w:rsidR="00221DEA" w:rsidRPr="00D37398">
          <w:rPr>
            <w:rStyle w:val="Hipervnculo"/>
            <w:bdr w:val="none" w:sz="0" w:space="0" w:color="auto"/>
            <w:lang w:val="en-US" w:eastAsia="en-US"/>
          </w:rPr>
          <w:t>Aegisub</w:t>
        </w:r>
      </w:hyperlink>
      <w:r w:rsidR="00221DEA" w:rsidRPr="00D37398">
        <w:rPr>
          <w:lang w:val="en-US"/>
        </w:rPr>
        <w:t xml:space="preserve">: </w:t>
      </w:r>
      <w:r w:rsidR="00FB0D84" w:rsidRPr="00D37398">
        <w:rPr>
          <w:lang w:val="en-US"/>
        </w:rPr>
        <w:t xml:space="preserve">software that allows editing captions in different formats, and also creating macros for easy editing. It has lots of options for personalizing captions, such as color, typography, caption format, etc. Free license and it can be used on Windows, OS X and </w:t>
      </w:r>
      <w:r w:rsidR="007D2B4F" w:rsidRPr="00D37398">
        <w:rPr>
          <w:lang w:val="en-US"/>
        </w:rPr>
        <w:t>UNIX</w:t>
      </w:r>
      <w:r w:rsidR="00FB0D84" w:rsidRPr="00D37398">
        <w:rPr>
          <w:lang w:val="en-US"/>
        </w:rPr>
        <w:t xml:space="preserve"> platforms.</w:t>
      </w:r>
    </w:p>
    <w:p w14:paraId="2D22A9E5" w14:textId="544426D8" w:rsidR="00FB0D84" w:rsidRPr="00D37398" w:rsidRDefault="0014147C" w:rsidP="00FD1DC1">
      <w:pPr>
        <w:pStyle w:val="Prrafodelista"/>
        <w:rPr>
          <w:lang w:val="en-US"/>
        </w:rPr>
      </w:pPr>
      <w:hyperlink r:id="rId148" w:history="1">
        <w:r w:rsidR="00221DEA" w:rsidRPr="00D37398">
          <w:rPr>
            <w:rStyle w:val="Hipervnculo"/>
            <w:bdr w:val="none" w:sz="0" w:space="0" w:color="auto"/>
            <w:lang w:val="en-US" w:eastAsia="en-US"/>
          </w:rPr>
          <w:t>Subtitle workshop</w:t>
        </w:r>
      </w:hyperlink>
      <w:r w:rsidR="00221DEA" w:rsidRPr="00D37398">
        <w:rPr>
          <w:lang w:val="en-US"/>
        </w:rPr>
        <w:t xml:space="preserve">: </w:t>
      </w:r>
      <w:r w:rsidR="00FB0D84" w:rsidRPr="00D37398">
        <w:rPr>
          <w:lang w:val="en-US"/>
        </w:rPr>
        <w:t>a tool for creating, editing and transforming captions in practically all existing formats, and performing several tasks related to captions editing. Free license and it is available on Windows platforms.</w:t>
      </w:r>
    </w:p>
    <w:p w14:paraId="25DC8C70" w14:textId="71975DAF" w:rsidR="00FB0D84" w:rsidRPr="00D37398" w:rsidRDefault="0014147C" w:rsidP="00FD1DC1">
      <w:pPr>
        <w:pStyle w:val="Prrafodelista"/>
        <w:rPr>
          <w:lang w:val="en-US"/>
        </w:rPr>
      </w:pPr>
      <w:hyperlink r:id="rId149" w:history="1">
        <w:r w:rsidR="00221DEA" w:rsidRPr="00D37398">
          <w:rPr>
            <w:rStyle w:val="Hipervnculo"/>
            <w:bdr w:val="none" w:sz="0" w:space="0" w:color="auto"/>
            <w:lang w:val="en-US" w:eastAsia="en-US"/>
          </w:rPr>
          <w:t>Jubler:</w:t>
        </w:r>
      </w:hyperlink>
      <w:r w:rsidR="00221DEA" w:rsidRPr="00D37398">
        <w:rPr>
          <w:lang w:val="en-US"/>
        </w:rPr>
        <w:t xml:space="preserve"> </w:t>
      </w:r>
      <w:r w:rsidR="00FB0D84" w:rsidRPr="00D37398">
        <w:rPr>
          <w:lang w:val="en-US"/>
        </w:rPr>
        <w:t>a tool for editing captions in text format. It allows creating new captions or convert, edit and transform existing captions. It also allows visualizing them in real time, checking spelling, translating them and editing formats, among other features. Free license and it is available on Windows, Linux and MacOs platforms.</w:t>
      </w:r>
    </w:p>
    <w:p w14:paraId="19045ACA" w14:textId="3DED70AD" w:rsidR="00FB0D84" w:rsidRPr="00D37398" w:rsidRDefault="0014147C" w:rsidP="00FD1DC1">
      <w:pPr>
        <w:pStyle w:val="Prrafodelista"/>
        <w:rPr>
          <w:lang w:val="en-US"/>
        </w:rPr>
      </w:pPr>
      <w:hyperlink r:id="rId150" w:history="1">
        <w:r w:rsidR="00221DEA" w:rsidRPr="00D37398">
          <w:rPr>
            <w:rStyle w:val="Hipervnculo"/>
            <w:bdr w:val="none" w:sz="0" w:space="0" w:color="auto"/>
            <w:lang w:val="en-US" w:eastAsia="en-US"/>
          </w:rPr>
          <w:t>MAGpie:</w:t>
        </w:r>
      </w:hyperlink>
      <w:r w:rsidR="00221DEA" w:rsidRPr="00D37398">
        <w:rPr>
          <w:rStyle w:val="Hipervnculo"/>
          <w:bdr w:val="none" w:sz="0" w:space="0" w:color="auto"/>
          <w:lang w:val="en-US" w:eastAsia="en-US"/>
        </w:rPr>
        <w:t xml:space="preserve"> </w:t>
      </w:r>
      <w:r w:rsidR="00FB0D84" w:rsidRPr="00D37398">
        <w:rPr>
          <w:lang w:val="en-US"/>
        </w:rPr>
        <w:t>a tool for creating captions and audio descriptions. Free license and it is available on Windows platforms.</w:t>
      </w:r>
    </w:p>
    <w:p w14:paraId="571BB067" w14:textId="4FB47721" w:rsidR="00FB0D84" w:rsidRPr="00D37398" w:rsidRDefault="0014147C" w:rsidP="00FD1DC1">
      <w:pPr>
        <w:pStyle w:val="Prrafodelista"/>
        <w:rPr>
          <w:lang w:val="en-US"/>
        </w:rPr>
      </w:pPr>
      <w:hyperlink r:id="rId151" w:history="1">
        <w:r w:rsidR="00221DEA" w:rsidRPr="00D37398">
          <w:rPr>
            <w:rStyle w:val="Hipervnculo"/>
            <w:bdr w:val="none" w:sz="0" w:space="0" w:color="auto"/>
            <w:lang w:val="en-US" w:eastAsia="en-US"/>
          </w:rPr>
          <w:t>STAMP:</w:t>
        </w:r>
      </w:hyperlink>
      <w:r w:rsidR="00221DEA" w:rsidRPr="00D37398">
        <w:rPr>
          <w:lang w:val="en-US"/>
        </w:rPr>
        <w:t xml:space="preserve"> </w:t>
      </w:r>
      <w:r w:rsidR="00FB0D84" w:rsidRPr="00D37398">
        <w:rPr>
          <w:lang w:val="en-US"/>
        </w:rPr>
        <w:t>a PowerPoint 2010 add-in that allows subtitling multimedia content included in a PowerPoint presentation. Free license.</w:t>
      </w:r>
    </w:p>
    <w:p w14:paraId="5C4B4206" w14:textId="34103039" w:rsidR="00FB0D84" w:rsidRPr="00D37398" w:rsidRDefault="0014147C" w:rsidP="00FD1DC1">
      <w:pPr>
        <w:pStyle w:val="Prrafodelista"/>
        <w:rPr>
          <w:lang w:val="en-US"/>
        </w:rPr>
      </w:pPr>
      <w:hyperlink r:id="rId152" w:history="1">
        <w:r w:rsidR="00221DEA" w:rsidRPr="00D37398">
          <w:rPr>
            <w:rStyle w:val="Hipervnculo"/>
            <w:bdr w:val="none" w:sz="0" w:space="0" w:color="auto"/>
            <w:lang w:val="en-US" w:eastAsia="en-US"/>
          </w:rPr>
          <w:t xml:space="preserve">FAB subtitler </w:t>
        </w:r>
        <w:r w:rsidR="007D2B4F" w:rsidRPr="00D37398">
          <w:rPr>
            <w:rStyle w:val="Hipervnculo"/>
            <w:bdr w:val="none" w:sz="0" w:space="0" w:color="auto"/>
            <w:lang w:val="en-US" w:eastAsia="en-US"/>
          </w:rPr>
          <w:t>professional</w:t>
        </w:r>
        <w:r w:rsidR="00221DEA" w:rsidRPr="00D37398">
          <w:rPr>
            <w:rStyle w:val="Hipervnculo"/>
            <w:bdr w:val="none" w:sz="0" w:space="0" w:color="auto"/>
            <w:lang w:val="en-US" w:eastAsia="en-US"/>
          </w:rPr>
          <w:t xml:space="preserve"> edition:</w:t>
        </w:r>
      </w:hyperlink>
      <w:r w:rsidR="00221DEA" w:rsidRPr="00D37398">
        <w:rPr>
          <w:lang w:val="en-US"/>
        </w:rPr>
        <w:t xml:space="preserve"> </w:t>
      </w:r>
      <w:r w:rsidR="00FB0D84" w:rsidRPr="00D37398">
        <w:rPr>
          <w:lang w:val="en-US"/>
        </w:rPr>
        <w:t>one of the tools for professional subtitling. There are several versions according to the needs of production: to produce DVD, to live broadcast of subtitled TV programs, etc. Free license and it is available on Windows platforms.</w:t>
      </w:r>
    </w:p>
    <w:p w14:paraId="4E30BB84" w14:textId="20CC3974" w:rsidR="00FB0D84" w:rsidRPr="00D37398" w:rsidRDefault="0014147C" w:rsidP="00FD1DC1">
      <w:pPr>
        <w:pStyle w:val="Prrafodelista"/>
        <w:rPr>
          <w:lang w:val="en-US"/>
        </w:rPr>
      </w:pPr>
      <w:hyperlink r:id="rId153" w:history="1">
        <w:r w:rsidR="00221DEA" w:rsidRPr="00D37398">
          <w:rPr>
            <w:rStyle w:val="Hipervnculo"/>
            <w:bdr w:val="none" w:sz="0" w:space="0" w:color="auto"/>
            <w:lang w:val="en-US" w:eastAsia="en-US"/>
          </w:rPr>
          <w:t>WinCAPS Qu4ntum:</w:t>
        </w:r>
      </w:hyperlink>
      <w:r w:rsidR="00221DEA" w:rsidRPr="00D37398">
        <w:rPr>
          <w:lang w:val="en-US"/>
        </w:rPr>
        <w:t xml:space="preserve"> </w:t>
      </w:r>
      <w:r w:rsidR="00FB0D84" w:rsidRPr="00D37398">
        <w:rPr>
          <w:lang w:val="en-US"/>
        </w:rPr>
        <w:t>tool for creating captions in multiple formats and with several options such as AutoTime for an automatic synchronization. Free license and it is available on Windows platforms.</w:t>
      </w:r>
    </w:p>
    <w:p w14:paraId="33A7919D" w14:textId="77777777" w:rsidR="00FB0D84" w:rsidRPr="00D37398" w:rsidRDefault="00FB0D84" w:rsidP="00A57488">
      <w:pPr>
        <w:pStyle w:val="Ttulo2"/>
      </w:pPr>
      <w:bookmarkStart w:id="515" w:name="_Toc392241266"/>
      <w:bookmarkStart w:id="516" w:name="_Toc404638025"/>
      <w:bookmarkStart w:id="517" w:name="_Toc404642206"/>
      <w:bookmarkStart w:id="518" w:name="_Toc283026880"/>
      <w:r w:rsidRPr="00D37398">
        <w:t>Creating accessible video tutorials</w:t>
      </w:r>
      <w:bookmarkEnd w:id="515"/>
      <w:bookmarkEnd w:id="516"/>
      <w:bookmarkEnd w:id="517"/>
      <w:bookmarkEnd w:id="518"/>
    </w:p>
    <w:p w14:paraId="3E8A09C1" w14:textId="77777777" w:rsidR="00FB0D84" w:rsidRPr="00D37398" w:rsidRDefault="00FB0D84" w:rsidP="0082654D">
      <w:pPr>
        <w:pStyle w:val="Ttulo3"/>
      </w:pPr>
      <w:bookmarkStart w:id="519" w:name="_Toc392241267"/>
      <w:bookmarkStart w:id="520" w:name="_Toc404638026"/>
      <w:bookmarkStart w:id="521" w:name="_Toc404642207"/>
      <w:bookmarkStart w:id="522" w:name="_Toc283026881"/>
      <w:r w:rsidRPr="00D37398">
        <w:t>Video tutorials as educational content</w:t>
      </w:r>
      <w:bookmarkEnd w:id="519"/>
      <w:bookmarkEnd w:id="520"/>
      <w:bookmarkEnd w:id="521"/>
      <w:bookmarkEnd w:id="522"/>
    </w:p>
    <w:p w14:paraId="50A50329" w14:textId="77777777" w:rsidR="00FB0D84" w:rsidRPr="00D37398" w:rsidRDefault="00FB0D84" w:rsidP="00FB0D84">
      <w:r w:rsidRPr="00D37398">
        <w:t>The objective of video tutorials is reinforcing concepts and learning of certain areas of knowledge that, by their nature, are very complex to learn with static content such as books, tutorials, diagrams, etc. Currently the use of eLearning platforms facilitates the use of this type of educational content, especially in virtual education.</w:t>
      </w:r>
    </w:p>
    <w:p w14:paraId="657711C3" w14:textId="7FF36EEE" w:rsidR="00FB0D84" w:rsidRPr="00D37398" w:rsidRDefault="00FB0D84" w:rsidP="00FB0D84">
      <w:r w:rsidRPr="00D37398">
        <w:t xml:space="preserve">The idea is that teachers create short video tutorials, also called “training pills” or “knowledge pills” </w:t>
      </w:r>
      <w:r w:rsidR="00EF3DBF" w:rsidRPr="00D37398">
        <w:rPr>
          <w:color w:val="000000" w:themeColor="text1"/>
        </w:rPr>
        <w:t>(</w:t>
      </w:r>
      <w:hyperlink w:anchor="Maceirasetal2010" w:tooltip="Ir a documento fuente en la bibliografía" w:history="1">
        <w:r w:rsidR="00EF3DBF" w:rsidRPr="00D37398">
          <w:rPr>
            <w:rStyle w:val="Hipervnculo"/>
            <w:bdr w:val="none" w:sz="0" w:space="0" w:color="auto"/>
            <w:lang w:val="en-US" w:eastAsia="en-US"/>
          </w:rPr>
          <w:t>Maceiras, Cancela &amp; Goyanes, 2010</w:t>
        </w:r>
      </w:hyperlink>
      <w:r w:rsidR="00EF3DBF" w:rsidRPr="00D37398">
        <w:rPr>
          <w:color w:val="000000" w:themeColor="text1"/>
        </w:rPr>
        <w:t>)</w:t>
      </w:r>
      <w:r w:rsidR="00EF3DBF" w:rsidRPr="00D37398">
        <w:t xml:space="preserve">, </w:t>
      </w:r>
      <w:r w:rsidRPr="00D37398">
        <w:t>which are small pieces of educational content, created as learning objects of audio visual content and designed to complement traditional training strategies and to facilitate understanding of some aspects of the content that have greater complexity or difficulty of understanding by students.</w:t>
      </w:r>
    </w:p>
    <w:p w14:paraId="3FD80690" w14:textId="77777777" w:rsidR="0054190C" w:rsidRPr="00D37398" w:rsidRDefault="00FB0D84" w:rsidP="00FB0D84">
      <w:pPr>
        <w:rPr>
          <w:bCs/>
        </w:rPr>
      </w:pPr>
      <w:r w:rsidRPr="00D37398">
        <w:t xml:space="preserve">Some universities that offer their studies or that have released their content use video tutorials to give a full explanation about the topics of the subjects. For example, </w:t>
      </w:r>
      <w:r w:rsidRPr="00D37398">
        <w:rPr>
          <w:bCs/>
        </w:rPr>
        <w:t xml:space="preserve">Massachusetts Institute of Technology (MIT) has released their content, including audio visual content (called video lectures), through </w:t>
      </w:r>
      <w:hyperlink r:id="rId154" w:tooltip="Ir a página web" w:history="1">
        <w:r w:rsidR="009A7800" w:rsidRPr="00D37398">
          <w:rPr>
            <w:rStyle w:val="Hipervnculo"/>
            <w:bCs/>
            <w:bdr w:val="none" w:sz="0" w:space="0" w:color="auto"/>
            <w:lang w:val="en-US" w:eastAsia="en-US"/>
          </w:rPr>
          <w:t>MIT OpenCourseWare</w:t>
        </w:r>
      </w:hyperlink>
      <w:r w:rsidRPr="00D37398">
        <w:rPr>
          <w:bCs/>
        </w:rPr>
        <w:t xml:space="preserve">, which is the same that can be found in the </w:t>
      </w:r>
      <w:hyperlink r:id="rId155" w:tooltip="Ir al canal de Youtube del MIT" w:history="1">
        <w:r w:rsidR="009A7800" w:rsidRPr="00D37398">
          <w:rPr>
            <w:rStyle w:val="Hipervnculo"/>
            <w:bCs/>
            <w:bdr w:val="none" w:sz="0" w:space="0" w:color="auto"/>
            <w:lang w:val="en-US" w:eastAsia="en-US"/>
          </w:rPr>
          <w:t>MI</w:t>
        </w:r>
        <w:r w:rsidR="000D3518" w:rsidRPr="00D37398">
          <w:rPr>
            <w:rStyle w:val="Hipervnculo"/>
            <w:bCs/>
            <w:bdr w:val="none" w:sz="0" w:space="0" w:color="auto"/>
            <w:lang w:val="en-US" w:eastAsia="en-US"/>
          </w:rPr>
          <w:t>T YouTube</w:t>
        </w:r>
      </w:hyperlink>
      <w:r w:rsidR="009A7800" w:rsidRPr="00D37398">
        <w:rPr>
          <w:rStyle w:val="Hipervnculo"/>
          <w:bCs/>
          <w:bdr w:val="none" w:sz="0" w:space="0" w:color="auto"/>
          <w:lang w:val="en-US" w:eastAsia="en-US"/>
        </w:rPr>
        <w:t xml:space="preserve"> </w:t>
      </w:r>
      <w:r w:rsidRPr="00D37398">
        <w:rPr>
          <w:bCs/>
        </w:rPr>
        <w:t xml:space="preserve">channel and is based on recording of lectures. </w:t>
      </w:r>
    </w:p>
    <w:p w14:paraId="7A107D46" w14:textId="77777777" w:rsidR="00FB0D84" w:rsidRPr="00D37398" w:rsidRDefault="00FB0D84" w:rsidP="000D3518">
      <w:pPr>
        <w:pStyle w:val="Imagen"/>
        <w:rPr>
          <w:lang w:val="en-US"/>
        </w:rPr>
      </w:pPr>
      <w:r w:rsidRPr="00D37398">
        <w:rPr>
          <w:lang w:val="es-GT" w:eastAsia="es-GT"/>
        </w:rPr>
        <w:lastRenderedPageBreak/>
        <w:drawing>
          <wp:inline distT="0" distB="0" distL="0" distR="0" wp14:anchorId="0F74F364" wp14:editId="27F17B36">
            <wp:extent cx="5040000" cy="3076318"/>
            <wp:effectExtent l="101600" t="101600" r="167005" b="175260"/>
            <wp:docPr id="56" name="Imagen 38" descr="All the videos in the channel of MIT, containing the basic tools of accessibility, for example include: comments. captions, video quality, different sizes of video vi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8"/>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040000" cy="3076318"/>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65A2ED86" w14:textId="0DC2F03A" w:rsidR="00FB0D84" w:rsidRPr="00D37398" w:rsidRDefault="000D3518" w:rsidP="000D3518">
      <w:pPr>
        <w:pStyle w:val="Descripcin"/>
        <w:rPr>
          <w:lang w:eastAsia="es-ES"/>
        </w:rPr>
      </w:pPr>
      <w:bookmarkStart w:id="523" w:name="_Toc404599277"/>
      <w:bookmarkStart w:id="524" w:name="_Toc283026978"/>
      <w:r w:rsidRPr="00D37398">
        <w:t>Figure 4</w:t>
      </w:r>
      <w:r w:rsidRPr="00D37398">
        <w:noBreakHyphen/>
      </w:r>
      <w:r w:rsidRPr="00D37398">
        <w:fldChar w:fldCharType="begin"/>
      </w:r>
      <w:r w:rsidRPr="00D37398">
        <w:instrText xml:space="preserve"> SEQ Figura \* ARABIC \s 1 </w:instrText>
      </w:r>
      <w:r w:rsidRPr="00D37398">
        <w:fldChar w:fldCharType="separate"/>
      </w:r>
      <w:r w:rsidR="000B613F">
        <w:rPr>
          <w:noProof/>
        </w:rPr>
        <w:t>1</w:t>
      </w:r>
      <w:r w:rsidRPr="00D37398">
        <w:rPr>
          <w:noProof/>
        </w:rPr>
        <w:fldChar w:fldCharType="end"/>
      </w:r>
      <w:r w:rsidRPr="00D37398">
        <w:t>.</w:t>
      </w:r>
      <w:r w:rsidRPr="00D37398">
        <w:tab/>
      </w:r>
      <w:r w:rsidR="00FB0D84" w:rsidRPr="00D37398">
        <w:t>MIT YouTube channel</w:t>
      </w:r>
      <w:r w:rsidRPr="00D37398">
        <w:t>.</w:t>
      </w:r>
      <w:bookmarkEnd w:id="523"/>
      <w:bookmarkEnd w:id="524"/>
    </w:p>
    <w:p w14:paraId="1D077735" w14:textId="7D66943A" w:rsidR="0054190C" w:rsidRPr="00D37398" w:rsidRDefault="0054190C" w:rsidP="0054190C">
      <w:r w:rsidRPr="00D37398">
        <w:rPr>
          <w:bCs/>
        </w:rPr>
        <w:t>In some cases, this type of video lectures meets the characteristics that a video tutorial should have, but most of them do not meet the main characteristic, which is the time duration of each video, due to most of them have a duration over 30 minutes (</w:t>
      </w:r>
      <w:r w:rsidRPr="00D37398">
        <w:rPr>
          <w:bCs/>
        </w:rPr>
        <w:fldChar w:fldCharType="begin"/>
      </w:r>
      <w:r w:rsidRPr="00D37398">
        <w:rPr>
          <w:bCs/>
        </w:rPr>
        <w:instrText xml:space="preserve"> REF _Ref276763169 \h </w:instrText>
      </w:r>
      <w:r w:rsidRPr="00D37398">
        <w:rPr>
          <w:bCs/>
        </w:rPr>
      </w:r>
      <w:r w:rsidRPr="00D37398">
        <w:rPr>
          <w:bCs/>
        </w:rPr>
        <w:fldChar w:fldCharType="separate"/>
      </w:r>
      <w:r w:rsidR="000B613F" w:rsidRPr="00D37398">
        <w:t>Figure 4</w:t>
      </w:r>
      <w:r w:rsidR="000B613F" w:rsidRPr="00D37398">
        <w:noBreakHyphen/>
      </w:r>
      <w:r w:rsidR="000B613F">
        <w:rPr>
          <w:noProof/>
        </w:rPr>
        <w:t>2</w:t>
      </w:r>
      <w:r w:rsidRPr="00D37398">
        <w:rPr>
          <w:bCs/>
        </w:rPr>
        <w:fldChar w:fldCharType="end"/>
      </w:r>
      <w:r w:rsidRPr="00D37398">
        <w:rPr>
          <w:bCs/>
        </w:rPr>
        <w:t>).</w:t>
      </w:r>
    </w:p>
    <w:p w14:paraId="367F1AB4" w14:textId="41B6FE1C" w:rsidR="00FB0D84" w:rsidRPr="00D37398" w:rsidRDefault="00FB0D84" w:rsidP="00FB0D84">
      <w:r w:rsidRPr="00D37398">
        <w:t xml:space="preserve">However, many of these video lectures have some accessibility characteristics such as captions, annotations and translations, which </w:t>
      </w:r>
      <w:r w:rsidR="007D2B4F" w:rsidRPr="00D37398">
        <w:t>allow</w:t>
      </w:r>
      <w:r w:rsidRPr="00D37398">
        <w:t xml:space="preserve"> users with disabilities being able to use this content.</w:t>
      </w:r>
    </w:p>
    <w:p w14:paraId="49D3678B" w14:textId="3C4A3D24" w:rsidR="00AE2ECD" w:rsidRPr="00D37398" w:rsidRDefault="00AE2ECD" w:rsidP="00FB0D84">
      <w:r w:rsidRPr="00D37398">
        <w:t xml:space="preserve">Another example of the use of video tutorials as educational content is that applied in </w:t>
      </w:r>
      <w:r w:rsidRPr="000F1143">
        <w:t>Universidad Nacional de Educación a Distancia</w:t>
      </w:r>
      <w:r w:rsidRPr="00D37398">
        <w:t xml:space="preserve"> (UNED) of Spain. They have created a number of audiovisual pills, oriented to complement training of their students. In the website </w:t>
      </w:r>
      <w:hyperlink r:id="rId157" w:tooltip="Ir a sitio web" w:history="1">
        <w:r w:rsidRPr="00A06F1B">
          <w:rPr>
            <w:rStyle w:val="Hipervnculo"/>
            <w:bdr w:val="none" w:sz="0" w:space="0" w:color="auto"/>
            <w:lang w:val="en-US" w:eastAsia="en-US"/>
          </w:rPr>
          <w:t xml:space="preserve">UNED </w:t>
        </w:r>
        <w:r w:rsidRPr="000F1143">
          <w:rPr>
            <w:rStyle w:val="Hipervnculo"/>
            <w:bdr w:val="none" w:sz="0" w:space="0" w:color="auto"/>
            <w:lang w:val="en-US" w:eastAsia="en-US"/>
          </w:rPr>
          <w:t>Abierta</w:t>
        </w:r>
      </w:hyperlink>
      <w:r w:rsidRPr="00D37398">
        <w:rPr>
          <w:rStyle w:val="Hipervnculo"/>
          <w:bdr w:val="none" w:sz="0" w:space="0" w:color="auto"/>
          <w:lang w:val="en-US" w:eastAsia="en-US"/>
        </w:rPr>
        <w:t xml:space="preserve"> </w:t>
      </w:r>
      <w:r w:rsidR="002D2FC2" w:rsidRPr="00D37398">
        <w:rPr>
          <w:rStyle w:val="Hipervnculo"/>
          <w:bdr w:val="none" w:sz="0" w:space="0" w:color="auto"/>
          <w:lang w:val="en-US" w:eastAsia="en-US"/>
        </w:rPr>
        <w:t>(</w:t>
      </w:r>
      <w:r w:rsidR="002D2FC2" w:rsidRPr="00D37398">
        <w:rPr>
          <w:rStyle w:val="Hipervnculo"/>
          <w:bdr w:val="none" w:sz="0" w:space="0" w:color="auto"/>
          <w:lang w:val="en-US" w:eastAsia="en-US"/>
        </w:rPr>
        <w:fldChar w:fldCharType="begin"/>
      </w:r>
      <w:r w:rsidR="002D2FC2" w:rsidRPr="00D37398">
        <w:rPr>
          <w:rStyle w:val="Hipervnculo"/>
          <w:bdr w:val="none" w:sz="0" w:space="0" w:color="auto"/>
          <w:lang w:val="en-US" w:eastAsia="en-US"/>
        </w:rPr>
        <w:instrText xml:space="preserve"> REF _Ref276763320 \h </w:instrText>
      </w:r>
      <w:r w:rsidR="002D2FC2" w:rsidRPr="00D37398">
        <w:rPr>
          <w:rStyle w:val="Hipervnculo"/>
          <w:bdr w:val="none" w:sz="0" w:space="0" w:color="auto"/>
          <w:lang w:val="en-US" w:eastAsia="en-US"/>
        </w:rPr>
      </w:r>
      <w:r w:rsidR="002D2FC2" w:rsidRPr="00D37398">
        <w:rPr>
          <w:rStyle w:val="Hipervnculo"/>
          <w:bdr w:val="none" w:sz="0" w:space="0" w:color="auto"/>
          <w:lang w:val="en-US" w:eastAsia="en-US"/>
        </w:rPr>
        <w:fldChar w:fldCharType="separate"/>
      </w:r>
      <w:r w:rsidR="000B613F" w:rsidRPr="00D37398">
        <w:t>Figure 4</w:t>
      </w:r>
      <w:r w:rsidR="000B613F" w:rsidRPr="00D37398">
        <w:noBreakHyphen/>
      </w:r>
      <w:r w:rsidR="000B613F">
        <w:rPr>
          <w:noProof/>
        </w:rPr>
        <w:t>3</w:t>
      </w:r>
      <w:r w:rsidR="002D2FC2" w:rsidRPr="00D37398">
        <w:rPr>
          <w:rStyle w:val="Hipervnculo"/>
          <w:bdr w:val="none" w:sz="0" w:space="0" w:color="auto"/>
          <w:lang w:val="en-US" w:eastAsia="en-US"/>
        </w:rPr>
        <w:fldChar w:fldCharType="end"/>
      </w:r>
      <w:r w:rsidR="002D2FC2" w:rsidRPr="00D37398">
        <w:rPr>
          <w:rStyle w:val="Hipervnculo"/>
          <w:bdr w:val="none" w:sz="0" w:space="0" w:color="auto"/>
          <w:lang w:val="en-US" w:eastAsia="en-US"/>
        </w:rPr>
        <w:t xml:space="preserve">) </w:t>
      </w:r>
      <w:r w:rsidRPr="00D37398">
        <w:t>several open source initiatives can be observed, such as COMA courses, OCW courses, multimedia library, etc.</w:t>
      </w:r>
    </w:p>
    <w:p w14:paraId="453029E1" w14:textId="77777777" w:rsidR="00FB0D84" w:rsidRPr="00D37398" w:rsidRDefault="00FB0D84" w:rsidP="00AE2ECD">
      <w:pPr>
        <w:pStyle w:val="Imagen"/>
        <w:rPr>
          <w:lang w:val="en-US"/>
        </w:rPr>
      </w:pPr>
      <w:r w:rsidRPr="00D37398">
        <w:rPr>
          <w:lang w:val="es-GT" w:eastAsia="es-GT"/>
        </w:rPr>
        <w:lastRenderedPageBreak/>
        <w:drawing>
          <wp:inline distT="0" distB="0" distL="0" distR="0" wp14:anchorId="59B2B462" wp14:editId="2D026F96">
            <wp:extent cx="5127388" cy="5099685"/>
            <wp:effectExtent l="101600" t="101600" r="181610" b="183515"/>
            <wp:docPr id="59" name="Imagen 41" descr="All the videos in the channel of MIT, containing the basic tools of accessibility, for example include: comments. captions, video quality, different sizes of video vi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127683" cy="5099978"/>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63C3894F" w14:textId="478B92E8" w:rsidR="00FB0D84" w:rsidRPr="00D37398" w:rsidRDefault="00AE2ECD" w:rsidP="00AE2ECD">
      <w:pPr>
        <w:pStyle w:val="Descripcin"/>
      </w:pPr>
      <w:bookmarkStart w:id="525" w:name="_Ref276763169"/>
      <w:bookmarkStart w:id="526" w:name="_Toc404599278"/>
      <w:bookmarkStart w:id="527" w:name="_Toc283026979"/>
      <w:r w:rsidRPr="00D37398">
        <w:t>Figure 4</w:t>
      </w:r>
      <w:r w:rsidRPr="00D37398">
        <w:noBreakHyphen/>
      </w:r>
      <w:r w:rsidRPr="00D37398">
        <w:fldChar w:fldCharType="begin"/>
      </w:r>
      <w:r w:rsidRPr="00D37398">
        <w:instrText xml:space="preserve"> SEQ Figura \* ARABIC \s 1 </w:instrText>
      </w:r>
      <w:r w:rsidRPr="00D37398">
        <w:fldChar w:fldCharType="separate"/>
      </w:r>
      <w:r w:rsidR="000B613F">
        <w:rPr>
          <w:noProof/>
        </w:rPr>
        <w:t>2</w:t>
      </w:r>
      <w:r w:rsidRPr="00D37398">
        <w:rPr>
          <w:noProof/>
        </w:rPr>
        <w:fldChar w:fldCharType="end"/>
      </w:r>
      <w:bookmarkEnd w:id="525"/>
      <w:r w:rsidRPr="00D37398">
        <w:t>.</w:t>
      </w:r>
      <w:r w:rsidRPr="00D37398">
        <w:tab/>
      </w:r>
      <w:r w:rsidR="00FB0D84" w:rsidRPr="00D37398">
        <w:t>Video lecture “Introduction to MATLA</w:t>
      </w:r>
      <w:r w:rsidR="00A06F1B">
        <w:t xml:space="preserve">B Programming”, developed by MIT </w:t>
      </w:r>
      <w:r w:rsidR="00FB0D84" w:rsidRPr="00D37398">
        <w:t>OpenCourseWare, which meets some of the accessibility characteristics</w:t>
      </w:r>
      <w:r w:rsidRPr="00D37398">
        <w:t>.</w:t>
      </w:r>
      <w:bookmarkEnd w:id="526"/>
      <w:bookmarkEnd w:id="527"/>
    </w:p>
    <w:p w14:paraId="42BE5599" w14:textId="77777777" w:rsidR="002D2FC2" w:rsidRPr="00D37398" w:rsidRDefault="0014147C" w:rsidP="002D2FC2">
      <w:hyperlink r:id="rId159" w:tooltip="Ir a página web" w:history="1">
        <w:r w:rsidR="002D2FC2" w:rsidRPr="00D37398">
          <w:rPr>
            <w:rStyle w:val="Hipervnculo"/>
            <w:bdr w:val="none" w:sz="0" w:space="0" w:color="auto"/>
            <w:lang w:val="en-US" w:eastAsia="en-US"/>
          </w:rPr>
          <w:t>COMA courses</w:t>
        </w:r>
      </w:hyperlink>
      <w:r w:rsidR="002D2FC2" w:rsidRPr="00D37398">
        <w:t xml:space="preserve"> are of free access and use the same methodology as MOOCs (</w:t>
      </w:r>
      <w:r w:rsidR="002D2FC2" w:rsidRPr="00D37398">
        <w:rPr>
          <w:iCs/>
        </w:rPr>
        <w:t>Massive Online Open Course</w:t>
      </w:r>
      <w:r w:rsidR="002D2FC2" w:rsidRPr="00D37398">
        <w:t>): massive courses, online and free. From the start date, the content is uploaded, which consist of small video “pills”, after which a small test can be put to ensure comprehension. Additionally there may be a final exam with a greater number of questions. The courses can start and finish when the students want.</w:t>
      </w:r>
    </w:p>
    <w:p w14:paraId="060753BF" w14:textId="77777777" w:rsidR="00FB0D84" w:rsidRPr="00D37398" w:rsidRDefault="00FB0D84" w:rsidP="0054190C">
      <w:pPr>
        <w:pStyle w:val="Imagen"/>
        <w:rPr>
          <w:lang w:val="en-US"/>
        </w:rPr>
      </w:pPr>
      <w:r w:rsidRPr="00D37398">
        <w:rPr>
          <w:lang w:val="es-GT" w:eastAsia="es-GT"/>
        </w:rPr>
        <w:lastRenderedPageBreak/>
        <w:drawing>
          <wp:inline distT="0" distB="0" distL="0" distR="0" wp14:anchorId="34514695" wp14:editId="6B65478D">
            <wp:extent cx="5040000" cy="2652344"/>
            <wp:effectExtent l="101600" t="101600" r="167005" b="167640"/>
            <wp:docPr id="60" name="Imagen 42" descr="This website Recusos Open, contains several colorful icons that allows you to enter different projects and documentation that the university has for the virtual visitor found in the main menu 10 icons that sends us to different websites, also observed in Part right to a student, comfortably sitting on the floor with your computer in the legs and a package of books on the floor, smiling and staring at the website vis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040000" cy="2652344"/>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62247F2E" w14:textId="5C057D6B" w:rsidR="00FB0D84" w:rsidRPr="00D37398" w:rsidRDefault="0054190C" w:rsidP="0054190C">
      <w:pPr>
        <w:pStyle w:val="Descripcin"/>
      </w:pPr>
      <w:bookmarkStart w:id="528" w:name="_Ref276763320"/>
      <w:bookmarkStart w:id="529" w:name="_Toc404599279"/>
      <w:bookmarkStart w:id="530" w:name="_Toc283026980"/>
      <w:r w:rsidRPr="00D37398">
        <w:t>Figure 4</w:t>
      </w:r>
      <w:r w:rsidRPr="00D37398">
        <w:noBreakHyphen/>
      </w:r>
      <w:r w:rsidRPr="00D37398">
        <w:fldChar w:fldCharType="begin"/>
      </w:r>
      <w:r w:rsidRPr="00D37398">
        <w:instrText xml:space="preserve"> SEQ Figura \* ARABIC \s 1 </w:instrText>
      </w:r>
      <w:r w:rsidRPr="00D37398">
        <w:fldChar w:fldCharType="separate"/>
      </w:r>
      <w:r w:rsidR="000B613F">
        <w:rPr>
          <w:noProof/>
        </w:rPr>
        <w:t>3</w:t>
      </w:r>
      <w:r w:rsidRPr="00D37398">
        <w:rPr>
          <w:noProof/>
        </w:rPr>
        <w:fldChar w:fldCharType="end"/>
      </w:r>
      <w:bookmarkEnd w:id="528"/>
      <w:r w:rsidRPr="00D37398">
        <w:t>.</w:t>
      </w:r>
      <w:r w:rsidRPr="00D37398">
        <w:tab/>
      </w:r>
      <w:r w:rsidR="00FB0D84" w:rsidRPr="00D37398">
        <w:t xml:space="preserve">Open source initiative – UNED </w:t>
      </w:r>
      <w:r w:rsidR="00FB0D84" w:rsidRPr="000F1143">
        <w:t>Abierta</w:t>
      </w:r>
      <w:r w:rsidRPr="00D37398">
        <w:t>.</w:t>
      </w:r>
      <w:bookmarkEnd w:id="529"/>
      <w:bookmarkEnd w:id="530"/>
    </w:p>
    <w:p w14:paraId="3078289E" w14:textId="7AA41E1C" w:rsidR="002D2FC2" w:rsidRPr="00D37398" w:rsidRDefault="002D2FC2" w:rsidP="002D2FC2">
      <w:r w:rsidRPr="00D37398">
        <w:rPr>
          <w:bCs/>
        </w:rPr>
        <w:t>In most of the video tutorials created by UNED as educational content, several accessibility characteristic are met. Among them, the duration of the videos is within the recommended limits, they include captions and the presentation is clear with tutor support.</w:t>
      </w:r>
    </w:p>
    <w:p w14:paraId="7769834F" w14:textId="77777777" w:rsidR="00FB0D84" w:rsidRPr="00D37398" w:rsidRDefault="00FB0D84" w:rsidP="002D2FC2">
      <w:pPr>
        <w:pStyle w:val="Imagen"/>
        <w:rPr>
          <w:lang w:val="en-US"/>
        </w:rPr>
      </w:pPr>
      <w:r w:rsidRPr="00D37398">
        <w:rPr>
          <w:lang w:val="es-GT" w:eastAsia="es-GT"/>
        </w:rPr>
        <w:drawing>
          <wp:inline distT="0" distB="0" distL="0" distR="0" wp14:anchorId="7EA984D0" wp14:editId="72246354">
            <wp:extent cx="3865245" cy="2870200"/>
            <wp:effectExtent l="101600" t="101600" r="173355" b="177800"/>
            <wp:docPr id="62" name="Imagen 44" descr="In this picture we see an instructor using an interactive whiteboard exposing an item on this verb in German, we also pointing at a red circle, the Accessibility tool that can activate, allowing you to add the video sutitulos real time, language Span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44"/>
                    <pic:cNvPicPr>
                      <a:picLocks noChangeAspect="1" noChangeArrowheads="1"/>
                    </pic:cNvPicPr>
                  </pic:nvPicPr>
                  <pic:blipFill rotWithShape="1">
                    <a:blip r:embed="rId161">
                      <a:extLst>
                        <a:ext uri="{28A0092B-C50C-407E-A947-70E740481C1C}">
                          <a14:useLocalDpi xmlns:a14="http://schemas.microsoft.com/office/drawing/2010/main" val="0"/>
                        </a:ext>
                      </a:extLst>
                    </a:blip>
                    <a:srcRect t="7405" b="16519"/>
                    <a:stretch/>
                  </pic:blipFill>
                  <pic:spPr bwMode="auto">
                    <a:xfrm>
                      <a:off x="0" y="0"/>
                      <a:ext cx="3866027" cy="2870781"/>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5DF7253" w14:textId="1D683479" w:rsidR="00FB0D84" w:rsidRPr="00D37398" w:rsidRDefault="002D2FC2" w:rsidP="002D2FC2">
      <w:pPr>
        <w:pStyle w:val="Descripcin"/>
      </w:pPr>
      <w:bookmarkStart w:id="531" w:name="_Toc404599280"/>
      <w:bookmarkStart w:id="532" w:name="_Toc283026981"/>
      <w:r w:rsidRPr="00D37398">
        <w:t>Figure 4</w:t>
      </w:r>
      <w:r w:rsidRPr="00D37398">
        <w:noBreakHyphen/>
      </w:r>
      <w:r w:rsidRPr="00D37398">
        <w:fldChar w:fldCharType="begin"/>
      </w:r>
      <w:r w:rsidRPr="00D37398">
        <w:instrText xml:space="preserve"> SEQ Figura \* ARABIC \s 1 </w:instrText>
      </w:r>
      <w:r w:rsidRPr="00D37398">
        <w:fldChar w:fldCharType="separate"/>
      </w:r>
      <w:r w:rsidR="000B613F">
        <w:rPr>
          <w:noProof/>
        </w:rPr>
        <w:t>4</w:t>
      </w:r>
      <w:r w:rsidRPr="00D37398">
        <w:rPr>
          <w:noProof/>
        </w:rPr>
        <w:fldChar w:fldCharType="end"/>
      </w:r>
      <w:r w:rsidRPr="00D37398">
        <w:t>.</w:t>
      </w:r>
      <w:r w:rsidRPr="00D37398">
        <w:tab/>
      </w:r>
      <w:r w:rsidR="00FB0D84" w:rsidRPr="00D37398">
        <w:t>Video tutorial of the initiative UNED Courses COMA</w:t>
      </w:r>
      <w:r w:rsidRPr="00D37398">
        <w:t>.</w:t>
      </w:r>
      <w:bookmarkEnd w:id="531"/>
      <w:bookmarkEnd w:id="532"/>
    </w:p>
    <w:p w14:paraId="0831A11D" w14:textId="77777777" w:rsidR="00FB0D84" w:rsidRPr="00D37398" w:rsidRDefault="00FB0D84" w:rsidP="0082654D">
      <w:pPr>
        <w:pStyle w:val="Ttulo3"/>
      </w:pPr>
      <w:bookmarkStart w:id="533" w:name="_Toc392241268"/>
      <w:bookmarkStart w:id="534" w:name="_Toc404638027"/>
      <w:bookmarkStart w:id="535" w:name="_Toc404642208"/>
      <w:bookmarkStart w:id="536" w:name="_Toc283026882"/>
      <w:r w:rsidRPr="00D37398">
        <w:lastRenderedPageBreak/>
        <w:t>Best practices for creating effective video tutorials</w:t>
      </w:r>
      <w:bookmarkEnd w:id="533"/>
      <w:bookmarkEnd w:id="534"/>
      <w:bookmarkEnd w:id="535"/>
      <w:bookmarkEnd w:id="536"/>
    </w:p>
    <w:p w14:paraId="72FE8988" w14:textId="77777777" w:rsidR="00FB0D84" w:rsidRPr="00D37398" w:rsidRDefault="00FB0D84" w:rsidP="00FB0D84">
      <w:r w:rsidRPr="00D37398">
        <w:t>For creating video tutorials, the first thing to be considered is the quality content provided to learning. For this, some mistakes are usually committed, which do not guarantee that the video tutorial that is being created contributes to students. Among the most common mistakes we can mention the following:</w:t>
      </w:r>
    </w:p>
    <w:p w14:paraId="29EF28DC" w14:textId="77777777" w:rsidR="00FB0D84" w:rsidRPr="00D37398" w:rsidRDefault="00FB0D84" w:rsidP="00095CAE">
      <w:pPr>
        <w:pStyle w:val="Prrafodelista"/>
        <w:rPr>
          <w:lang w:val="en-US"/>
        </w:rPr>
      </w:pPr>
      <w:r w:rsidRPr="00D37398">
        <w:rPr>
          <w:lang w:val="en-US"/>
        </w:rPr>
        <w:t>Creating video tutorials with duration of more than 30 minutes is not advisable because students usually do not visualize them completely due to their long duration. Thus, the recommended duration for video tutorials is between 10 and 15 minutes maximum, explaining clearly and specifically the subject to be learnt.</w:t>
      </w:r>
    </w:p>
    <w:p w14:paraId="56FF3C8A" w14:textId="77777777" w:rsidR="00FB0D84" w:rsidRPr="00D37398" w:rsidRDefault="00FB0D84" w:rsidP="00095CAE">
      <w:pPr>
        <w:pStyle w:val="Prrafodelista"/>
        <w:rPr>
          <w:lang w:val="en-US"/>
        </w:rPr>
      </w:pPr>
      <w:r w:rsidRPr="00D37398">
        <w:rPr>
          <w:lang w:val="en-US"/>
        </w:rPr>
        <w:t>Recording video tutorials with background music is a common mistake. This is not recommendable because it can interrupt the teacher’s explanation.</w:t>
      </w:r>
    </w:p>
    <w:p w14:paraId="18C251F4" w14:textId="77777777" w:rsidR="00FB0D84" w:rsidRPr="00D37398" w:rsidRDefault="00FB0D84" w:rsidP="00095CAE">
      <w:pPr>
        <w:pStyle w:val="Prrafodelista"/>
        <w:rPr>
          <w:lang w:val="en-US"/>
        </w:rPr>
      </w:pPr>
      <w:r w:rsidRPr="00D37398">
        <w:rPr>
          <w:lang w:val="en-US"/>
        </w:rPr>
        <w:t>Having many movements in the video tutorial, for example, moving excessively the mouse and opening, maximizing, minimizing or closing windows may cause the users pay more attention to the movements on the screen than to the explanation in the video tutorial.</w:t>
      </w:r>
    </w:p>
    <w:p w14:paraId="71CEAC9E" w14:textId="77777777" w:rsidR="00FB0D84" w:rsidRPr="00D37398" w:rsidRDefault="00FB0D84" w:rsidP="00095CAE">
      <w:pPr>
        <w:pStyle w:val="Prrafodelista"/>
        <w:rPr>
          <w:lang w:val="en-US"/>
        </w:rPr>
      </w:pPr>
      <w:r w:rsidRPr="00D37398">
        <w:rPr>
          <w:lang w:val="en-US"/>
        </w:rPr>
        <w:t>At the time of recording, pop-ups should not appear, either of some instant messaging application or Internet windows, as this may distract people who are viewing the video tutorial.</w:t>
      </w:r>
    </w:p>
    <w:p w14:paraId="20C12555" w14:textId="77777777" w:rsidR="00FB0D84" w:rsidRPr="00D37398" w:rsidRDefault="00FB0D84" w:rsidP="00095CAE">
      <w:pPr>
        <w:pStyle w:val="Prrafodelista"/>
        <w:rPr>
          <w:lang w:val="en-US"/>
        </w:rPr>
      </w:pPr>
      <w:r w:rsidRPr="00D37398">
        <w:rPr>
          <w:lang w:val="en-US"/>
        </w:rPr>
        <w:t>Sometimes as part of the video tutorial we need to enter our desktop computer, but it is usually disordered: it is advisable to leave only the icons needed.</w:t>
      </w:r>
    </w:p>
    <w:p w14:paraId="2CC1F224" w14:textId="77777777" w:rsidR="00FB0D84" w:rsidRPr="00D37398" w:rsidRDefault="00FB0D84" w:rsidP="00095CAE">
      <w:pPr>
        <w:pStyle w:val="Prrafodelista"/>
        <w:rPr>
          <w:lang w:val="en-US"/>
        </w:rPr>
      </w:pPr>
      <w:r w:rsidRPr="00D37398">
        <w:rPr>
          <w:lang w:val="en-US"/>
        </w:rPr>
        <w:t>To achieve the expected results, do not try to teach more than one thing per video tutorial. Users need to perform previous tasks, and this requires knowledge and practice.</w:t>
      </w:r>
    </w:p>
    <w:p w14:paraId="277314C3" w14:textId="77777777" w:rsidR="00FB0D84" w:rsidRPr="00D37398" w:rsidRDefault="00FB0D84" w:rsidP="00FB0D84">
      <w:r w:rsidRPr="00D37398">
        <w:t>Once the most common mistakes are reviewed, the best practices to ensure a successful creation of quality video tutorials are listed below:</w:t>
      </w:r>
    </w:p>
    <w:p w14:paraId="04F053D6" w14:textId="77777777" w:rsidR="00FB0D84" w:rsidRPr="00D37398" w:rsidRDefault="00FB0D84" w:rsidP="00095CAE">
      <w:pPr>
        <w:pStyle w:val="Prrafodelista"/>
        <w:rPr>
          <w:lang w:val="en-US"/>
        </w:rPr>
      </w:pPr>
      <w:r w:rsidRPr="00D37398">
        <w:rPr>
          <w:lang w:val="en-US"/>
        </w:rPr>
        <w:t>First of all it is advisable to follow a process of creation, which carries to some specific steps that ensure a better quality of a video tutorial:</w:t>
      </w:r>
    </w:p>
    <w:p w14:paraId="12CCE7CD" w14:textId="77777777" w:rsidR="00FB0D84" w:rsidRPr="00D37398" w:rsidRDefault="00FB0D84" w:rsidP="00DE1D92">
      <w:pPr>
        <w:pStyle w:val="Prrafodelista"/>
        <w:numPr>
          <w:ilvl w:val="1"/>
          <w:numId w:val="14"/>
        </w:numPr>
        <w:spacing w:before="80" w:after="80"/>
        <w:ind w:left="709"/>
        <w:rPr>
          <w:lang w:val="en-US"/>
        </w:rPr>
      </w:pPr>
      <w:r w:rsidRPr="00D37398">
        <w:rPr>
          <w:color w:val="365F91" w:themeColor="accent1" w:themeShade="BF"/>
          <w:lang w:val="en-US"/>
        </w:rPr>
        <w:lastRenderedPageBreak/>
        <w:t>Planning:</w:t>
      </w:r>
      <w:r w:rsidRPr="00D37398">
        <w:rPr>
          <w:lang w:val="en-US"/>
        </w:rPr>
        <w:t xml:space="preserve"> before start creating a video tutorial, clarify what you want to explain or transmit with it. The following questions could be asked:</w:t>
      </w:r>
    </w:p>
    <w:p w14:paraId="59E559A5" w14:textId="77777777" w:rsidR="00FB0D84" w:rsidRPr="00D37398" w:rsidRDefault="00FB0D84" w:rsidP="00DE1D92">
      <w:pPr>
        <w:pStyle w:val="Prrafodelista"/>
        <w:numPr>
          <w:ilvl w:val="1"/>
          <w:numId w:val="14"/>
        </w:numPr>
        <w:spacing w:before="80" w:after="80"/>
        <w:ind w:left="1122" w:hanging="357"/>
        <w:rPr>
          <w:lang w:val="en-US"/>
        </w:rPr>
      </w:pPr>
      <w:r w:rsidRPr="00D37398">
        <w:rPr>
          <w:lang w:val="en-US"/>
        </w:rPr>
        <w:t>What is the topic to be used?</w:t>
      </w:r>
    </w:p>
    <w:p w14:paraId="4EACF54B" w14:textId="77777777" w:rsidR="00FB0D84" w:rsidRPr="00D37398" w:rsidRDefault="00FB0D84" w:rsidP="00DE1D92">
      <w:pPr>
        <w:pStyle w:val="Prrafodelista"/>
        <w:numPr>
          <w:ilvl w:val="1"/>
          <w:numId w:val="14"/>
        </w:numPr>
        <w:spacing w:before="80" w:after="80"/>
        <w:ind w:left="1122" w:hanging="357"/>
        <w:rPr>
          <w:lang w:val="en-US"/>
        </w:rPr>
      </w:pPr>
      <w:r w:rsidRPr="00D37398">
        <w:rPr>
          <w:lang w:val="en-US"/>
        </w:rPr>
        <w:t>What do we want to achieve with the creation of the video tutorial?</w:t>
      </w:r>
    </w:p>
    <w:p w14:paraId="5C4B1CBB" w14:textId="77777777" w:rsidR="00FB0D84" w:rsidRPr="00D37398" w:rsidRDefault="00FB0D84" w:rsidP="00DE1D92">
      <w:pPr>
        <w:pStyle w:val="Prrafodelista"/>
        <w:numPr>
          <w:ilvl w:val="1"/>
          <w:numId w:val="14"/>
        </w:numPr>
        <w:spacing w:before="80" w:after="80"/>
        <w:ind w:left="1122" w:hanging="357"/>
        <w:rPr>
          <w:lang w:val="en-US"/>
        </w:rPr>
      </w:pPr>
      <w:r w:rsidRPr="00D37398">
        <w:rPr>
          <w:lang w:val="en-US"/>
        </w:rPr>
        <w:t>Will we improve learning by using this educational content?</w:t>
      </w:r>
    </w:p>
    <w:p w14:paraId="489A0DA5" w14:textId="77777777" w:rsidR="00FB0D84" w:rsidRPr="00D37398" w:rsidRDefault="00FB0D84" w:rsidP="00DE1D92">
      <w:pPr>
        <w:pStyle w:val="Prrafodelista"/>
        <w:numPr>
          <w:ilvl w:val="1"/>
          <w:numId w:val="14"/>
        </w:numPr>
        <w:spacing w:before="80" w:after="80"/>
        <w:ind w:left="1122" w:hanging="357"/>
        <w:rPr>
          <w:lang w:val="en-US"/>
        </w:rPr>
      </w:pPr>
      <w:r w:rsidRPr="00D37398">
        <w:rPr>
          <w:lang w:val="en-US"/>
        </w:rPr>
        <w:t>Who is it for?</w:t>
      </w:r>
    </w:p>
    <w:p w14:paraId="590A595E" w14:textId="77777777" w:rsidR="00FB0D84" w:rsidRPr="00D37398" w:rsidRDefault="00FB0D84" w:rsidP="00095CAE">
      <w:pPr>
        <w:spacing w:before="80" w:after="80"/>
        <w:ind w:left="765"/>
      </w:pPr>
      <w:r w:rsidRPr="00D37398">
        <w:t>Once the answers to these questions are clear, we can continue with the creation process.</w:t>
      </w:r>
    </w:p>
    <w:p w14:paraId="7D135099" w14:textId="77777777" w:rsidR="00FB0D84" w:rsidRPr="00D37398" w:rsidRDefault="00FB0D84" w:rsidP="00DE1D92">
      <w:pPr>
        <w:pStyle w:val="Prrafodelista"/>
        <w:numPr>
          <w:ilvl w:val="1"/>
          <w:numId w:val="14"/>
        </w:numPr>
        <w:spacing w:before="80" w:after="80"/>
        <w:ind w:left="709"/>
        <w:rPr>
          <w:color w:val="auto"/>
          <w:lang w:val="en-US"/>
        </w:rPr>
      </w:pPr>
      <w:r w:rsidRPr="00D37398">
        <w:rPr>
          <w:color w:val="365F91" w:themeColor="accent1" w:themeShade="BF"/>
          <w:lang w:val="en-US"/>
        </w:rPr>
        <w:t>Preparing material:</w:t>
      </w:r>
      <w:r w:rsidRPr="00D37398">
        <w:rPr>
          <w:color w:val="auto"/>
          <w:lang w:val="en-US"/>
        </w:rPr>
        <w:t xml:space="preserve"> before starting recording the video tutorial, it is necessary to know the materials that will be needed, such as images, videos and chiefly what we are going to tell during this time. For this, it is very important preparing a screenplay, which will contain everything we will do since we start the explanation of the subject until its completion. The following structure is recommended to be followed when creating a screenplay:</w:t>
      </w:r>
    </w:p>
    <w:p w14:paraId="6907FB89" w14:textId="77777777" w:rsidR="00FB0D84" w:rsidRPr="00D37398" w:rsidRDefault="00FB0D84" w:rsidP="00DE1D92">
      <w:pPr>
        <w:pStyle w:val="Prrafodelista"/>
        <w:numPr>
          <w:ilvl w:val="1"/>
          <w:numId w:val="14"/>
        </w:numPr>
        <w:spacing w:before="80" w:after="80"/>
        <w:ind w:left="1122" w:hanging="357"/>
        <w:rPr>
          <w:lang w:val="en-US"/>
        </w:rPr>
      </w:pPr>
      <w:r w:rsidRPr="00D37398">
        <w:rPr>
          <w:color w:val="365F91" w:themeColor="accent1" w:themeShade="BF"/>
          <w:lang w:val="en-US"/>
        </w:rPr>
        <w:t>Topic and greeting:</w:t>
      </w:r>
      <w:r w:rsidRPr="00D37398">
        <w:rPr>
          <w:lang w:val="en-US"/>
        </w:rPr>
        <w:t xml:space="preserve"> the topic should be clear enough so users can know from the beginning whether it is what they are looking for. A greeting and a brief introduction to the subject are also needed in this first part.</w:t>
      </w:r>
    </w:p>
    <w:p w14:paraId="72499DA5" w14:textId="77777777" w:rsidR="00FB0D84" w:rsidRPr="00D37398" w:rsidRDefault="00FB0D84" w:rsidP="00DE1D92">
      <w:pPr>
        <w:pStyle w:val="Prrafodelista"/>
        <w:numPr>
          <w:ilvl w:val="1"/>
          <w:numId w:val="14"/>
        </w:numPr>
        <w:spacing w:before="80" w:after="80"/>
        <w:ind w:left="1122" w:hanging="357"/>
        <w:rPr>
          <w:lang w:val="en-US"/>
        </w:rPr>
      </w:pPr>
      <w:r w:rsidRPr="00D37398">
        <w:rPr>
          <w:color w:val="365F91" w:themeColor="accent1" w:themeShade="BF"/>
          <w:lang w:val="en-US"/>
        </w:rPr>
        <w:t>Video tutorial objectives:</w:t>
      </w:r>
      <w:r w:rsidRPr="00D37398">
        <w:rPr>
          <w:lang w:val="en-US"/>
        </w:rPr>
        <w:t xml:space="preserve"> the main objective to be achieved by those who see the video tutorial is specified in this part.</w:t>
      </w:r>
    </w:p>
    <w:p w14:paraId="0D31ABD8" w14:textId="77777777" w:rsidR="00FB0D84" w:rsidRPr="00D37398" w:rsidRDefault="00FB0D84" w:rsidP="00DE1D92">
      <w:pPr>
        <w:pStyle w:val="Prrafodelista"/>
        <w:numPr>
          <w:ilvl w:val="1"/>
          <w:numId w:val="14"/>
        </w:numPr>
        <w:spacing w:before="80" w:after="80"/>
        <w:ind w:left="1122" w:hanging="357"/>
        <w:rPr>
          <w:lang w:val="en-US"/>
        </w:rPr>
      </w:pPr>
      <w:r w:rsidRPr="00D37398">
        <w:rPr>
          <w:color w:val="365F91" w:themeColor="accent1" w:themeShade="BF"/>
          <w:lang w:val="en-US"/>
        </w:rPr>
        <w:t>Video tutorial content:</w:t>
      </w:r>
      <w:r w:rsidRPr="00D37398">
        <w:rPr>
          <w:lang w:val="en-US"/>
        </w:rPr>
        <w:t xml:space="preserve"> the content selected for the video tutorial should be specific, since the aim of the video tutorial is clarifying or strengthening a subject, not creating more confusion. This requires that the content is as an explanatory guide where all that users have to know is explained step by step. A clear language has to be used, without ambiguities.</w:t>
      </w:r>
    </w:p>
    <w:p w14:paraId="459A3C55" w14:textId="77777777" w:rsidR="00FB0D84" w:rsidRPr="00D37398" w:rsidRDefault="00FB0D84" w:rsidP="00DE1D92">
      <w:pPr>
        <w:pStyle w:val="Prrafodelista"/>
        <w:numPr>
          <w:ilvl w:val="1"/>
          <w:numId w:val="14"/>
        </w:numPr>
        <w:spacing w:before="80" w:after="80"/>
        <w:ind w:left="1122" w:hanging="357"/>
        <w:rPr>
          <w:lang w:val="en-US"/>
        </w:rPr>
      </w:pPr>
      <w:r w:rsidRPr="00D37398">
        <w:rPr>
          <w:color w:val="365F91" w:themeColor="accent1" w:themeShade="BF"/>
          <w:lang w:val="en-US"/>
        </w:rPr>
        <w:t>Conclusion and data:</w:t>
      </w:r>
      <w:r w:rsidRPr="00D37398">
        <w:rPr>
          <w:lang w:val="en-US"/>
        </w:rPr>
        <w:t xml:space="preserve"> when the video tutorial is finished, it is recommendable to give some conclusions about the subject or a summary with the key points. It is also advisable to present the </w:t>
      </w:r>
      <w:r w:rsidRPr="00D37398">
        <w:rPr>
          <w:lang w:val="en-US"/>
        </w:rPr>
        <w:lastRenderedPageBreak/>
        <w:t>contact details (e-mail, blog, web page, twitter account, etc.) for comments or questions about it.</w:t>
      </w:r>
    </w:p>
    <w:p w14:paraId="490971EE" w14:textId="77777777" w:rsidR="00FB0D84" w:rsidRPr="00D37398" w:rsidRDefault="00FB0D84" w:rsidP="00DE1D92">
      <w:pPr>
        <w:pStyle w:val="Prrafodelista"/>
        <w:numPr>
          <w:ilvl w:val="1"/>
          <w:numId w:val="14"/>
        </w:numPr>
        <w:spacing w:before="80" w:after="80"/>
        <w:ind w:left="1122" w:hanging="357"/>
        <w:rPr>
          <w:lang w:val="en-US"/>
        </w:rPr>
      </w:pPr>
      <w:r w:rsidRPr="00D37398">
        <w:rPr>
          <w:color w:val="365F91" w:themeColor="accent1" w:themeShade="BF"/>
          <w:lang w:val="en-US"/>
        </w:rPr>
        <w:t>Recording:</w:t>
      </w:r>
      <w:bookmarkStart w:id="537" w:name="OLE_LINK1"/>
      <w:bookmarkStart w:id="538" w:name="OLE_LINK2"/>
      <w:r w:rsidRPr="00D37398">
        <w:rPr>
          <w:lang w:val="en-US"/>
        </w:rPr>
        <w:t xml:space="preserve"> to start the recording of a video tutorial, firstly a tool has to be selected from those that allow recording both video and voice. </w:t>
      </w:r>
      <w:bookmarkStart w:id="539" w:name="OLE_LINK3"/>
      <w:bookmarkStart w:id="540" w:name="OLE_LINK4"/>
      <w:bookmarkStart w:id="541" w:name="OLE_LINK5"/>
      <w:bookmarkEnd w:id="537"/>
      <w:bookmarkEnd w:id="538"/>
      <w:r w:rsidRPr="00D37398">
        <w:rPr>
          <w:lang w:val="en-US"/>
        </w:rPr>
        <w:t>The following section describes some tools that are specifically designed to create video tutorials.</w:t>
      </w:r>
      <w:bookmarkEnd w:id="539"/>
      <w:bookmarkEnd w:id="540"/>
      <w:bookmarkEnd w:id="541"/>
    </w:p>
    <w:p w14:paraId="0A648444" w14:textId="77777777" w:rsidR="00FB0D84" w:rsidRPr="00D37398" w:rsidRDefault="00FB0D84" w:rsidP="00DE1D92">
      <w:pPr>
        <w:pStyle w:val="Prrafodelista"/>
        <w:numPr>
          <w:ilvl w:val="1"/>
          <w:numId w:val="14"/>
        </w:numPr>
        <w:spacing w:before="80" w:after="80"/>
        <w:ind w:left="1122" w:hanging="357"/>
        <w:rPr>
          <w:lang w:val="en-US"/>
        </w:rPr>
      </w:pPr>
      <w:r w:rsidRPr="00D37398">
        <w:rPr>
          <w:color w:val="365F91" w:themeColor="accent1" w:themeShade="BF"/>
          <w:lang w:val="en-US"/>
        </w:rPr>
        <w:t>Editing:</w:t>
      </w:r>
      <w:r w:rsidRPr="00D37398">
        <w:rPr>
          <w:lang w:val="en-US"/>
        </w:rPr>
        <w:t xml:space="preserve"> once the video tutorial is recorded, the same or another video editing tool can be used to add texts, arrows, images, audio, zooming, etc. But it is advisable to try to do all these innovations while recording the video tutorial.</w:t>
      </w:r>
    </w:p>
    <w:p w14:paraId="4D32DF26" w14:textId="77777777" w:rsidR="00FB0D84" w:rsidRPr="00D37398" w:rsidRDefault="00FB0D84" w:rsidP="00DE1D92">
      <w:pPr>
        <w:pStyle w:val="Prrafodelista"/>
        <w:numPr>
          <w:ilvl w:val="1"/>
          <w:numId w:val="14"/>
        </w:numPr>
        <w:spacing w:before="80" w:after="80"/>
        <w:ind w:left="1122" w:hanging="357"/>
        <w:rPr>
          <w:lang w:val="en-US"/>
        </w:rPr>
      </w:pPr>
      <w:r w:rsidRPr="00D37398">
        <w:rPr>
          <w:color w:val="365F91" w:themeColor="accent1" w:themeShade="BF"/>
          <w:lang w:val="en-US"/>
        </w:rPr>
        <w:t>Publishing:</w:t>
      </w:r>
      <w:r w:rsidRPr="00D37398">
        <w:rPr>
          <w:lang w:val="en-US"/>
        </w:rPr>
        <w:t xml:space="preserve"> when the video tutorial is ready, it will be then published in our web site, in our YouTube account, etc. The idea is that after our hard work, this educational content serves to all those who need some explanations about this subject, so it is advisable to publish it in collaborative access and free license sites. </w:t>
      </w:r>
    </w:p>
    <w:p w14:paraId="33A7825B" w14:textId="77777777" w:rsidR="00FB0D84" w:rsidRPr="00D37398" w:rsidRDefault="00FB0D84" w:rsidP="00DE1D92">
      <w:pPr>
        <w:pStyle w:val="Prrafodelista"/>
        <w:numPr>
          <w:ilvl w:val="0"/>
          <w:numId w:val="14"/>
        </w:numPr>
        <w:spacing w:before="80" w:after="80"/>
        <w:rPr>
          <w:lang w:val="en-US"/>
        </w:rPr>
      </w:pPr>
      <w:r w:rsidRPr="00D37398">
        <w:rPr>
          <w:lang w:val="en-US"/>
        </w:rPr>
        <w:t>Create short video tutorials, which can be published on a public website of videos, such as YouTube, or in an institutional channel.</w:t>
      </w:r>
    </w:p>
    <w:p w14:paraId="3C40B6D3" w14:textId="77777777" w:rsidR="00FB0D84" w:rsidRPr="00D37398" w:rsidRDefault="00FB0D84" w:rsidP="00095CAE">
      <w:pPr>
        <w:pStyle w:val="Prrafodelista"/>
        <w:rPr>
          <w:lang w:val="en-US"/>
        </w:rPr>
      </w:pPr>
      <w:r w:rsidRPr="00D37398">
        <w:rPr>
          <w:lang w:val="en-US"/>
        </w:rPr>
        <w:t>When creating video tutorials, also consider that they can be visualized on mobile devices such as phones, iPads and tablets, which is an important added value when used as an educational material.</w:t>
      </w:r>
    </w:p>
    <w:p w14:paraId="19B2875C" w14:textId="77777777" w:rsidR="00FB0D84" w:rsidRPr="00D37398" w:rsidRDefault="00FB0D84" w:rsidP="00095CAE">
      <w:pPr>
        <w:pStyle w:val="Prrafodelista"/>
        <w:rPr>
          <w:lang w:val="en-US"/>
        </w:rPr>
      </w:pPr>
      <w:r w:rsidRPr="00D37398">
        <w:rPr>
          <w:lang w:val="en-US"/>
        </w:rPr>
        <w:t>Check the image quality obtained in each video tutorial, in order that they can be visualized in full-screen mode.</w:t>
      </w:r>
    </w:p>
    <w:p w14:paraId="70FF8B91" w14:textId="77777777" w:rsidR="00FB0D84" w:rsidRPr="00D37398" w:rsidRDefault="00FB0D84" w:rsidP="00095CAE">
      <w:pPr>
        <w:pStyle w:val="Prrafodelista"/>
        <w:rPr>
          <w:lang w:val="en-US"/>
        </w:rPr>
      </w:pPr>
      <w:r w:rsidRPr="00D37398">
        <w:rPr>
          <w:bCs/>
          <w:lang w:val="en-US"/>
        </w:rPr>
        <w:t>Prepare the content as a presentation, with the items being highlighted and guiding the subject being explained, so the static material will become a dynamic one.</w:t>
      </w:r>
    </w:p>
    <w:p w14:paraId="169A2DE4" w14:textId="77777777" w:rsidR="00FB0D84" w:rsidRPr="00D37398" w:rsidRDefault="00FB0D84" w:rsidP="00095CAE">
      <w:pPr>
        <w:pStyle w:val="Prrafodelista"/>
        <w:rPr>
          <w:lang w:val="en-US"/>
        </w:rPr>
      </w:pPr>
      <w:r w:rsidRPr="00D37398">
        <w:rPr>
          <w:bCs/>
          <w:lang w:val="en-US"/>
        </w:rPr>
        <w:t>Speak clearly and concisely, so as to be heard clearly. Avoid stammer and very long pauses.</w:t>
      </w:r>
    </w:p>
    <w:p w14:paraId="33DF532E" w14:textId="77777777" w:rsidR="00FB0D84" w:rsidRPr="00D37398" w:rsidRDefault="00FB0D84" w:rsidP="00095CAE">
      <w:pPr>
        <w:pStyle w:val="Prrafodelista"/>
        <w:rPr>
          <w:lang w:val="en-US"/>
        </w:rPr>
      </w:pPr>
      <w:r w:rsidRPr="00D37398">
        <w:rPr>
          <w:bCs/>
          <w:lang w:val="en-US"/>
        </w:rPr>
        <w:lastRenderedPageBreak/>
        <w:t>Be sure that the technical equipment to be used is in the best condition. If a video tutorial is created and the audio is not good, it will not do much.</w:t>
      </w:r>
      <w:r w:rsidRPr="00D37398">
        <w:rPr>
          <w:lang w:val="en-US"/>
        </w:rPr>
        <w:t xml:space="preserve"> So it is advisable to use a good microphone and a good screen resolution.</w:t>
      </w:r>
    </w:p>
    <w:p w14:paraId="1986CCE7" w14:textId="42B1BE1C" w:rsidR="00FB0D84" w:rsidRPr="00D37398" w:rsidRDefault="00FB0D84" w:rsidP="00095CAE">
      <w:pPr>
        <w:pStyle w:val="Prrafodelista"/>
        <w:rPr>
          <w:lang w:val="en-US"/>
        </w:rPr>
      </w:pPr>
      <w:r w:rsidRPr="00D37398">
        <w:rPr>
          <w:lang w:val="en-US"/>
        </w:rPr>
        <w:t xml:space="preserve">Video tutorials should meet some accessibility characteristics </w:t>
      </w:r>
      <w:r w:rsidR="002F62C9" w:rsidRPr="00D37398">
        <w:rPr>
          <w:lang w:val="en-US"/>
        </w:rPr>
        <w:t>(</w:t>
      </w:r>
      <w:hyperlink w:anchor="SamaSevillano2012C5" w:tooltip="Ir a documento fuente en la bibliografía" w:history="1">
        <w:r w:rsidR="002F62C9" w:rsidRPr="00D37398">
          <w:rPr>
            <w:rStyle w:val="Hipervnculo"/>
            <w:bdr w:val="none" w:sz="0" w:space="0" w:color="auto"/>
            <w:lang w:val="en-US" w:eastAsia="en-US"/>
          </w:rPr>
          <w:t>Sama Rojo</w:t>
        </w:r>
        <w:r w:rsidR="00D47974" w:rsidRPr="00D37398">
          <w:rPr>
            <w:rStyle w:val="Hipervnculo"/>
            <w:bdr w:val="none" w:sz="0" w:space="0" w:color="auto"/>
            <w:lang w:val="en-US" w:eastAsia="en-US"/>
          </w:rPr>
          <w:t xml:space="preserve"> &amp;</w:t>
        </w:r>
        <w:r w:rsidR="002F62C9" w:rsidRPr="00D37398">
          <w:rPr>
            <w:rStyle w:val="Hipervnculo"/>
            <w:bdr w:val="none" w:sz="0" w:space="0" w:color="auto"/>
            <w:lang w:val="en-US" w:eastAsia="en-US"/>
          </w:rPr>
          <w:t xml:space="preserve"> Sevillano Asensio, 2012-b</w:t>
        </w:r>
      </w:hyperlink>
      <w:r w:rsidR="002F62C9" w:rsidRPr="00D37398">
        <w:rPr>
          <w:color w:val="000000" w:themeColor="text1"/>
          <w:lang w:val="en-US"/>
        </w:rPr>
        <w:t xml:space="preserve">) </w:t>
      </w:r>
      <w:r w:rsidRPr="00D37398">
        <w:rPr>
          <w:color w:val="000000" w:themeColor="text1"/>
          <w:lang w:val="en-US"/>
        </w:rPr>
        <w:t>such as those previously studied: transcript, audio description, captions, sign language interpretation and others needed based on the target audience. Depending on the type of material, certain characteristics should be included, such as:</w:t>
      </w:r>
    </w:p>
    <w:p w14:paraId="636F6E71" w14:textId="77777777" w:rsidR="00FB0D84" w:rsidRPr="00D37398" w:rsidRDefault="00FB0D84" w:rsidP="00DE1D92">
      <w:pPr>
        <w:pStyle w:val="Prrafodelista"/>
        <w:numPr>
          <w:ilvl w:val="1"/>
          <w:numId w:val="14"/>
        </w:numPr>
        <w:spacing w:before="80" w:after="80"/>
        <w:ind w:left="709"/>
        <w:rPr>
          <w:color w:val="auto"/>
          <w:lang w:val="en-US"/>
        </w:rPr>
      </w:pPr>
      <w:r w:rsidRPr="00D37398">
        <w:rPr>
          <w:color w:val="auto"/>
          <w:lang w:val="en-US"/>
        </w:rPr>
        <w:t>Video-only content: this kind of content is only composed of video, with no events or audio content. To ensure the accessibility of this type of content, two accessibility measures should be combined:</w:t>
      </w:r>
    </w:p>
    <w:p w14:paraId="44ECCB8D" w14:textId="77777777" w:rsidR="00FB0D84" w:rsidRPr="00D37398" w:rsidRDefault="00FB0D84" w:rsidP="00DE1D92">
      <w:pPr>
        <w:pStyle w:val="Prrafodelista"/>
        <w:numPr>
          <w:ilvl w:val="1"/>
          <w:numId w:val="14"/>
        </w:numPr>
        <w:spacing w:before="80" w:after="80"/>
        <w:ind w:left="1122" w:hanging="357"/>
        <w:rPr>
          <w:color w:val="auto"/>
          <w:lang w:val="en-US"/>
        </w:rPr>
      </w:pPr>
      <w:r w:rsidRPr="00D37398">
        <w:rPr>
          <w:color w:val="auto"/>
          <w:lang w:val="en-US"/>
        </w:rPr>
        <w:t>A transcript.</w:t>
      </w:r>
    </w:p>
    <w:p w14:paraId="4B49CCA5" w14:textId="77777777" w:rsidR="00FB0D84" w:rsidRPr="00D37398" w:rsidRDefault="00FB0D84" w:rsidP="00DE1D92">
      <w:pPr>
        <w:pStyle w:val="Prrafodelista"/>
        <w:numPr>
          <w:ilvl w:val="1"/>
          <w:numId w:val="14"/>
        </w:numPr>
        <w:spacing w:before="80" w:after="80"/>
        <w:ind w:left="1122" w:hanging="357"/>
        <w:rPr>
          <w:color w:val="auto"/>
          <w:lang w:val="en-US"/>
        </w:rPr>
      </w:pPr>
      <w:r w:rsidRPr="00D37398">
        <w:rPr>
          <w:color w:val="auto"/>
          <w:lang w:val="en-US"/>
        </w:rPr>
        <w:t>An audio description.</w:t>
      </w:r>
    </w:p>
    <w:p w14:paraId="693CA969" w14:textId="77777777" w:rsidR="00FB0D84" w:rsidRPr="00D37398" w:rsidRDefault="00FB0D84" w:rsidP="002F62C9">
      <w:pPr>
        <w:pStyle w:val="Prrafodelista"/>
        <w:numPr>
          <w:ilvl w:val="0"/>
          <w:numId w:val="0"/>
        </w:numPr>
        <w:spacing w:before="80" w:after="80"/>
        <w:ind w:left="709"/>
        <w:rPr>
          <w:color w:val="auto"/>
          <w:lang w:val="en-US"/>
        </w:rPr>
      </w:pPr>
      <w:r w:rsidRPr="00D37398">
        <w:rPr>
          <w:color w:val="auto"/>
          <w:lang w:val="en-US"/>
        </w:rPr>
        <w:t>In this case it is common to create a description of the video content as a transcript in text format. The following information should be included: description of actions, people, expressions, scenarios and locations, transcribe the text displayed on the screen or read it aloud, if an alternative in audio format is being performed.</w:t>
      </w:r>
    </w:p>
    <w:p w14:paraId="573C0852" w14:textId="77777777" w:rsidR="00FB0D84" w:rsidRPr="00D37398" w:rsidRDefault="00FB0D84" w:rsidP="00DE1D92">
      <w:pPr>
        <w:pStyle w:val="Prrafodelista"/>
        <w:numPr>
          <w:ilvl w:val="1"/>
          <w:numId w:val="14"/>
        </w:numPr>
        <w:spacing w:before="80" w:after="80"/>
        <w:ind w:left="709"/>
        <w:rPr>
          <w:color w:val="auto"/>
          <w:lang w:val="en-US"/>
        </w:rPr>
      </w:pPr>
      <w:r w:rsidRPr="00D37398">
        <w:rPr>
          <w:color w:val="auto"/>
          <w:lang w:val="en-US"/>
        </w:rPr>
        <w:t>Video with sound documents: documents that contain video with sound require a greater number of measures to be accessible because they contain both visual and audio information. In this type of material the following can be observed:</w:t>
      </w:r>
    </w:p>
    <w:p w14:paraId="35181033" w14:textId="77777777" w:rsidR="00FB0D84" w:rsidRPr="00D37398" w:rsidRDefault="00FB0D84" w:rsidP="00DE1D92">
      <w:pPr>
        <w:pStyle w:val="Prrafodelista"/>
        <w:numPr>
          <w:ilvl w:val="1"/>
          <w:numId w:val="14"/>
        </w:numPr>
        <w:spacing w:before="80" w:after="80"/>
        <w:ind w:left="1122" w:hanging="357"/>
        <w:rPr>
          <w:color w:val="auto"/>
          <w:lang w:val="en-US"/>
        </w:rPr>
      </w:pPr>
      <w:r w:rsidRPr="00D37398">
        <w:rPr>
          <w:color w:val="auto"/>
          <w:lang w:val="en-US"/>
        </w:rPr>
        <w:t>If they will be broadcasted live or in recorded format, the content should be subtitled. Interpretation in sign language is also very common, although this option is not required by the standard.</w:t>
      </w:r>
    </w:p>
    <w:p w14:paraId="77324945" w14:textId="77777777" w:rsidR="00FB0D84" w:rsidRPr="00D37398" w:rsidRDefault="00FB0D84" w:rsidP="00DE1D92">
      <w:pPr>
        <w:pStyle w:val="Prrafodelista"/>
        <w:numPr>
          <w:ilvl w:val="1"/>
          <w:numId w:val="14"/>
        </w:numPr>
        <w:spacing w:before="80" w:after="80"/>
        <w:ind w:left="1122" w:hanging="357"/>
        <w:rPr>
          <w:color w:val="auto"/>
          <w:lang w:val="en-US"/>
        </w:rPr>
      </w:pPr>
      <w:r w:rsidRPr="00D37398">
        <w:rPr>
          <w:color w:val="auto"/>
          <w:lang w:val="en-US"/>
        </w:rPr>
        <w:t>If the document will be broadcasted in recorded format, the following measures should be met depending on the level of accessibility that we need to ensure: captions, transcript and audio description.</w:t>
      </w:r>
    </w:p>
    <w:p w14:paraId="5F31C69D" w14:textId="77777777" w:rsidR="00FB0D84" w:rsidRPr="00D37398" w:rsidRDefault="00FB0D84" w:rsidP="0082654D">
      <w:pPr>
        <w:pStyle w:val="Ttulo3"/>
      </w:pPr>
      <w:bookmarkStart w:id="542" w:name="_Toc392241269"/>
      <w:bookmarkStart w:id="543" w:name="_Toc404638028"/>
      <w:bookmarkStart w:id="544" w:name="_Toc404642209"/>
      <w:bookmarkStart w:id="545" w:name="_Toc283026883"/>
      <w:r w:rsidRPr="00D37398">
        <w:lastRenderedPageBreak/>
        <w:t>Basics of video editing</w:t>
      </w:r>
      <w:bookmarkEnd w:id="542"/>
      <w:bookmarkEnd w:id="543"/>
      <w:bookmarkEnd w:id="544"/>
      <w:bookmarkEnd w:id="545"/>
    </w:p>
    <w:p w14:paraId="139D5A44" w14:textId="133410AB" w:rsidR="00FB0D84" w:rsidRPr="00D37398" w:rsidRDefault="00FB0D84" w:rsidP="00FB0D84">
      <w:r w:rsidRPr="00D37398">
        <w:t xml:space="preserve">According to </w:t>
      </w:r>
      <w:hyperlink r:id="rId162" w:tooltip="Ir al artículo de Wikipedia sobre edición de vídeo" w:history="1">
        <w:r w:rsidR="00CC7DCB" w:rsidRPr="00D37398">
          <w:rPr>
            <w:rStyle w:val="Hipervnculo"/>
            <w:bdr w:val="none" w:sz="0" w:space="0" w:color="auto"/>
            <w:lang w:val="en-US" w:eastAsia="en-US"/>
          </w:rPr>
          <w:t>Wikipedia</w:t>
        </w:r>
      </w:hyperlink>
      <w:r w:rsidR="00CC7DCB" w:rsidRPr="00D37398">
        <w:t xml:space="preserve">, </w:t>
      </w:r>
      <w:r w:rsidRPr="00D37398">
        <w:t>video editing is the process of manipulating video images. They can be created from videos, photographs, graphs or animations. In most cases, audio is also included, which can be music or the characters’ dialogue, but there is also a kind of editing where audio is not used and only visual media is used.</w:t>
      </w:r>
    </w:p>
    <w:p w14:paraId="169CA564" w14:textId="77777777" w:rsidR="00FB0D84" w:rsidRPr="00D37398" w:rsidRDefault="00FB0D84" w:rsidP="00FB0D84">
      <w:r w:rsidRPr="00D37398">
        <w:t>The basic concepts and tools used to create and edit videos are:</w:t>
      </w:r>
    </w:p>
    <w:p w14:paraId="1281BA22" w14:textId="77777777" w:rsidR="00FB0D84" w:rsidRPr="00D37398" w:rsidRDefault="00FB0D84" w:rsidP="00CC7DCB">
      <w:pPr>
        <w:pStyle w:val="Prrafodelista"/>
        <w:rPr>
          <w:lang w:val="en-US"/>
        </w:rPr>
      </w:pPr>
      <w:r w:rsidRPr="00D37398">
        <w:rPr>
          <w:color w:val="365F91" w:themeColor="accent1" w:themeShade="BF"/>
          <w:lang w:val="en-US"/>
        </w:rPr>
        <w:t>Clip:</w:t>
      </w:r>
      <w:r w:rsidRPr="00D37398">
        <w:rPr>
          <w:lang w:val="en-US"/>
        </w:rPr>
        <w:t xml:space="preserve"> a piece of audio or video in motion.</w:t>
      </w:r>
    </w:p>
    <w:p w14:paraId="15CE64CC" w14:textId="77777777" w:rsidR="00FB0D84" w:rsidRPr="00D37398" w:rsidRDefault="00FB0D84" w:rsidP="00CC7DCB">
      <w:pPr>
        <w:pStyle w:val="Prrafodelista"/>
        <w:rPr>
          <w:lang w:val="en-US"/>
        </w:rPr>
      </w:pPr>
      <w:r w:rsidRPr="00D37398">
        <w:rPr>
          <w:color w:val="365F91" w:themeColor="accent1" w:themeShade="BF"/>
          <w:lang w:val="en-US"/>
        </w:rPr>
        <w:t>Credits:</w:t>
      </w:r>
      <w:r w:rsidRPr="00D37398">
        <w:rPr>
          <w:lang w:val="en-US"/>
        </w:rPr>
        <w:t xml:space="preserve"> references to everyone who took part or influenced the creation of an audiovisual project. They are generally included at the beginning and at the end of the video.</w:t>
      </w:r>
    </w:p>
    <w:p w14:paraId="29FDB3A9" w14:textId="77777777" w:rsidR="00FB0D84" w:rsidRPr="00D37398" w:rsidRDefault="00FB0D84" w:rsidP="00CC7DCB">
      <w:pPr>
        <w:pStyle w:val="Prrafodelista"/>
        <w:rPr>
          <w:bCs/>
          <w:lang w:val="en-US"/>
        </w:rPr>
      </w:pPr>
      <w:r w:rsidRPr="00D37398">
        <w:rPr>
          <w:bCs/>
          <w:color w:val="365F91" w:themeColor="accent1" w:themeShade="BF"/>
          <w:lang w:val="en-US"/>
        </w:rPr>
        <w:t>Digital edition:</w:t>
      </w:r>
      <w:r w:rsidRPr="00D37398">
        <w:rPr>
          <w:bCs/>
          <w:lang w:val="en-US"/>
        </w:rPr>
        <w:t xml:space="preserve"> it consists of manipulating, using a video editing application, media such as video files, photos, graphs or animations, and audio. Once the project is created, rendering or recording are performed, thus obtaining the final video, usually generated with </w:t>
      </w:r>
      <w:r w:rsidRPr="00D37398">
        <w:rPr>
          <w:lang w:val="en-US"/>
        </w:rPr>
        <w:t>MP4, AVI, MPEG2, WMV and MOV formats, among others.</w:t>
      </w:r>
    </w:p>
    <w:p w14:paraId="04E2342A" w14:textId="77777777" w:rsidR="00FB0D84" w:rsidRPr="00D37398" w:rsidRDefault="00FB0D84" w:rsidP="00CC7DCB">
      <w:pPr>
        <w:pStyle w:val="Prrafodelista"/>
        <w:rPr>
          <w:lang w:val="en-US"/>
        </w:rPr>
      </w:pPr>
      <w:r w:rsidRPr="00D37398">
        <w:rPr>
          <w:color w:val="365F91" w:themeColor="accent1" w:themeShade="BF"/>
          <w:lang w:val="en-US"/>
        </w:rPr>
        <w:t>Frame:</w:t>
      </w:r>
      <w:r w:rsidRPr="00D37398">
        <w:rPr>
          <w:lang w:val="en-US"/>
        </w:rPr>
        <w:t xml:space="preserve"> the smallest unit of a video. It is composed of one photo or still image. The videos generally consist of 25 frames per second; but cinema movies have 24. In videos with lower quality (or sometimes to create interesting effects), the number may decrease.</w:t>
      </w:r>
    </w:p>
    <w:p w14:paraId="74F7D398" w14:textId="77777777" w:rsidR="00FB0D84" w:rsidRPr="00D37398" w:rsidRDefault="00FB0D84" w:rsidP="00CC7DCB">
      <w:pPr>
        <w:pStyle w:val="Prrafodelista"/>
        <w:rPr>
          <w:lang w:val="en-US"/>
        </w:rPr>
      </w:pPr>
      <w:r w:rsidRPr="00D37398">
        <w:rPr>
          <w:color w:val="365F91" w:themeColor="accent1" w:themeShade="BF"/>
          <w:lang w:val="en-US"/>
        </w:rPr>
        <w:t>Track:</w:t>
      </w:r>
      <w:r w:rsidRPr="00D37398">
        <w:rPr>
          <w:lang w:val="en-US"/>
        </w:rPr>
        <w:t xml:space="preserve"> the channel where a clip can be included. It can be audio or video. You can include as many as you want in order to edit and mix resources.</w:t>
      </w:r>
    </w:p>
    <w:p w14:paraId="627D7217" w14:textId="77777777" w:rsidR="00FB0D84" w:rsidRPr="00D37398" w:rsidRDefault="00FB0D84" w:rsidP="00CC7DCB">
      <w:pPr>
        <w:pStyle w:val="Prrafodelista"/>
        <w:rPr>
          <w:lang w:val="en-US"/>
        </w:rPr>
      </w:pPr>
      <w:r w:rsidRPr="00D37398">
        <w:rPr>
          <w:color w:val="365F91" w:themeColor="accent1" w:themeShade="BF"/>
          <w:lang w:val="en-US"/>
        </w:rPr>
        <w:t>Pixel:</w:t>
      </w:r>
      <w:r w:rsidRPr="00D37398">
        <w:rPr>
          <w:lang w:val="en-US"/>
        </w:rPr>
        <w:t xml:space="preserve"> abbreviation for “Picture cell”. It is a sample of the image information. It is the smallest of a television picture element. The more pixels in an image, the higher the resolution.</w:t>
      </w:r>
    </w:p>
    <w:p w14:paraId="018ED093" w14:textId="77777777" w:rsidR="00FB0D84" w:rsidRPr="00D37398" w:rsidRDefault="00FB0D84" w:rsidP="00CC7DCB">
      <w:pPr>
        <w:pStyle w:val="Prrafodelista"/>
        <w:rPr>
          <w:bCs/>
          <w:lang w:val="en-US"/>
        </w:rPr>
      </w:pPr>
      <w:r w:rsidRPr="00D37398">
        <w:rPr>
          <w:bCs/>
          <w:color w:val="365F91" w:themeColor="accent1" w:themeShade="BF"/>
          <w:lang w:val="en-US"/>
        </w:rPr>
        <w:t>Rendering:</w:t>
      </w:r>
      <w:r w:rsidRPr="00D37398">
        <w:rPr>
          <w:bCs/>
          <w:lang w:val="en-US"/>
        </w:rPr>
        <w:t xml:space="preserve"> computer process for creating tasks to generate a special effect, animation or editing effects.</w:t>
      </w:r>
    </w:p>
    <w:p w14:paraId="5EE44050" w14:textId="77777777" w:rsidR="00FB0D84" w:rsidRPr="00D37398" w:rsidRDefault="00FB0D84" w:rsidP="00CC7DCB">
      <w:pPr>
        <w:pStyle w:val="Prrafodelista"/>
        <w:rPr>
          <w:bCs/>
          <w:lang w:val="en-US"/>
        </w:rPr>
      </w:pPr>
      <w:r w:rsidRPr="00D37398">
        <w:rPr>
          <w:bCs/>
          <w:color w:val="365F91" w:themeColor="accent1" w:themeShade="BF"/>
          <w:lang w:val="en-US"/>
        </w:rPr>
        <w:lastRenderedPageBreak/>
        <w:t>To trim:</w:t>
      </w:r>
      <w:r w:rsidRPr="00D37398">
        <w:rPr>
          <w:bCs/>
          <w:lang w:val="en-US"/>
        </w:rPr>
        <w:t xml:space="preserve"> process that involves removing parts of a clip, which should not appear in a project without removing them from the originally recorded material. To trim, just adjust the start and end points of a clip.</w:t>
      </w:r>
    </w:p>
    <w:p w14:paraId="75841DA5" w14:textId="77777777" w:rsidR="00FB0D84" w:rsidRPr="00D37398" w:rsidRDefault="00FB0D84" w:rsidP="00CC7DCB">
      <w:pPr>
        <w:pStyle w:val="Prrafodelista"/>
        <w:rPr>
          <w:bCs/>
          <w:lang w:val="en-US"/>
        </w:rPr>
      </w:pPr>
      <w:r w:rsidRPr="00D37398">
        <w:rPr>
          <w:bCs/>
          <w:color w:val="365F91" w:themeColor="accent1" w:themeShade="BF"/>
          <w:lang w:val="en-US"/>
        </w:rPr>
        <w:t>Resolution:</w:t>
      </w:r>
      <w:r w:rsidRPr="00D37398">
        <w:rPr>
          <w:bCs/>
          <w:lang w:val="en-US"/>
        </w:rPr>
        <w:t xml:space="preserve"> the number of lines and pixels that make up a video image. The higher the number of lines or pixels, the sharper and more detailed the image is.</w:t>
      </w:r>
    </w:p>
    <w:p w14:paraId="68722D6A" w14:textId="59BE09EB" w:rsidR="00FB0D84" w:rsidRPr="00D37398" w:rsidRDefault="00FB0D84" w:rsidP="00CC7DCB">
      <w:pPr>
        <w:pStyle w:val="Prrafodelista"/>
        <w:rPr>
          <w:lang w:val="en-US"/>
        </w:rPr>
      </w:pPr>
      <w:r w:rsidRPr="00D37398">
        <w:rPr>
          <w:color w:val="365F91" w:themeColor="accent1" w:themeShade="BF"/>
          <w:lang w:val="en-US"/>
        </w:rPr>
        <w:t xml:space="preserve">Stop </w:t>
      </w:r>
      <w:r w:rsidR="00CC7DCB" w:rsidRPr="00D37398">
        <w:rPr>
          <w:color w:val="365F91" w:themeColor="accent1" w:themeShade="BF"/>
          <w:lang w:val="en-US"/>
        </w:rPr>
        <w:t>motion</w:t>
      </w:r>
      <w:r w:rsidRPr="00D37398">
        <w:rPr>
          <w:color w:val="365F91" w:themeColor="accent1" w:themeShade="BF"/>
          <w:lang w:val="en-US"/>
        </w:rPr>
        <w:t>:</w:t>
      </w:r>
      <w:r w:rsidRPr="00D37398">
        <w:rPr>
          <w:lang w:val="en-US"/>
        </w:rPr>
        <w:t xml:space="preserve"> animation generated frame by frame, i.e., still images or photos are taken and then mounted so that they build a story.</w:t>
      </w:r>
    </w:p>
    <w:p w14:paraId="7F4519B0" w14:textId="77777777" w:rsidR="00FB0D84" w:rsidRPr="00D37398" w:rsidRDefault="00FB0D84" w:rsidP="00CC7DCB">
      <w:pPr>
        <w:pStyle w:val="Prrafodelista"/>
        <w:rPr>
          <w:lang w:val="en-US"/>
        </w:rPr>
      </w:pPr>
      <w:r w:rsidRPr="00D37398">
        <w:rPr>
          <w:color w:val="365F91" w:themeColor="accent1" w:themeShade="BF"/>
          <w:lang w:val="en-US"/>
        </w:rPr>
        <w:t>Storyboard:</w:t>
      </w:r>
      <w:r w:rsidRPr="00D37398">
        <w:rPr>
          <w:lang w:val="en-US"/>
        </w:rPr>
        <w:t xml:space="preserve"> before filming or editing a film, a series of drawings are made by cartoons similar to comics, in order to have a very rough guide about how each decision will be made and how the different pieces are joined.</w:t>
      </w:r>
    </w:p>
    <w:p w14:paraId="18F78181" w14:textId="77777777" w:rsidR="00FB0D84" w:rsidRPr="00D37398" w:rsidRDefault="00FB0D84" w:rsidP="00CC7DCB">
      <w:pPr>
        <w:pStyle w:val="Prrafodelista"/>
        <w:rPr>
          <w:lang w:val="en-US"/>
        </w:rPr>
      </w:pPr>
      <w:r w:rsidRPr="00D37398">
        <w:rPr>
          <w:color w:val="365F91" w:themeColor="accent1" w:themeShade="BF"/>
          <w:lang w:val="en-US"/>
        </w:rPr>
        <w:t>Transitions:</w:t>
      </w:r>
      <w:r w:rsidRPr="00D37398">
        <w:rPr>
          <w:lang w:val="en-US"/>
        </w:rPr>
        <w:t xml:space="preserve"> they may be audio or video transitions. It is the way in which two different clips are hitched. The two most used and basic are “shear” or “melt”.</w:t>
      </w:r>
    </w:p>
    <w:p w14:paraId="6A300269" w14:textId="77777777" w:rsidR="00FB0D84" w:rsidRPr="00D37398" w:rsidRDefault="00FB0D84" w:rsidP="00E83034">
      <w:pPr>
        <w:pStyle w:val="Ttulo4"/>
      </w:pPr>
      <w:r w:rsidRPr="00D37398">
        <w:t>Tools for creating and editing video tutorials</w:t>
      </w:r>
    </w:p>
    <w:p w14:paraId="4ED95A19" w14:textId="77777777" w:rsidR="00FB0D84" w:rsidRPr="00D37398" w:rsidRDefault="00FB0D84" w:rsidP="00FB0D84">
      <w:r w:rsidRPr="00D37398">
        <w:t>Nowadays there are several software applications used to create and edit video. The most used tools are presented below.</w:t>
      </w:r>
    </w:p>
    <w:p w14:paraId="036256C4" w14:textId="24C519D9" w:rsidR="00FB0D84" w:rsidRPr="00D37398" w:rsidRDefault="0014147C" w:rsidP="00140CB0">
      <w:pPr>
        <w:pStyle w:val="Prrafodelista"/>
        <w:rPr>
          <w:lang w:val="en-US"/>
        </w:rPr>
      </w:pPr>
      <w:hyperlink r:id="rId163" w:history="1">
        <w:r w:rsidR="00140CB0" w:rsidRPr="00D37398">
          <w:rPr>
            <w:rStyle w:val="Hipervnculo"/>
            <w:bCs/>
            <w:bdr w:val="none" w:sz="0" w:space="0" w:color="auto"/>
            <w:lang w:val="en-US" w:eastAsia="en-US"/>
          </w:rPr>
          <w:t>CamStudio</w:t>
        </w:r>
      </w:hyperlink>
      <w:r w:rsidR="00140CB0" w:rsidRPr="00D37398">
        <w:rPr>
          <w:lang w:val="en-US"/>
        </w:rPr>
        <w:t xml:space="preserve"> </w:t>
      </w:r>
      <w:r w:rsidR="00FB0D84" w:rsidRPr="00D37398">
        <w:rPr>
          <w:lang w:val="en-US"/>
        </w:rPr>
        <w:t xml:space="preserve">is an (open source) application that records the screen and audio on a computer and creates a standard AVI video file or a Streaming Flash (SWF) video. </w:t>
      </w:r>
      <w:r w:rsidR="00FB0D84" w:rsidRPr="00D37398">
        <w:rPr>
          <w:iCs/>
          <w:lang w:val="en-US"/>
        </w:rPr>
        <w:t>Available for Windows systems</w:t>
      </w:r>
      <w:r w:rsidR="00FB0D84" w:rsidRPr="00D37398">
        <w:rPr>
          <w:lang w:val="en-US"/>
        </w:rPr>
        <w:t>.</w:t>
      </w:r>
    </w:p>
    <w:p w14:paraId="6EA73CF8" w14:textId="4305CB60" w:rsidR="00FB0D84" w:rsidRPr="00D37398" w:rsidRDefault="0014147C" w:rsidP="00140CB0">
      <w:pPr>
        <w:pStyle w:val="Prrafodelista"/>
        <w:rPr>
          <w:lang w:val="en-US"/>
        </w:rPr>
      </w:pPr>
      <w:hyperlink r:id="rId164" w:history="1">
        <w:r w:rsidR="00140CB0" w:rsidRPr="00D37398">
          <w:rPr>
            <w:rStyle w:val="Hipervnculo"/>
            <w:bCs/>
            <w:bdr w:val="none" w:sz="0" w:space="0" w:color="auto"/>
            <w:lang w:val="en-US" w:eastAsia="en-US"/>
          </w:rPr>
          <w:t>Jing</w:t>
        </w:r>
      </w:hyperlink>
      <w:r w:rsidR="00140CB0" w:rsidRPr="00D37398">
        <w:rPr>
          <w:lang w:val="en-US"/>
        </w:rPr>
        <w:t xml:space="preserve"> </w:t>
      </w:r>
      <w:r w:rsidR="00FB0D84" w:rsidRPr="00D37398">
        <w:rPr>
          <w:lang w:val="en-US"/>
        </w:rPr>
        <w:t xml:space="preserve">allows taking screenshots and saving them as video. Text boxes, arrows or rectangles can be added to highlight certain points. Audio can be recorded along with the video using a microphone. The results generated can be sent </w:t>
      </w:r>
      <w:r w:rsidR="00140CB0" w:rsidRPr="00D37398">
        <w:rPr>
          <w:lang w:val="en-US"/>
        </w:rPr>
        <w:t xml:space="preserve">by </w:t>
      </w:r>
      <w:hyperlink r:id="rId165" w:history="1">
        <w:r w:rsidR="00140CB0" w:rsidRPr="00D37398">
          <w:rPr>
            <w:rStyle w:val="Hipervnculo"/>
            <w:bdr w:val="none" w:sz="0" w:space="0" w:color="auto"/>
            <w:lang w:val="en-US" w:eastAsia="en-US"/>
          </w:rPr>
          <w:t>Screencast.com</w:t>
        </w:r>
      </w:hyperlink>
      <w:r w:rsidR="00FB0D84" w:rsidRPr="00D37398">
        <w:rPr>
          <w:lang w:val="en-US"/>
        </w:rPr>
        <w:t xml:space="preserve">, Flickr, a FTP account, Twitter, etc. Available for </w:t>
      </w:r>
      <w:r w:rsidR="00FB0D84" w:rsidRPr="00D37398">
        <w:rPr>
          <w:iCs/>
          <w:lang w:val="en-US"/>
        </w:rPr>
        <w:t>Windows and Mac OS X</w:t>
      </w:r>
      <w:r w:rsidR="00FB0D84" w:rsidRPr="00D37398">
        <w:rPr>
          <w:lang w:val="en-US"/>
        </w:rPr>
        <w:t>.</w:t>
      </w:r>
    </w:p>
    <w:p w14:paraId="20DAF6E6" w14:textId="21A25747" w:rsidR="00FB0D84" w:rsidRPr="00D37398" w:rsidRDefault="0014147C" w:rsidP="00140CB0">
      <w:pPr>
        <w:pStyle w:val="Prrafodelista"/>
        <w:rPr>
          <w:lang w:val="en-US"/>
        </w:rPr>
      </w:pPr>
      <w:hyperlink r:id="rId166" w:history="1">
        <w:r w:rsidR="00140CB0" w:rsidRPr="00D37398">
          <w:rPr>
            <w:rStyle w:val="Hipervnculo"/>
            <w:bCs/>
            <w:bdr w:val="none" w:sz="0" w:space="0" w:color="auto"/>
            <w:lang w:val="en-US" w:eastAsia="en-US"/>
          </w:rPr>
          <w:t>Webinaria</w:t>
        </w:r>
      </w:hyperlink>
      <w:r w:rsidR="00140CB0" w:rsidRPr="00D37398">
        <w:rPr>
          <w:lang w:val="en-US"/>
        </w:rPr>
        <w:t xml:space="preserve"> </w:t>
      </w:r>
      <w:r w:rsidR="00FB0D84" w:rsidRPr="00D37398">
        <w:rPr>
          <w:lang w:val="en-US"/>
        </w:rPr>
        <w:t xml:space="preserve">is an open source application to create screencasts. Available for </w:t>
      </w:r>
      <w:r w:rsidR="00FB0D84" w:rsidRPr="00D37398">
        <w:rPr>
          <w:iCs/>
          <w:lang w:val="en-US"/>
        </w:rPr>
        <w:t>Windows systems</w:t>
      </w:r>
      <w:r w:rsidR="00FB0D84" w:rsidRPr="00D37398">
        <w:rPr>
          <w:lang w:val="en-US"/>
        </w:rPr>
        <w:t>.</w:t>
      </w:r>
    </w:p>
    <w:p w14:paraId="0B3E9253" w14:textId="6BFAF7BC" w:rsidR="00FB0D84" w:rsidRPr="00D37398" w:rsidRDefault="0014147C" w:rsidP="00140CB0">
      <w:pPr>
        <w:pStyle w:val="Prrafodelista"/>
        <w:rPr>
          <w:lang w:val="en-US"/>
        </w:rPr>
      </w:pPr>
      <w:hyperlink r:id="rId167" w:history="1">
        <w:r w:rsidR="00140CB0" w:rsidRPr="00D37398">
          <w:rPr>
            <w:rStyle w:val="Hipervnculo"/>
            <w:bCs/>
            <w:bdr w:val="none" w:sz="0" w:space="0" w:color="auto"/>
            <w:lang w:val="en-US" w:eastAsia="en-US"/>
          </w:rPr>
          <w:t>Wink</w:t>
        </w:r>
      </w:hyperlink>
      <w:r w:rsidR="00140CB0" w:rsidRPr="00D37398">
        <w:rPr>
          <w:lang w:val="en-US"/>
        </w:rPr>
        <w:t xml:space="preserve"> </w:t>
      </w:r>
      <w:r w:rsidR="00FB0D84" w:rsidRPr="00D37398">
        <w:rPr>
          <w:lang w:val="en-US"/>
        </w:rPr>
        <w:t>allows creating tutorials and presentations that capture the screen, and also allows adding text boxes, buttons, titles, etc. It supports EXE, FLV, HTML, etc. as output files. Available for</w:t>
      </w:r>
      <w:r w:rsidR="00FB0D84" w:rsidRPr="00D37398">
        <w:rPr>
          <w:iCs/>
          <w:lang w:val="en-US"/>
        </w:rPr>
        <w:t xml:space="preserve"> Windows and Linux</w:t>
      </w:r>
      <w:r w:rsidR="00FB0D84" w:rsidRPr="00D37398">
        <w:rPr>
          <w:lang w:val="en-US"/>
        </w:rPr>
        <w:t>.</w:t>
      </w:r>
    </w:p>
    <w:p w14:paraId="7A80398A" w14:textId="76FA0EFF" w:rsidR="00FB0D84" w:rsidRPr="00D37398" w:rsidRDefault="0014147C" w:rsidP="00140CB0">
      <w:pPr>
        <w:pStyle w:val="Prrafodelista"/>
        <w:rPr>
          <w:lang w:val="en-US"/>
        </w:rPr>
      </w:pPr>
      <w:hyperlink r:id="rId168" w:history="1">
        <w:r w:rsidR="00140CB0" w:rsidRPr="00D37398">
          <w:rPr>
            <w:rStyle w:val="Hipervnculo"/>
            <w:bCs/>
            <w:bdr w:val="none" w:sz="0" w:space="0" w:color="auto"/>
            <w:lang w:val="en-US" w:eastAsia="en-US"/>
          </w:rPr>
          <w:t>UltraVNC screen recorder</w:t>
        </w:r>
      </w:hyperlink>
      <w:r w:rsidR="00140CB0" w:rsidRPr="00D37398">
        <w:rPr>
          <w:lang w:val="en-US"/>
        </w:rPr>
        <w:t xml:space="preserve"> </w:t>
      </w:r>
      <w:r w:rsidR="00FB0D84" w:rsidRPr="00D37398">
        <w:rPr>
          <w:lang w:val="en-US"/>
        </w:rPr>
        <w:t xml:space="preserve">is a screen recorder based on </w:t>
      </w:r>
      <w:r w:rsidR="00FB0D84" w:rsidRPr="00D37398">
        <w:rPr>
          <w:bCs/>
          <w:lang w:val="en-US"/>
        </w:rPr>
        <w:t>CamStudio</w:t>
      </w:r>
      <w:r w:rsidR="00FB0D84" w:rsidRPr="00D37398">
        <w:rPr>
          <w:lang w:val="en-US"/>
        </w:rPr>
        <w:t xml:space="preserve">. It allows saving audio and screen captures. Available for </w:t>
      </w:r>
      <w:r w:rsidR="00FB0D84" w:rsidRPr="00D37398">
        <w:rPr>
          <w:iCs/>
          <w:lang w:val="en-US"/>
        </w:rPr>
        <w:t>Windows</w:t>
      </w:r>
      <w:r w:rsidR="00FB0D84" w:rsidRPr="00D37398">
        <w:rPr>
          <w:lang w:val="en-US"/>
        </w:rPr>
        <w:t>.</w:t>
      </w:r>
    </w:p>
    <w:p w14:paraId="242C5699" w14:textId="417F58AD" w:rsidR="00FB0D84" w:rsidRPr="00D37398" w:rsidRDefault="0014147C" w:rsidP="00140CB0">
      <w:pPr>
        <w:pStyle w:val="Prrafodelista"/>
        <w:rPr>
          <w:lang w:val="en-US"/>
        </w:rPr>
      </w:pPr>
      <w:hyperlink r:id="rId169" w:history="1">
        <w:r w:rsidR="00140CB0" w:rsidRPr="00D37398">
          <w:rPr>
            <w:rStyle w:val="Hipervnculo"/>
            <w:bCs/>
            <w:bdr w:val="none" w:sz="0" w:space="0" w:color="auto"/>
            <w:lang w:val="en-US" w:eastAsia="en-US"/>
          </w:rPr>
          <w:t>Windows media encoder</w:t>
        </w:r>
      </w:hyperlink>
      <w:r w:rsidR="00140CB0" w:rsidRPr="00D37398">
        <w:rPr>
          <w:lang w:val="en-US"/>
        </w:rPr>
        <w:t xml:space="preserve"> </w:t>
      </w:r>
      <w:r w:rsidR="00FB0D84" w:rsidRPr="00D37398">
        <w:rPr>
          <w:lang w:val="en-US"/>
        </w:rPr>
        <w:t>allows capturing audio and high quality video with high definition multi-channel audio. Available for</w:t>
      </w:r>
      <w:r w:rsidR="00FB0D84" w:rsidRPr="00D37398">
        <w:rPr>
          <w:iCs/>
          <w:lang w:val="en-US"/>
        </w:rPr>
        <w:t xml:space="preserve"> Windows</w:t>
      </w:r>
      <w:r w:rsidR="00FB0D84" w:rsidRPr="00D37398">
        <w:rPr>
          <w:lang w:val="en-US"/>
        </w:rPr>
        <w:t>.</w:t>
      </w:r>
    </w:p>
    <w:p w14:paraId="540301F9" w14:textId="65099A8A" w:rsidR="00FB0D84" w:rsidRPr="00D37398" w:rsidRDefault="0014147C" w:rsidP="00140CB0">
      <w:pPr>
        <w:pStyle w:val="Prrafodelista"/>
        <w:rPr>
          <w:lang w:val="en-US"/>
        </w:rPr>
      </w:pPr>
      <w:hyperlink r:id="rId170" w:history="1">
        <w:r w:rsidR="00140CB0" w:rsidRPr="00D37398">
          <w:rPr>
            <w:rStyle w:val="Hipervnculo"/>
            <w:bCs/>
            <w:bdr w:val="none" w:sz="0" w:space="0" w:color="auto"/>
            <w:lang w:val="en-US" w:eastAsia="en-US"/>
          </w:rPr>
          <w:t>BB FlashBack express</w:t>
        </w:r>
      </w:hyperlink>
      <w:r w:rsidR="00140CB0" w:rsidRPr="00D37398">
        <w:rPr>
          <w:lang w:val="en-US"/>
        </w:rPr>
        <w:t xml:space="preserve"> </w:t>
      </w:r>
      <w:r w:rsidR="00FB0D84" w:rsidRPr="00D37398">
        <w:rPr>
          <w:lang w:val="en-US"/>
        </w:rPr>
        <w:t>allows recording from a video source, screen and audio. It supports AVI or FLV files and also supports direct upload to known video sharing sites. Available for</w:t>
      </w:r>
      <w:r w:rsidR="00FB0D84" w:rsidRPr="00D37398">
        <w:rPr>
          <w:iCs/>
          <w:lang w:val="en-US"/>
        </w:rPr>
        <w:t xml:space="preserve"> Windows</w:t>
      </w:r>
      <w:r w:rsidR="00FB0D84" w:rsidRPr="00D37398">
        <w:rPr>
          <w:lang w:val="en-US"/>
        </w:rPr>
        <w:t>.</w:t>
      </w:r>
    </w:p>
    <w:p w14:paraId="126F97DC" w14:textId="08607D67" w:rsidR="00FB0D84" w:rsidRPr="00D37398" w:rsidRDefault="0014147C" w:rsidP="00140CB0">
      <w:pPr>
        <w:pStyle w:val="Prrafodelista"/>
        <w:rPr>
          <w:lang w:val="en-US"/>
        </w:rPr>
      </w:pPr>
      <w:hyperlink r:id="rId171" w:history="1">
        <w:r w:rsidR="00140CB0" w:rsidRPr="00D37398">
          <w:rPr>
            <w:rStyle w:val="Hipervnculo"/>
            <w:bCs/>
            <w:bdr w:val="none" w:sz="0" w:space="0" w:color="auto"/>
            <w:lang w:val="en-US" w:eastAsia="en-US"/>
          </w:rPr>
          <w:t>CaptureFox</w:t>
        </w:r>
      </w:hyperlink>
      <w:r w:rsidR="00140CB0" w:rsidRPr="00D37398">
        <w:rPr>
          <w:bCs/>
          <w:lang w:val="en-US"/>
        </w:rPr>
        <w:t xml:space="preserve"> </w:t>
      </w:r>
      <w:r w:rsidR="00FB0D84" w:rsidRPr="00D37398">
        <w:rPr>
          <w:bCs/>
          <w:lang w:val="en-US"/>
        </w:rPr>
        <w:t>(Firefox add-on)</w:t>
      </w:r>
      <w:r w:rsidR="00FB0D84" w:rsidRPr="00D37398">
        <w:rPr>
          <w:lang w:val="en-US"/>
        </w:rPr>
        <w:t xml:space="preserve"> is a Firefox add-in that can record the screen frame by frame to create tutorials. It also allows recording audio. Available for all operating systems.</w:t>
      </w:r>
    </w:p>
    <w:p w14:paraId="46C64D62" w14:textId="680289E5" w:rsidR="00FB0D84" w:rsidRPr="00D37398" w:rsidRDefault="0014147C" w:rsidP="00140CB0">
      <w:pPr>
        <w:pStyle w:val="Prrafodelista"/>
        <w:rPr>
          <w:lang w:val="en-US"/>
        </w:rPr>
      </w:pPr>
      <w:hyperlink r:id="rId172" w:history="1">
        <w:r w:rsidR="00140CB0" w:rsidRPr="00D37398">
          <w:rPr>
            <w:rStyle w:val="Hipervnculo"/>
            <w:bCs/>
            <w:bdr w:val="none" w:sz="0" w:space="0" w:color="auto"/>
            <w:lang w:val="en-US" w:eastAsia="en-US"/>
          </w:rPr>
          <w:t>Krut</w:t>
        </w:r>
      </w:hyperlink>
      <w:r w:rsidR="00140CB0" w:rsidRPr="00D37398">
        <w:rPr>
          <w:lang w:val="en-US"/>
        </w:rPr>
        <w:t xml:space="preserve"> is </w:t>
      </w:r>
      <w:r w:rsidR="00FB0D84" w:rsidRPr="00D37398">
        <w:rPr>
          <w:lang w:val="en-US"/>
        </w:rPr>
        <w:t>a Java application (it Works on many platforms) that allows creating screencasts. It saves movie files of selected parts of the screen in QuickTime MOV format, including sound.</w:t>
      </w:r>
    </w:p>
    <w:p w14:paraId="752B444A" w14:textId="7C66C53B" w:rsidR="00FB0D84" w:rsidRPr="00D37398" w:rsidRDefault="0014147C" w:rsidP="00140CB0">
      <w:pPr>
        <w:pStyle w:val="Prrafodelista"/>
        <w:rPr>
          <w:lang w:val="en-US"/>
        </w:rPr>
      </w:pPr>
      <w:hyperlink r:id="rId173" w:history="1">
        <w:r w:rsidR="0070410C" w:rsidRPr="00D37398">
          <w:rPr>
            <w:rStyle w:val="Hipervnculo"/>
            <w:bdr w:val="none" w:sz="0" w:space="0" w:color="auto"/>
            <w:lang w:val="en-US" w:eastAsia="en-US"/>
          </w:rPr>
          <w:t>FileLab</w:t>
        </w:r>
      </w:hyperlink>
      <w:r w:rsidR="0070410C" w:rsidRPr="00D37398">
        <w:rPr>
          <w:lang w:val="en-US"/>
        </w:rPr>
        <w:t xml:space="preserve"> </w:t>
      </w:r>
      <w:r w:rsidR="00FB0D84" w:rsidRPr="00D37398">
        <w:rPr>
          <w:lang w:val="en-US"/>
        </w:rPr>
        <w:t>is a video editor in the cloud that allows basic video editing, but has a very simple and intuitive interface, quite similar to Sony Vegas’, where the videos in which we are working can be seen. A 1 MB plug-in has to be downloaded before using it.</w:t>
      </w:r>
    </w:p>
    <w:p w14:paraId="17E7C8B1" w14:textId="0410BC56" w:rsidR="00FB0D84" w:rsidRPr="00D37398" w:rsidRDefault="0014147C" w:rsidP="00140CB0">
      <w:pPr>
        <w:pStyle w:val="Prrafodelista"/>
        <w:rPr>
          <w:lang w:val="en-US"/>
        </w:rPr>
      </w:pPr>
      <w:hyperlink r:id="rId174" w:history="1">
        <w:r w:rsidR="0070410C" w:rsidRPr="00D37398">
          <w:rPr>
            <w:rStyle w:val="Hipervnculo"/>
            <w:bdr w:val="none" w:sz="0" w:space="0" w:color="auto"/>
            <w:lang w:val="en-US" w:eastAsia="en-US"/>
          </w:rPr>
          <w:t>VirtualDub</w:t>
        </w:r>
      </w:hyperlink>
      <w:r w:rsidR="0070410C" w:rsidRPr="00D37398">
        <w:rPr>
          <w:lang w:val="en-US"/>
        </w:rPr>
        <w:t xml:space="preserve"> </w:t>
      </w:r>
      <w:r w:rsidR="00FB0D84" w:rsidRPr="00D37398">
        <w:rPr>
          <w:lang w:val="en-US"/>
        </w:rPr>
        <w:t>is a free capturing/edition video software. It works only with AVI files, so this format has to be used to create a video with this application.</w:t>
      </w:r>
    </w:p>
    <w:p w14:paraId="320AE0E1" w14:textId="77777777" w:rsidR="00FB0D84" w:rsidRPr="00D37398" w:rsidRDefault="00FB0D84" w:rsidP="0082654D">
      <w:pPr>
        <w:pStyle w:val="Ttulo3"/>
      </w:pPr>
      <w:bookmarkStart w:id="546" w:name="_Toc392241270"/>
      <w:bookmarkStart w:id="547" w:name="_Toc404638029"/>
      <w:bookmarkStart w:id="548" w:name="_Toc404642210"/>
      <w:bookmarkStart w:id="549" w:name="_Toc283026884"/>
      <w:r w:rsidRPr="00D37398">
        <w:t>Creating video tutorials by capturing screen actions</w:t>
      </w:r>
      <w:bookmarkEnd w:id="546"/>
      <w:bookmarkEnd w:id="547"/>
      <w:bookmarkEnd w:id="548"/>
      <w:bookmarkEnd w:id="549"/>
    </w:p>
    <w:p w14:paraId="6661E284" w14:textId="77777777" w:rsidR="00FB0D84" w:rsidRPr="00D37398" w:rsidRDefault="00FB0D84" w:rsidP="00AC2C2A">
      <w:r w:rsidRPr="00D37398">
        <w:t>In this section, a simple way to create video tutorials is explained. During the creation process, images or screenshots may not receive the importance they deserve, and also the actions performed in the computer, i.e., capturing the actions on the screen or screencast.</w:t>
      </w:r>
    </w:p>
    <w:p w14:paraId="543BC66E" w14:textId="2548C53E" w:rsidR="00FB0D84" w:rsidRPr="00D37398" w:rsidRDefault="00FB0D84" w:rsidP="00AC2C2A">
      <w:r w:rsidRPr="00D37398">
        <w:lastRenderedPageBreak/>
        <w:t xml:space="preserve">A </w:t>
      </w:r>
      <w:hyperlink r:id="rId175" w:tooltip="Ir a definición en Wikipedia" w:history="1">
        <w:r w:rsidR="0042478E" w:rsidRPr="00D37398">
          <w:rPr>
            <w:rStyle w:val="Hipervnculo"/>
            <w:bCs/>
            <w:iCs/>
            <w:bdr w:val="none" w:sz="0" w:space="0" w:color="auto"/>
            <w:lang w:val="en-US" w:eastAsia="en-US"/>
          </w:rPr>
          <w:t>screencast</w:t>
        </w:r>
      </w:hyperlink>
      <w:r w:rsidR="0042478E" w:rsidRPr="00D37398">
        <w:t xml:space="preserve"> </w:t>
      </w:r>
      <w:r w:rsidRPr="00D37398">
        <w:t>is a digital recording of the screen output and sometimes has audio narration. In terms of teaching, educational content can be created by explaining the functionality of certain tools, data management, browsing websites, etc.</w:t>
      </w:r>
    </w:p>
    <w:p w14:paraId="14385A0F" w14:textId="345BAA20" w:rsidR="00FB0D84" w:rsidRPr="00D37398" w:rsidRDefault="00FB0D84" w:rsidP="00AC2C2A">
      <w:r w:rsidRPr="00D37398">
        <w:t xml:space="preserve">As mentioned in the previous section, there are different tools to capture screen actions. Of these, the free tool </w:t>
      </w:r>
      <w:hyperlink r:id="rId176" w:history="1">
        <w:r w:rsidR="0042478E" w:rsidRPr="00D37398">
          <w:rPr>
            <w:rStyle w:val="Hipervnculo"/>
            <w:bdr w:val="none" w:sz="0" w:space="0" w:color="auto"/>
            <w:lang w:val="en-US" w:eastAsia="en-US"/>
          </w:rPr>
          <w:t>QuickTime Player</w:t>
        </w:r>
      </w:hyperlink>
      <w:r w:rsidR="0042478E" w:rsidRPr="00D37398">
        <w:rPr>
          <w:rStyle w:val="Hipervnculo"/>
          <w:bdr w:val="none" w:sz="0" w:space="0" w:color="auto"/>
          <w:lang w:val="en-US" w:eastAsia="en-US"/>
        </w:rPr>
        <w:t xml:space="preserve"> </w:t>
      </w:r>
      <w:r w:rsidRPr="00D37398">
        <w:t>has been selected. To explain how to create video tutorials using this tool, a mini video tutorial about how to navigate a search open educational content website is showed, with the following steps:</w:t>
      </w:r>
    </w:p>
    <w:p w14:paraId="50E39ABC" w14:textId="77777777" w:rsidR="00FB0D84" w:rsidRPr="00D37398" w:rsidRDefault="00FB0D84" w:rsidP="00F232CE">
      <w:pPr>
        <w:pStyle w:val="Prrafodelista"/>
        <w:rPr>
          <w:lang w:val="en-US"/>
        </w:rPr>
      </w:pPr>
      <w:r w:rsidRPr="00D37398">
        <w:rPr>
          <w:lang w:val="en-US"/>
        </w:rPr>
        <w:t>Firstly, run QuickTime Player (if it is not installed, download and install it).</w:t>
      </w:r>
    </w:p>
    <w:p w14:paraId="46B3FB5C" w14:textId="77777777" w:rsidR="00FB0D84" w:rsidRPr="00D37398" w:rsidRDefault="00FB0D84" w:rsidP="00F232CE">
      <w:pPr>
        <w:pStyle w:val="Imagen"/>
        <w:rPr>
          <w:lang w:val="en-US"/>
        </w:rPr>
      </w:pPr>
      <w:r w:rsidRPr="00D37398">
        <w:rPr>
          <w:lang w:val="es-GT" w:eastAsia="es-GT"/>
        </w:rPr>
        <w:drawing>
          <wp:inline distT="0" distB="0" distL="0" distR="0" wp14:anchorId="1E6970D9" wp14:editId="3CA68248">
            <wp:extent cx="5220000" cy="1839075"/>
            <wp:effectExtent l="101600" t="101600" r="165100" b="167640"/>
            <wp:docPr id="45" name="Imagen 25" descr="This image describes the procedure for recording video, for this we enter the QuickTime Player tool, remember that this tool is installed separately, after entering the program proceeds to create a new recording by selecting the top menu (file menu) and New Movie Recording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5"/>
                    <pic:cNvPicPr>
                      <a:picLocks noChangeAspect="1" noChangeArrowheads="1"/>
                    </pic:cNvPicPr>
                  </pic:nvPicPr>
                  <pic:blipFill rotWithShape="1">
                    <a:blip r:embed="rId177">
                      <a:extLst>
                        <a:ext uri="{28A0092B-C50C-407E-A947-70E740481C1C}">
                          <a14:useLocalDpi xmlns:a14="http://schemas.microsoft.com/office/drawing/2010/main" val="0"/>
                        </a:ext>
                      </a:extLst>
                    </a:blip>
                    <a:srcRect b="23247"/>
                    <a:stretch/>
                  </pic:blipFill>
                  <pic:spPr bwMode="auto">
                    <a:xfrm>
                      <a:off x="0" y="0"/>
                      <a:ext cx="5220000" cy="1839075"/>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1BEC2D4" w14:textId="2CA66BE5" w:rsidR="00FB0D84" w:rsidRPr="00D37398" w:rsidRDefault="00F232CE" w:rsidP="00F232CE">
      <w:pPr>
        <w:pStyle w:val="Descripcin"/>
        <w:rPr>
          <w:sz w:val="20"/>
          <w:lang w:eastAsia="es-ES"/>
        </w:rPr>
      </w:pPr>
      <w:bookmarkStart w:id="550" w:name="_Toc404599281"/>
      <w:bookmarkStart w:id="551" w:name="_Toc283026982"/>
      <w:r w:rsidRPr="00D37398">
        <w:t>Figure 4</w:t>
      </w:r>
      <w:r w:rsidRPr="00D37398">
        <w:noBreakHyphen/>
      </w:r>
      <w:r w:rsidRPr="00D37398">
        <w:fldChar w:fldCharType="begin"/>
      </w:r>
      <w:r w:rsidRPr="00D37398">
        <w:instrText xml:space="preserve"> SEQ Figura \* ARABIC \s 1 </w:instrText>
      </w:r>
      <w:r w:rsidRPr="00D37398">
        <w:fldChar w:fldCharType="separate"/>
      </w:r>
      <w:r w:rsidR="000B613F">
        <w:rPr>
          <w:noProof/>
        </w:rPr>
        <w:t>5</w:t>
      </w:r>
      <w:r w:rsidRPr="00D37398">
        <w:rPr>
          <w:noProof/>
        </w:rPr>
        <w:fldChar w:fldCharType="end"/>
      </w:r>
      <w:r w:rsidRPr="00D37398">
        <w:t>.</w:t>
      </w:r>
      <w:r w:rsidRPr="00D37398">
        <w:tab/>
      </w:r>
      <w:r w:rsidR="00FB0D84" w:rsidRPr="00D37398">
        <w:t>Creating video by capturing screen actions with QuickTime</w:t>
      </w:r>
      <w:r w:rsidRPr="00D37398">
        <w:rPr>
          <w:rFonts w:eastAsia="Times New Roman"/>
        </w:rPr>
        <w:t>.</w:t>
      </w:r>
      <w:bookmarkEnd w:id="550"/>
      <w:bookmarkEnd w:id="551"/>
    </w:p>
    <w:p w14:paraId="0E4500A8" w14:textId="77777777" w:rsidR="00FB0D84" w:rsidRPr="00D37398" w:rsidRDefault="00FB0D84" w:rsidP="00F232CE">
      <w:pPr>
        <w:pStyle w:val="Parrafodelistasinnumerar"/>
        <w:rPr>
          <w:lang w:val="en-US"/>
        </w:rPr>
      </w:pPr>
      <w:r w:rsidRPr="00D37398">
        <w:rPr>
          <w:lang w:val="en-US"/>
        </w:rPr>
        <w:t>Select the type of recording to be performed:</w:t>
      </w:r>
    </w:p>
    <w:p w14:paraId="6A5CDB73" w14:textId="77777777" w:rsidR="00F232CE" w:rsidRPr="00D37398" w:rsidRDefault="00F232CE" w:rsidP="00DE1D92">
      <w:pPr>
        <w:pStyle w:val="Prrafodelista"/>
        <w:numPr>
          <w:ilvl w:val="1"/>
          <w:numId w:val="14"/>
        </w:numPr>
        <w:spacing w:before="80" w:after="80"/>
        <w:ind w:left="709"/>
        <w:rPr>
          <w:color w:val="auto"/>
          <w:lang w:val="en-US"/>
        </w:rPr>
      </w:pPr>
      <w:r w:rsidRPr="00D37398">
        <w:rPr>
          <w:lang w:val="en-US"/>
        </w:rPr>
        <w:t>Fi</w:t>
      </w:r>
      <w:r w:rsidR="00FB0D84" w:rsidRPr="00D37398">
        <w:rPr>
          <w:lang w:val="en-US"/>
        </w:rPr>
        <w:t>lm recording: including audio and video.</w:t>
      </w:r>
    </w:p>
    <w:p w14:paraId="0E4F6617" w14:textId="77777777" w:rsidR="00F232CE" w:rsidRPr="00D37398" w:rsidRDefault="00FB0D84" w:rsidP="00DE1D92">
      <w:pPr>
        <w:pStyle w:val="Prrafodelista"/>
        <w:numPr>
          <w:ilvl w:val="1"/>
          <w:numId w:val="14"/>
        </w:numPr>
        <w:spacing w:before="80" w:after="80"/>
        <w:ind w:left="709"/>
        <w:rPr>
          <w:color w:val="auto"/>
          <w:lang w:val="en-US"/>
        </w:rPr>
      </w:pPr>
      <w:r w:rsidRPr="00D37398">
        <w:rPr>
          <w:lang w:val="en-US"/>
        </w:rPr>
        <w:t>Audio recording: audio only.</w:t>
      </w:r>
    </w:p>
    <w:p w14:paraId="4F7BB8E8" w14:textId="77777777" w:rsidR="00F232CE" w:rsidRPr="00D37398" w:rsidRDefault="00FB0D84" w:rsidP="00DE1D92">
      <w:pPr>
        <w:pStyle w:val="Prrafodelista"/>
        <w:numPr>
          <w:ilvl w:val="1"/>
          <w:numId w:val="14"/>
        </w:numPr>
        <w:spacing w:before="80" w:after="80"/>
        <w:ind w:left="709"/>
        <w:rPr>
          <w:color w:val="auto"/>
          <w:lang w:val="en-US"/>
        </w:rPr>
      </w:pPr>
      <w:r w:rsidRPr="00D37398">
        <w:rPr>
          <w:lang w:val="en-US"/>
        </w:rPr>
        <w:t>Screen recording: the actions performed on the screen are recorded, but it does not include audio.</w:t>
      </w:r>
    </w:p>
    <w:p w14:paraId="061EF6BE" w14:textId="58718E3F" w:rsidR="00FB0D84" w:rsidRPr="00D37398" w:rsidRDefault="00FB0D84" w:rsidP="00F232CE">
      <w:pPr>
        <w:pStyle w:val="Prrafodelista"/>
        <w:numPr>
          <w:ilvl w:val="0"/>
          <w:numId w:val="0"/>
        </w:numPr>
        <w:spacing w:before="80" w:after="80"/>
        <w:ind w:left="709"/>
        <w:rPr>
          <w:color w:val="auto"/>
          <w:lang w:val="en-US"/>
        </w:rPr>
      </w:pPr>
      <w:r w:rsidRPr="00D37398">
        <w:rPr>
          <w:rFonts w:eastAsia="Times New Roman"/>
          <w:color w:val="auto"/>
          <w:lang w:val="en-US"/>
        </w:rPr>
        <w:t>In this case, select the screen recording option to capture all the actions we perform. Before you click on the option to record, what we want to capture has to be ready. In this example, the website is previously ready to start navigating and recording the actions that will be performed.</w:t>
      </w:r>
    </w:p>
    <w:p w14:paraId="6CEC8F38" w14:textId="77777777" w:rsidR="00FB0D84" w:rsidRPr="00D37398" w:rsidRDefault="00FB0D84" w:rsidP="00F232CE">
      <w:pPr>
        <w:pStyle w:val="Imagen"/>
        <w:rPr>
          <w:sz w:val="20"/>
          <w:lang w:val="en-US"/>
        </w:rPr>
      </w:pPr>
      <w:r w:rsidRPr="00D37398">
        <w:rPr>
          <w:lang w:val="es-GT" w:eastAsia="es-GT"/>
        </w:rPr>
        <w:lastRenderedPageBreak/>
        <w:drawing>
          <wp:inline distT="0" distB="0" distL="0" distR="0" wp14:anchorId="7CB5E92F" wp14:editId="3C62D9C8">
            <wp:extent cx="5217795" cy="2527300"/>
            <wp:effectExtent l="101600" t="101600" r="167005" b="190500"/>
            <wp:docPr id="46" name="Imagen 27" descr="This image shows the QuickTime Player as a recording tool performs all the movements we do in our screen have the option to stop recording via the red button on the toolbar is in floating mode in black color on the left of the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7"/>
                    <pic:cNvPicPr>
                      <a:picLocks noChangeAspect="1" noChangeArrowheads="1"/>
                    </pic:cNvPicPr>
                  </pic:nvPicPr>
                  <pic:blipFill rotWithShape="1">
                    <a:blip r:embed="rId178">
                      <a:extLst>
                        <a:ext uri="{28A0092B-C50C-407E-A947-70E740481C1C}">
                          <a14:useLocalDpi xmlns:a14="http://schemas.microsoft.com/office/drawing/2010/main" val="0"/>
                        </a:ext>
                      </a:extLst>
                    </a:blip>
                    <a:srcRect b="22472"/>
                    <a:stretch/>
                  </pic:blipFill>
                  <pic:spPr bwMode="auto">
                    <a:xfrm>
                      <a:off x="0" y="0"/>
                      <a:ext cx="5220000" cy="2528368"/>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4A3F3A06" w14:textId="49DCFB52" w:rsidR="00FB0D84" w:rsidRPr="00D37398" w:rsidRDefault="00F232CE" w:rsidP="00F232CE">
      <w:pPr>
        <w:pStyle w:val="Descripcin"/>
        <w:rPr>
          <w:lang w:eastAsia="es-ES"/>
        </w:rPr>
      </w:pPr>
      <w:bookmarkStart w:id="552" w:name="_Toc404599282"/>
      <w:bookmarkStart w:id="553" w:name="_Toc283026983"/>
      <w:r w:rsidRPr="00D37398">
        <w:t>Figure 4</w:t>
      </w:r>
      <w:r w:rsidRPr="00D37398">
        <w:noBreakHyphen/>
      </w:r>
      <w:r w:rsidRPr="00D37398">
        <w:fldChar w:fldCharType="begin"/>
      </w:r>
      <w:r w:rsidRPr="00D37398">
        <w:instrText xml:space="preserve"> SEQ Figura \* ARABIC \s 1 </w:instrText>
      </w:r>
      <w:r w:rsidRPr="00D37398">
        <w:fldChar w:fldCharType="separate"/>
      </w:r>
      <w:r w:rsidR="000B613F">
        <w:rPr>
          <w:noProof/>
        </w:rPr>
        <w:t>6</w:t>
      </w:r>
      <w:r w:rsidRPr="00D37398">
        <w:rPr>
          <w:noProof/>
        </w:rPr>
        <w:fldChar w:fldCharType="end"/>
      </w:r>
      <w:r w:rsidRPr="00D37398">
        <w:t>.</w:t>
      </w:r>
      <w:r w:rsidRPr="00D37398">
        <w:tab/>
      </w:r>
      <w:r w:rsidR="00FB0D84" w:rsidRPr="00D37398">
        <w:t>Starting recording the actions on the screen with QuickTime</w:t>
      </w:r>
      <w:r w:rsidRPr="00D37398">
        <w:t>.</w:t>
      </w:r>
      <w:bookmarkEnd w:id="552"/>
      <w:bookmarkEnd w:id="553"/>
    </w:p>
    <w:p w14:paraId="76A1DA8F" w14:textId="41451EFA" w:rsidR="00FB0D84" w:rsidRPr="00D37398" w:rsidRDefault="00FB0D84" w:rsidP="00F232CE">
      <w:pPr>
        <w:pStyle w:val="Prrafodelista"/>
        <w:rPr>
          <w:lang w:val="en-US"/>
        </w:rPr>
      </w:pPr>
      <w:r w:rsidRPr="00D37398">
        <w:rPr>
          <w:lang w:val="en-US"/>
        </w:rPr>
        <w:t xml:space="preserve">When clicking the </w:t>
      </w:r>
      <w:r w:rsidR="00F232CE" w:rsidRPr="00D37398">
        <w:rPr>
          <w:lang w:val="en-US"/>
        </w:rPr>
        <w:t xml:space="preserve">“Record” </w:t>
      </w:r>
      <w:r w:rsidRPr="00D37398">
        <w:rPr>
          <w:lang w:val="en-US"/>
        </w:rPr>
        <w:t>button, a warning message will be showed.</w:t>
      </w:r>
    </w:p>
    <w:p w14:paraId="3A4A8CBF" w14:textId="77777777" w:rsidR="00FB0D84" w:rsidRPr="00D37398" w:rsidRDefault="00FB0D84" w:rsidP="00F232CE">
      <w:pPr>
        <w:pStyle w:val="Imagen"/>
        <w:rPr>
          <w:lang w:val="en-US"/>
        </w:rPr>
      </w:pPr>
      <w:r w:rsidRPr="00D37398">
        <w:rPr>
          <w:lang w:val="es-GT" w:eastAsia="es-GT"/>
        </w:rPr>
        <w:drawing>
          <wp:inline distT="0" distB="0" distL="0" distR="0" wp14:anchorId="76A16A94" wp14:editId="7CCA9629">
            <wp:extent cx="5220000" cy="2848943"/>
            <wp:effectExtent l="101600" t="101600" r="165100" b="173990"/>
            <wp:docPr id="47" name="Imagen 29" descr="When we started doing the recording, we can stop at any time through the stop icon located on the top where Meeting on the title at the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9"/>
                    <pic:cNvPicPr>
                      <a:picLocks noChangeAspect="1" noChangeArrowheads="1"/>
                    </pic:cNvPicPr>
                  </pic:nvPicPr>
                  <pic:blipFill rotWithShape="1">
                    <a:blip r:embed="rId179">
                      <a:extLst>
                        <a:ext uri="{28A0092B-C50C-407E-A947-70E740481C1C}">
                          <a14:useLocalDpi xmlns:a14="http://schemas.microsoft.com/office/drawing/2010/main" val="0"/>
                        </a:ext>
                      </a:extLst>
                    </a:blip>
                    <a:srcRect r="28340" b="37399"/>
                    <a:stretch/>
                  </pic:blipFill>
                  <pic:spPr bwMode="auto">
                    <a:xfrm>
                      <a:off x="0" y="0"/>
                      <a:ext cx="5220000" cy="2848943"/>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9064B56" w14:textId="6C571CFE" w:rsidR="00FB0D84" w:rsidRPr="00D37398" w:rsidRDefault="00F232CE" w:rsidP="00F232CE">
      <w:pPr>
        <w:pStyle w:val="Descripcin"/>
        <w:rPr>
          <w:sz w:val="20"/>
          <w:lang w:eastAsia="es-ES"/>
        </w:rPr>
      </w:pPr>
      <w:bookmarkStart w:id="554" w:name="_Toc404599283"/>
      <w:bookmarkStart w:id="555" w:name="_Toc283026984"/>
      <w:r w:rsidRPr="00D37398">
        <w:t>Figure 4</w:t>
      </w:r>
      <w:r w:rsidRPr="00D37398">
        <w:noBreakHyphen/>
      </w:r>
      <w:r w:rsidRPr="00D37398">
        <w:fldChar w:fldCharType="begin"/>
      </w:r>
      <w:r w:rsidRPr="00D37398">
        <w:instrText xml:space="preserve"> SEQ Figura \* ARABIC \s 1 </w:instrText>
      </w:r>
      <w:r w:rsidRPr="00D37398">
        <w:fldChar w:fldCharType="separate"/>
      </w:r>
      <w:r w:rsidR="000B613F">
        <w:rPr>
          <w:noProof/>
        </w:rPr>
        <w:t>7</w:t>
      </w:r>
      <w:r w:rsidRPr="00D37398">
        <w:rPr>
          <w:noProof/>
        </w:rPr>
        <w:fldChar w:fldCharType="end"/>
      </w:r>
      <w:r w:rsidRPr="00D37398">
        <w:t>.</w:t>
      </w:r>
      <w:r w:rsidRPr="00D37398">
        <w:tab/>
      </w:r>
      <w:r w:rsidR="00FB0D84" w:rsidRPr="00D37398">
        <w:t>Warning message while recording the actions on the screen with QuickTime</w:t>
      </w:r>
      <w:r w:rsidRPr="00D37398">
        <w:t>.</w:t>
      </w:r>
      <w:bookmarkEnd w:id="554"/>
      <w:bookmarkEnd w:id="555"/>
    </w:p>
    <w:p w14:paraId="6184F4D0" w14:textId="6A1A7BA8" w:rsidR="00FB0D84" w:rsidRPr="00D37398" w:rsidRDefault="00FB0D84" w:rsidP="00F232CE">
      <w:pPr>
        <w:pStyle w:val="Prrafodelista"/>
        <w:rPr>
          <w:lang w:val="en-US"/>
        </w:rPr>
      </w:pPr>
      <w:r w:rsidRPr="00D37398">
        <w:rPr>
          <w:lang w:val="en-US"/>
        </w:rPr>
        <w:t xml:space="preserve">Click the </w:t>
      </w:r>
      <w:r w:rsidR="00F232CE" w:rsidRPr="00D37398">
        <w:rPr>
          <w:lang w:val="en-US"/>
        </w:rPr>
        <w:t xml:space="preserve">“Start </w:t>
      </w:r>
      <w:r w:rsidRPr="00D37398">
        <w:rPr>
          <w:lang w:val="en-US"/>
        </w:rPr>
        <w:t>recording</w:t>
      </w:r>
      <w:r w:rsidR="00F232CE" w:rsidRPr="00D37398">
        <w:rPr>
          <w:lang w:val="en-US"/>
        </w:rPr>
        <w:t>”</w:t>
      </w:r>
      <w:r w:rsidRPr="00D37398">
        <w:rPr>
          <w:lang w:val="en-US"/>
        </w:rPr>
        <w:t xml:space="preserve"> option and it will automatically start recording what you are doing on the screen. In addition, at the t</w:t>
      </w:r>
      <w:r w:rsidR="00F232CE" w:rsidRPr="00D37398">
        <w:rPr>
          <w:lang w:val="en-US"/>
        </w:rPr>
        <w:t>op of the screen the button to “S</w:t>
      </w:r>
      <w:r w:rsidRPr="00D37398">
        <w:rPr>
          <w:lang w:val="en-US"/>
        </w:rPr>
        <w:t>top recording</w:t>
      </w:r>
      <w:r w:rsidR="00F232CE" w:rsidRPr="00D37398">
        <w:rPr>
          <w:lang w:val="en-US"/>
        </w:rPr>
        <w:t>”</w:t>
      </w:r>
      <w:r w:rsidRPr="00D37398">
        <w:rPr>
          <w:lang w:val="en-US"/>
        </w:rPr>
        <w:t xml:space="preserve"> will be enabled.</w:t>
      </w:r>
    </w:p>
    <w:p w14:paraId="44B0AFD8" w14:textId="77777777" w:rsidR="00FB0D84" w:rsidRPr="00D37398" w:rsidRDefault="00FB0D84" w:rsidP="00667AB6">
      <w:pPr>
        <w:pStyle w:val="Imagen"/>
        <w:rPr>
          <w:lang w:val="en-US"/>
        </w:rPr>
      </w:pPr>
      <w:r w:rsidRPr="00D37398">
        <w:rPr>
          <w:lang w:val="es-GT" w:eastAsia="es-GT"/>
        </w:rPr>
        <w:lastRenderedPageBreak/>
        <w:drawing>
          <wp:inline distT="0" distB="0" distL="0" distR="0" wp14:anchorId="149A3AF2" wp14:editId="13C97589">
            <wp:extent cx="5220000" cy="2595500"/>
            <wp:effectExtent l="101600" t="25400" r="165100" b="173355"/>
            <wp:docPr id="53" name="Imagen 30" descr="When we started recording the movements or processes on our computer is turned on top icons that allow you to control the recor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30"/>
                    <pic:cNvPicPr>
                      <a:picLocks noChangeAspect="1" noChangeArrowheads="1"/>
                    </pic:cNvPicPr>
                  </pic:nvPicPr>
                  <pic:blipFill rotWithShape="1">
                    <a:blip r:embed="rId180">
                      <a:extLst>
                        <a:ext uri="{28A0092B-C50C-407E-A947-70E740481C1C}">
                          <a14:useLocalDpi xmlns:a14="http://schemas.microsoft.com/office/drawing/2010/main" val="0"/>
                        </a:ext>
                      </a:extLst>
                    </a:blip>
                    <a:srcRect t="-2464" r="3354" b="28936"/>
                    <a:stretch/>
                  </pic:blipFill>
                  <pic:spPr bwMode="auto">
                    <a:xfrm>
                      <a:off x="0" y="0"/>
                      <a:ext cx="5220000" cy="2595500"/>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4956DAF8" w14:textId="78DF4A4E" w:rsidR="00FB0D84" w:rsidRPr="00D37398" w:rsidRDefault="00667AB6" w:rsidP="00667AB6">
      <w:pPr>
        <w:pStyle w:val="Descripcin"/>
        <w:rPr>
          <w:rFonts w:eastAsia="Times New Roman"/>
        </w:rPr>
      </w:pPr>
      <w:bookmarkStart w:id="556" w:name="_Toc404599284"/>
      <w:bookmarkStart w:id="557" w:name="_Toc283026985"/>
      <w:r w:rsidRPr="00D37398">
        <w:t>Figure 4</w:t>
      </w:r>
      <w:r w:rsidRPr="00D37398">
        <w:noBreakHyphen/>
      </w:r>
      <w:r w:rsidRPr="00D37398">
        <w:fldChar w:fldCharType="begin"/>
      </w:r>
      <w:r w:rsidRPr="00D37398">
        <w:instrText xml:space="preserve"> SEQ Figura \* ARABIC \s 1 </w:instrText>
      </w:r>
      <w:r w:rsidRPr="00D37398">
        <w:fldChar w:fldCharType="separate"/>
      </w:r>
      <w:r w:rsidR="000B613F">
        <w:rPr>
          <w:noProof/>
        </w:rPr>
        <w:t>8</w:t>
      </w:r>
      <w:r w:rsidRPr="00D37398">
        <w:rPr>
          <w:noProof/>
        </w:rPr>
        <w:fldChar w:fldCharType="end"/>
      </w:r>
      <w:r w:rsidRPr="00D37398">
        <w:t>.</w:t>
      </w:r>
      <w:r w:rsidRPr="00D37398">
        <w:tab/>
      </w:r>
      <w:r w:rsidR="00FB0D84" w:rsidRPr="00D37398">
        <w:t>Recording the actions on the screen with QuickTime: button to stop recording</w:t>
      </w:r>
      <w:bookmarkEnd w:id="556"/>
      <w:bookmarkEnd w:id="557"/>
    </w:p>
    <w:p w14:paraId="241B2C58" w14:textId="39BB0875" w:rsidR="00FB0D84" w:rsidRPr="00D37398" w:rsidRDefault="00FB0D84" w:rsidP="00667AB6">
      <w:pPr>
        <w:pStyle w:val="Prrafodelista"/>
        <w:rPr>
          <w:lang w:val="en-US"/>
        </w:rPr>
      </w:pPr>
      <w:r w:rsidRPr="00D37398">
        <w:rPr>
          <w:lang w:val="en-US"/>
        </w:rPr>
        <w:t xml:space="preserve">When everything planned for the video tutorial has been captured, select the </w:t>
      </w:r>
      <w:r w:rsidR="00AE7735" w:rsidRPr="00D37398">
        <w:rPr>
          <w:lang w:val="en-US"/>
        </w:rPr>
        <w:t>“</w:t>
      </w:r>
      <w:r w:rsidRPr="00D37398">
        <w:rPr>
          <w:lang w:val="en-US"/>
        </w:rPr>
        <w:t>Stop recording</w:t>
      </w:r>
      <w:r w:rsidR="00AE7735" w:rsidRPr="00D37398">
        <w:rPr>
          <w:lang w:val="en-US"/>
        </w:rPr>
        <w:t>”</w:t>
      </w:r>
      <w:r w:rsidRPr="00D37398">
        <w:rPr>
          <w:lang w:val="en-US"/>
        </w:rPr>
        <w:t xml:space="preserve"> option, and then the recording done will be displayed.</w:t>
      </w:r>
    </w:p>
    <w:p w14:paraId="4180F40D" w14:textId="550D0534" w:rsidR="00FB0D84" w:rsidRPr="00D37398" w:rsidRDefault="00FB0D84" w:rsidP="00667AB6">
      <w:pPr>
        <w:pStyle w:val="Prrafodelista"/>
        <w:rPr>
          <w:lang w:val="en-US"/>
        </w:rPr>
      </w:pPr>
      <w:r w:rsidRPr="00D37398">
        <w:rPr>
          <w:lang w:val="en-US"/>
        </w:rPr>
        <w:t xml:space="preserve">Finally, select option </w:t>
      </w:r>
      <w:r w:rsidR="00AE7735" w:rsidRPr="00D37398">
        <w:rPr>
          <w:lang w:val="en-US"/>
        </w:rPr>
        <w:t>“</w:t>
      </w:r>
      <w:r w:rsidRPr="00D37398">
        <w:rPr>
          <w:lang w:val="en-US"/>
        </w:rPr>
        <w:t xml:space="preserve">File </w:t>
      </w:r>
      <w:r w:rsidRPr="00D37398">
        <w:rPr>
          <w:lang w:val="en-US"/>
        </w:rPr>
        <w:sym w:font="Wingdings" w:char="F0E0"/>
      </w:r>
      <w:r w:rsidRPr="00D37398">
        <w:rPr>
          <w:lang w:val="en-US"/>
        </w:rPr>
        <w:t xml:space="preserve"> Save as</w:t>
      </w:r>
      <w:r w:rsidR="00AE7735" w:rsidRPr="00D37398">
        <w:rPr>
          <w:lang w:val="en-US"/>
        </w:rPr>
        <w:t>”</w:t>
      </w:r>
      <w:r w:rsidRPr="00D37398">
        <w:rPr>
          <w:lang w:val="en-US"/>
        </w:rPr>
        <w:t>. In the window that appears, enter a name for the video tutorial and the location where the file will be saved.</w:t>
      </w:r>
    </w:p>
    <w:p w14:paraId="0B1F6686" w14:textId="77777777" w:rsidR="00FB0D84" w:rsidRPr="00D37398" w:rsidRDefault="00FB0D84" w:rsidP="00FD7886">
      <w:pPr>
        <w:pStyle w:val="Imagen"/>
        <w:rPr>
          <w:lang w:val="en-US"/>
        </w:rPr>
      </w:pPr>
      <w:r w:rsidRPr="00D37398">
        <w:rPr>
          <w:lang w:val="es-GT" w:eastAsia="es-GT"/>
        </w:rPr>
        <w:drawing>
          <wp:inline distT="0" distB="0" distL="0" distR="0" wp14:anchorId="12701C5F" wp14:editId="12D4DFF6">
            <wp:extent cx="4114041" cy="1879600"/>
            <wp:effectExtent l="101600" t="101600" r="179070" b="177800"/>
            <wp:docPr id="55" name="Imagen 32" descr="When stop recording video in the file menu we can keep what we have recorded, through the Save As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32"/>
                    <pic:cNvPicPr>
                      <a:picLocks noChangeAspect="1" noChangeArrowheads="1"/>
                    </pic:cNvPicPr>
                  </pic:nvPicPr>
                  <pic:blipFill rotWithShape="1">
                    <a:blip r:embed="rId181">
                      <a:extLst>
                        <a:ext uri="{28A0092B-C50C-407E-A947-70E740481C1C}">
                          <a14:useLocalDpi xmlns:a14="http://schemas.microsoft.com/office/drawing/2010/main" val="0"/>
                        </a:ext>
                      </a:extLst>
                    </a:blip>
                    <a:srcRect l="1701" r="29376" b="21714"/>
                    <a:stretch/>
                  </pic:blipFill>
                  <pic:spPr bwMode="auto">
                    <a:xfrm>
                      <a:off x="0" y="0"/>
                      <a:ext cx="4115681" cy="1880349"/>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4EACE750" w14:textId="0BA0A47B" w:rsidR="00FB0D84" w:rsidRPr="00D37398" w:rsidRDefault="00FD7886" w:rsidP="00FD7886">
      <w:pPr>
        <w:pStyle w:val="Descripcin"/>
        <w:rPr>
          <w:rFonts w:eastAsia="Times New Roman"/>
        </w:rPr>
      </w:pPr>
      <w:bookmarkStart w:id="558" w:name="_Toc404599285"/>
      <w:bookmarkStart w:id="559" w:name="_Toc283026986"/>
      <w:r w:rsidRPr="00D37398">
        <w:t>Figure 4</w:t>
      </w:r>
      <w:r w:rsidRPr="00D37398">
        <w:noBreakHyphen/>
      </w:r>
      <w:r w:rsidRPr="00D37398">
        <w:fldChar w:fldCharType="begin"/>
      </w:r>
      <w:r w:rsidRPr="00D37398">
        <w:instrText xml:space="preserve"> SEQ Figura \* ARABIC \s 1 </w:instrText>
      </w:r>
      <w:r w:rsidRPr="00D37398">
        <w:fldChar w:fldCharType="separate"/>
      </w:r>
      <w:r w:rsidR="000B613F">
        <w:rPr>
          <w:noProof/>
        </w:rPr>
        <w:t>9</w:t>
      </w:r>
      <w:r w:rsidRPr="00D37398">
        <w:rPr>
          <w:noProof/>
        </w:rPr>
        <w:fldChar w:fldCharType="end"/>
      </w:r>
      <w:r w:rsidRPr="00D37398">
        <w:t>.</w:t>
      </w:r>
      <w:r w:rsidRPr="00D37398">
        <w:tab/>
      </w:r>
      <w:r w:rsidR="00FB0D84" w:rsidRPr="00D37398">
        <w:t>Selecting option “Save as…” to save the video file obtained from capturing screen actions with QuickTime</w:t>
      </w:r>
      <w:r w:rsidRPr="00D37398">
        <w:t>.</w:t>
      </w:r>
      <w:bookmarkEnd w:id="558"/>
      <w:bookmarkEnd w:id="559"/>
    </w:p>
    <w:p w14:paraId="5A32D096" w14:textId="77777777" w:rsidR="00FB0D84" w:rsidRPr="00D37398" w:rsidRDefault="00FB0D84" w:rsidP="00FD7886">
      <w:pPr>
        <w:pStyle w:val="Imagen"/>
        <w:rPr>
          <w:lang w:val="en-US"/>
        </w:rPr>
      </w:pPr>
      <w:r w:rsidRPr="00D37398">
        <w:rPr>
          <w:lang w:val="es-GT" w:eastAsia="es-GT"/>
        </w:rPr>
        <w:lastRenderedPageBreak/>
        <w:drawing>
          <wp:inline distT="0" distB="0" distL="0" distR="0" wp14:anchorId="17413DE9" wp14:editId="051BE367">
            <wp:extent cx="5220000" cy="3931450"/>
            <wp:effectExtent l="101600" t="101600" r="190500" b="183515"/>
            <wp:docPr id="57" name="Imagen 31" descr="When you have selected the Save option, we show a new dialog where you assign a name to our database, the top find an option called Format and select which format we want for our video, you can be in movie format, iphone, ipod, AppleTV, computer and oth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31"/>
                    <pic:cNvPicPr>
                      <a:picLocks noChangeAspect="1" noChangeArrowheads="1"/>
                    </pic:cNvPicPr>
                  </pic:nvPicPr>
                  <pic:blipFill rotWithShape="1">
                    <a:blip r:embed="rId182">
                      <a:extLst>
                        <a:ext uri="{28A0092B-C50C-407E-A947-70E740481C1C}">
                          <a14:useLocalDpi xmlns:a14="http://schemas.microsoft.com/office/drawing/2010/main" val="0"/>
                        </a:ext>
                      </a:extLst>
                    </a:blip>
                    <a:srcRect l="1108" r="24058" b="9787"/>
                    <a:stretch/>
                  </pic:blipFill>
                  <pic:spPr bwMode="auto">
                    <a:xfrm>
                      <a:off x="0" y="0"/>
                      <a:ext cx="5220000" cy="3931450"/>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6A78F33D" w14:textId="0A923710" w:rsidR="00FB0D84" w:rsidRPr="00D37398" w:rsidRDefault="00FD7886" w:rsidP="00FD7886">
      <w:pPr>
        <w:pStyle w:val="Descripcin"/>
        <w:rPr>
          <w:sz w:val="20"/>
          <w:lang w:eastAsia="es-ES"/>
        </w:rPr>
      </w:pPr>
      <w:bookmarkStart w:id="560" w:name="_Toc404599286"/>
      <w:bookmarkStart w:id="561" w:name="_Toc283026987"/>
      <w:r w:rsidRPr="00D37398">
        <w:t>Figure 4</w:t>
      </w:r>
      <w:r w:rsidRPr="00D37398">
        <w:noBreakHyphen/>
      </w:r>
      <w:r w:rsidRPr="00D37398">
        <w:fldChar w:fldCharType="begin"/>
      </w:r>
      <w:r w:rsidRPr="00D37398">
        <w:instrText xml:space="preserve"> SEQ Figura \* ARABIC \s 1 </w:instrText>
      </w:r>
      <w:r w:rsidRPr="00D37398">
        <w:fldChar w:fldCharType="separate"/>
      </w:r>
      <w:r w:rsidR="000B613F">
        <w:rPr>
          <w:noProof/>
        </w:rPr>
        <w:t>10</w:t>
      </w:r>
      <w:r w:rsidRPr="00D37398">
        <w:rPr>
          <w:noProof/>
        </w:rPr>
        <w:fldChar w:fldCharType="end"/>
      </w:r>
      <w:r w:rsidRPr="00D37398">
        <w:t>.</w:t>
      </w:r>
      <w:r w:rsidRPr="00D37398">
        <w:tab/>
      </w:r>
      <w:r w:rsidR="00FB0D84" w:rsidRPr="00D37398">
        <w:t>Format types that QuickTime supports to save the video tutorial</w:t>
      </w:r>
      <w:r w:rsidRPr="00D37398">
        <w:t>.</w:t>
      </w:r>
      <w:bookmarkEnd w:id="560"/>
      <w:bookmarkEnd w:id="561"/>
    </w:p>
    <w:p w14:paraId="3D1868D1" w14:textId="77777777" w:rsidR="00FB0D84" w:rsidRPr="00D37398" w:rsidRDefault="00FB0D84" w:rsidP="00FD7886">
      <w:pPr>
        <w:pStyle w:val="Prrafodelista"/>
        <w:rPr>
          <w:lang w:val="en-US"/>
        </w:rPr>
      </w:pPr>
      <w:r w:rsidRPr="00D37398">
        <w:rPr>
          <w:lang w:val="en-US"/>
        </w:rPr>
        <w:t>Another option that can be chosen to save the video is “Save for web…”, which allows exporting the file to optimized versions for web distribution, to iPhone and desktop.</w:t>
      </w:r>
    </w:p>
    <w:p w14:paraId="6C79E4DA" w14:textId="77777777" w:rsidR="00FB0D84" w:rsidRPr="00D37398" w:rsidRDefault="00FB0D84" w:rsidP="00FD7886">
      <w:pPr>
        <w:pStyle w:val="Imagen"/>
        <w:rPr>
          <w:lang w:val="en-US"/>
        </w:rPr>
      </w:pPr>
      <w:r w:rsidRPr="00D37398">
        <w:rPr>
          <w:lang w:val="es-GT" w:eastAsia="es-GT"/>
        </w:rPr>
        <w:drawing>
          <wp:inline distT="0" distB="0" distL="0" distR="0" wp14:anchorId="7EBA2369" wp14:editId="41EE2209">
            <wp:extent cx="5220000" cy="1942245"/>
            <wp:effectExtent l="101600" t="101600" r="165100" b="166370"/>
            <wp:docPr id="58" name="Imagen 33" descr="Additional options QuickTime offers video recording, the Save for Web menu file, this video is a format of good quality and is not as heavy for the Web, in Figure 12 we see the procedure to save a video in this for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33"/>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220000" cy="1942245"/>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1B4D719D" w14:textId="3E59800D" w:rsidR="00FB0D84" w:rsidRPr="00D37398" w:rsidRDefault="00FD7886" w:rsidP="00FD7886">
      <w:pPr>
        <w:pStyle w:val="Descripcin"/>
        <w:rPr>
          <w:sz w:val="20"/>
          <w:lang w:eastAsia="es-ES"/>
        </w:rPr>
      </w:pPr>
      <w:bookmarkStart w:id="562" w:name="_Toc404599287"/>
      <w:bookmarkStart w:id="563" w:name="_Toc283026988"/>
      <w:r w:rsidRPr="00D37398">
        <w:t>Figure 4</w:t>
      </w:r>
      <w:r w:rsidRPr="00D37398">
        <w:noBreakHyphen/>
      </w:r>
      <w:r w:rsidRPr="00D37398">
        <w:fldChar w:fldCharType="begin"/>
      </w:r>
      <w:r w:rsidRPr="00D37398">
        <w:instrText xml:space="preserve"> SEQ Figura \* ARABIC \s 1 </w:instrText>
      </w:r>
      <w:r w:rsidRPr="00D37398">
        <w:fldChar w:fldCharType="separate"/>
      </w:r>
      <w:r w:rsidR="000B613F">
        <w:rPr>
          <w:noProof/>
        </w:rPr>
        <w:t>11</w:t>
      </w:r>
      <w:r w:rsidRPr="00D37398">
        <w:rPr>
          <w:noProof/>
        </w:rPr>
        <w:fldChar w:fldCharType="end"/>
      </w:r>
      <w:r w:rsidRPr="00D37398">
        <w:t>.</w:t>
      </w:r>
      <w:r w:rsidRPr="00D37398">
        <w:tab/>
      </w:r>
      <w:r w:rsidR="00FB0D84" w:rsidRPr="00D37398">
        <w:t>Selecting option “Save for web…” in QuickTime</w:t>
      </w:r>
      <w:r w:rsidRPr="00D37398">
        <w:t>.</w:t>
      </w:r>
      <w:bookmarkEnd w:id="562"/>
      <w:bookmarkEnd w:id="563"/>
    </w:p>
    <w:p w14:paraId="050C559A" w14:textId="77777777" w:rsidR="00FB0D84" w:rsidRPr="00D37398" w:rsidRDefault="00FB0D84" w:rsidP="00FD7886">
      <w:pPr>
        <w:pStyle w:val="Imagen"/>
        <w:rPr>
          <w:lang w:val="en-US"/>
        </w:rPr>
      </w:pPr>
      <w:r w:rsidRPr="00D37398">
        <w:rPr>
          <w:lang w:val="es-GT" w:eastAsia="es-GT"/>
        </w:rPr>
        <w:lastRenderedPageBreak/>
        <w:drawing>
          <wp:inline distT="0" distB="0" distL="0" distR="0" wp14:anchorId="3F584722" wp14:editId="78DA0F74">
            <wp:extent cx="5219234" cy="4267200"/>
            <wp:effectExtent l="101600" t="101600" r="165735" b="177800"/>
            <wp:docPr id="63" name="Imagen 34" descr="After having selected the format option for the Web, we can store our recording in a lighter format where we can store it in a format called Computer H264 5Mbits, this will allow upload of a faster way to personal websites or Youtube sites for example, remember that the practice in these illustrations are made ​​on a Mac OS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34"/>
                    <pic:cNvPicPr>
                      <a:picLocks noChangeAspect="1" noChangeArrowheads="1"/>
                    </pic:cNvPicPr>
                  </pic:nvPicPr>
                  <pic:blipFill rotWithShape="1">
                    <a:blip r:embed="rId184">
                      <a:extLst>
                        <a:ext uri="{28A0092B-C50C-407E-A947-70E740481C1C}">
                          <a14:useLocalDpi xmlns:a14="http://schemas.microsoft.com/office/drawing/2010/main" val="0"/>
                        </a:ext>
                      </a:extLst>
                    </a:blip>
                    <a:srcRect r="29565" b="10233"/>
                    <a:stretch/>
                  </pic:blipFill>
                  <pic:spPr bwMode="auto">
                    <a:xfrm>
                      <a:off x="0" y="0"/>
                      <a:ext cx="5220000" cy="4267826"/>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453CA5F3" w14:textId="679C8CCF" w:rsidR="00FB0D84" w:rsidRPr="00D37398" w:rsidRDefault="00FD7886" w:rsidP="00FD7886">
      <w:pPr>
        <w:pStyle w:val="Descripcin"/>
        <w:rPr>
          <w:rFonts w:eastAsia="Times New Roman"/>
        </w:rPr>
      </w:pPr>
      <w:bookmarkStart w:id="564" w:name="_Toc404599288"/>
      <w:bookmarkStart w:id="565" w:name="_Toc283026989"/>
      <w:r w:rsidRPr="00D37398">
        <w:t>Figure 4</w:t>
      </w:r>
      <w:r w:rsidRPr="00D37398">
        <w:noBreakHyphen/>
      </w:r>
      <w:r w:rsidRPr="00D37398">
        <w:fldChar w:fldCharType="begin"/>
      </w:r>
      <w:r w:rsidRPr="00D37398">
        <w:instrText xml:space="preserve"> SEQ Figura \* ARABIC \s 1 </w:instrText>
      </w:r>
      <w:r w:rsidRPr="00D37398">
        <w:fldChar w:fldCharType="separate"/>
      </w:r>
      <w:r w:rsidR="000B613F">
        <w:rPr>
          <w:noProof/>
        </w:rPr>
        <w:t>12</w:t>
      </w:r>
      <w:r w:rsidRPr="00D37398">
        <w:rPr>
          <w:noProof/>
        </w:rPr>
        <w:fldChar w:fldCharType="end"/>
      </w:r>
      <w:r w:rsidRPr="00D37398">
        <w:t>.</w:t>
      </w:r>
      <w:r w:rsidRPr="00D37398">
        <w:tab/>
      </w:r>
      <w:r w:rsidR="00FB0D84" w:rsidRPr="00D37398">
        <w:t>Selecting formats in QuickTime for web distribution</w:t>
      </w:r>
      <w:r w:rsidRPr="00D37398">
        <w:t>.</w:t>
      </w:r>
      <w:bookmarkEnd w:id="564"/>
      <w:bookmarkEnd w:id="565"/>
    </w:p>
    <w:p w14:paraId="42B72D2D" w14:textId="77777777" w:rsidR="00FB0D84" w:rsidRPr="00D37398" w:rsidRDefault="00FB0D84" w:rsidP="00FD7886">
      <w:pPr>
        <w:pStyle w:val="Prrafodelista"/>
        <w:rPr>
          <w:lang w:val="en-US"/>
        </w:rPr>
      </w:pPr>
      <w:r w:rsidRPr="00D37398">
        <w:rPr>
          <w:lang w:val="en-US"/>
        </w:rPr>
        <w:t>Most tools for capturing actions allow editing the recording. In this case, in QuickTime the recording time can be shortened according to what needed.</w:t>
      </w:r>
    </w:p>
    <w:p w14:paraId="084CDF48" w14:textId="77777777" w:rsidR="00FB0D84" w:rsidRPr="00D37398" w:rsidRDefault="00FB0D84" w:rsidP="002421CB">
      <w:pPr>
        <w:pStyle w:val="Imagen"/>
        <w:rPr>
          <w:lang w:val="en-US"/>
        </w:rPr>
      </w:pPr>
      <w:r w:rsidRPr="00D37398">
        <w:rPr>
          <w:lang w:val="es-GT" w:eastAsia="es-GT"/>
        </w:rPr>
        <w:drawing>
          <wp:inline distT="0" distB="0" distL="0" distR="0" wp14:anchorId="7D1D2883" wp14:editId="5BD38524">
            <wp:extent cx="5219700" cy="2197100"/>
            <wp:effectExtent l="101600" t="101600" r="190500" b="190500"/>
            <wp:docPr id="64" name="Imagen 35" descr="QuickTime allows you to edit or shorten the video that we recorded for it must activate the menu and select Edit Shorten tool, we show an interface where we can edit our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35"/>
                    <pic:cNvPicPr>
                      <a:picLocks noChangeAspect="1" noChangeArrowheads="1"/>
                    </pic:cNvPicPr>
                  </pic:nvPicPr>
                  <pic:blipFill rotWithShape="1">
                    <a:blip r:embed="rId185">
                      <a:extLst>
                        <a:ext uri="{28A0092B-C50C-407E-A947-70E740481C1C}">
                          <a14:useLocalDpi xmlns:a14="http://schemas.microsoft.com/office/drawing/2010/main" val="0"/>
                        </a:ext>
                      </a:extLst>
                    </a:blip>
                    <a:srcRect r="25766" b="12645"/>
                    <a:stretch/>
                  </pic:blipFill>
                  <pic:spPr bwMode="auto">
                    <a:xfrm>
                      <a:off x="0" y="0"/>
                      <a:ext cx="5220000" cy="2197226"/>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81E8F06" w14:textId="374C474E" w:rsidR="00FB0D84" w:rsidRPr="00D37398" w:rsidRDefault="00FD7886" w:rsidP="00FD7886">
      <w:pPr>
        <w:pStyle w:val="Descripcin"/>
        <w:rPr>
          <w:sz w:val="20"/>
          <w:lang w:eastAsia="es-ES"/>
        </w:rPr>
      </w:pPr>
      <w:bookmarkStart w:id="566" w:name="_Toc404599289"/>
      <w:bookmarkStart w:id="567" w:name="_Toc283026990"/>
      <w:r w:rsidRPr="00D37398">
        <w:t>Figure 4</w:t>
      </w:r>
      <w:r w:rsidRPr="00D37398">
        <w:noBreakHyphen/>
      </w:r>
      <w:r w:rsidRPr="00D37398">
        <w:fldChar w:fldCharType="begin"/>
      </w:r>
      <w:r w:rsidRPr="00D37398">
        <w:instrText xml:space="preserve"> SEQ Figura \* ARABIC \s 1 </w:instrText>
      </w:r>
      <w:r w:rsidRPr="00D37398">
        <w:fldChar w:fldCharType="separate"/>
      </w:r>
      <w:r w:rsidR="000B613F">
        <w:rPr>
          <w:noProof/>
        </w:rPr>
        <w:t>13</w:t>
      </w:r>
      <w:r w:rsidRPr="00D37398">
        <w:rPr>
          <w:noProof/>
        </w:rPr>
        <w:fldChar w:fldCharType="end"/>
      </w:r>
      <w:r w:rsidRPr="00D37398">
        <w:t>.</w:t>
      </w:r>
      <w:r w:rsidRPr="00D37398">
        <w:tab/>
      </w:r>
      <w:r w:rsidR="00FB0D84" w:rsidRPr="00D37398">
        <w:t>Editing video using QuickTime</w:t>
      </w:r>
      <w:r w:rsidRPr="00D37398">
        <w:t>.</w:t>
      </w:r>
      <w:bookmarkEnd w:id="566"/>
      <w:bookmarkEnd w:id="567"/>
    </w:p>
    <w:p w14:paraId="17617FB2" w14:textId="77777777" w:rsidR="00FB0D84" w:rsidRPr="00D37398" w:rsidRDefault="00FB0D84" w:rsidP="002421CB">
      <w:pPr>
        <w:pStyle w:val="Imagen"/>
        <w:rPr>
          <w:lang w:val="en-US"/>
        </w:rPr>
      </w:pPr>
      <w:r w:rsidRPr="00D37398">
        <w:rPr>
          <w:lang w:val="es-GT" w:eastAsia="es-GT"/>
        </w:rPr>
        <w:lastRenderedPageBreak/>
        <w:drawing>
          <wp:inline distT="0" distB="0" distL="0" distR="0" wp14:anchorId="66B75551" wp14:editId="11333A0D">
            <wp:extent cx="5220000" cy="3261231"/>
            <wp:effectExtent l="101600" t="101600" r="165100" b="168275"/>
            <wp:docPr id="65" name="Imagen 37" descr="When we shorten tool enabled us to show a new interface with preloaded video, with a toolbar at the bottom of our video, we find the main buttons to edit our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37"/>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220000" cy="3261231"/>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126C9114" w14:textId="334C42C3" w:rsidR="00FB0D84" w:rsidRPr="00D37398" w:rsidRDefault="00FD7886" w:rsidP="002421CB">
      <w:pPr>
        <w:pStyle w:val="Descripcin"/>
        <w:rPr>
          <w:sz w:val="20"/>
          <w:lang w:eastAsia="es-ES"/>
        </w:rPr>
      </w:pPr>
      <w:bookmarkStart w:id="568" w:name="_Toc404599290"/>
      <w:bookmarkStart w:id="569" w:name="_Toc283026991"/>
      <w:r w:rsidRPr="00D37398">
        <w:t>Figure 4</w:t>
      </w:r>
      <w:r w:rsidRPr="00D37398">
        <w:noBreakHyphen/>
      </w:r>
      <w:r w:rsidRPr="00D37398">
        <w:fldChar w:fldCharType="begin"/>
      </w:r>
      <w:r w:rsidRPr="00D37398">
        <w:instrText xml:space="preserve"> SEQ Figura \* ARABIC \s 1 </w:instrText>
      </w:r>
      <w:r w:rsidRPr="00D37398">
        <w:fldChar w:fldCharType="separate"/>
      </w:r>
      <w:r w:rsidR="000B613F">
        <w:rPr>
          <w:noProof/>
        </w:rPr>
        <w:t>14</w:t>
      </w:r>
      <w:r w:rsidRPr="00D37398">
        <w:rPr>
          <w:noProof/>
        </w:rPr>
        <w:fldChar w:fldCharType="end"/>
      </w:r>
      <w:r w:rsidRPr="00D37398">
        <w:t>.</w:t>
      </w:r>
      <w:r w:rsidRPr="00D37398">
        <w:tab/>
      </w:r>
      <w:r w:rsidR="00FB0D84" w:rsidRPr="00D37398">
        <w:t>Editing video using option of limiting in QuickTime</w:t>
      </w:r>
      <w:r w:rsidR="002421CB" w:rsidRPr="00D37398">
        <w:rPr>
          <w:sz w:val="20"/>
          <w:lang w:eastAsia="es-ES"/>
        </w:rPr>
        <w:t>.</w:t>
      </w:r>
      <w:bookmarkEnd w:id="568"/>
      <w:bookmarkEnd w:id="569"/>
    </w:p>
    <w:p w14:paraId="6A0675B1" w14:textId="77777777" w:rsidR="00FB0D84" w:rsidRPr="00D37398" w:rsidRDefault="00FB0D84" w:rsidP="002421CB">
      <w:pPr>
        <w:pStyle w:val="Prrafodelista"/>
        <w:rPr>
          <w:lang w:val="en-US"/>
        </w:rPr>
      </w:pPr>
      <w:r w:rsidRPr="00D37398">
        <w:rPr>
          <w:lang w:val="en-US"/>
        </w:rPr>
        <w:t>The video tutorial is now ready, in a quickly and optimally way. As a final step, publication in an open format and in a free website or repository is advisable.</w:t>
      </w:r>
    </w:p>
    <w:p w14:paraId="14DE07CE" w14:textId="77777777" w:rsidR="00FB0D84" w:rsidRPr="00D37398" w:rsidRDefault="00FB0D84" w:rsidP="0082654D">
      <w:pPr>
        <w:pStyle w:val="Ttulo3"/>
      </w:pPr>
      <w:bookmarkStart w:id="570" w:name="_Toc392241271"/>
      <w:bookmarkStart w:id="571" w:name="_Toc404638030"/>
      <w:bookmarkStart w:id="572" w:name="_Toc404642211"/>
      <w:bookmarkStart w:id="573" w:name="_Toc283026885"/>
      <w:r w:rsidRPr="00D37398">
        <w:t>Using YouTube as a platform to publish, edit and subtitle videos</w:t>
      </w:r>
      <w:bookmarkEnd w:id="570"/>
      <w:bookmarkEnd w:id="571"/>
      <w:bookmarkEnd w:id="572"/>
      <w:bookmarkEnd w:id="573"/>
    </w:p>
    <w:p w14:paraId="24DE3105" w14:textId="5F7D0205" w:rsidR="00FB0D84" w:rsidRPr="00D37398" w:rsidRDefault="0014147C" w:rsidP="00FB0D84">
      <w:hyperlink r:id="rId187" w:history="1">
        <w:r w:rsidR="00350957" w:rsidRPr="00D37398">
          <w:rPr>
            <w:rStyle w:val="Hipervnculo"/>
            <w:bdr w:val="none" w:sz="0" w:space="0" w:color="auto"/>
            <w:lang w:val="en-US" w:eastAsia="en-US"/>
          </w:rPr>
          <w:t>YouTube</w:t>
        </w:r>
      </w:hyperlink>
      <w:r w:rsidR="00350957" w:rsidRPr="00D37398">
        <w:t xml:space="preserve"> </w:t>
      </w:r>
      <w:r w:rsidR="00FB0D84" w:rsidRPr="00D37398">
        <w:t>is a website that originally allowed searching and sharing videos for free, but it has now become a large-scale social network with new features, among which are the ability to publish and edit videos, add audio, annotations and captions. Below are explained these features and their contribution for creating accessible videos.</w:t>
      </w:r>
    </w:p>
    <w:p w14:paraId="7B0B55B8" w14:textId="77777777" w:rsidR="00FB0D84" w:rsidRPr="00D37398" w:rsidRDefault="00FB0D84" w:rsidP="004C4DDE">
      <w:pPr>
        <w:pStyle w:val="Ttulo4"/>
      </w:pPr>
      <w:r w:rsidRPr="00D37398">
        <w:t>Publishing videos</w:t>
      </w:r>
    </w:p>
    <w:p w14:paraId="7CE469ED" w14:textId="071C6423" w:rsidR="00FB0D84" w:rsidRPr="00D37398" w:rsidRDefault="00FB0D84" w:rsidP="004C4DDE">
      <w:pPr>
        <w:pStyle w:val="Prrafodelista"/>
        <w:rPr>
          <w:lang w:val="en-US"/>
        </w:rPr>
      </w:pPr>
      <w:r w:rsidRPr="00D37398">
        <w:rPr>
          <w:lang w:val="en-US"/>
        </w:rPr>
        <w:t xml:space="preserve">To publish videos in </w:t>
      </w:r>
      <w:r w:rsidR="00746942" w:rsidRPr="00D37398">
        <w:rPr>
          <w:lang w:val="en-US"/>
        </w:rPr>
        <w:t>YouTube</w:t>
      </w:r>
      <w:r w:rsidRPr="00D37398">
        <w:rPr>
          <w:lang w:val="en-US"/>
        </w:rPr>
        <w:t>, first a personal account on the website has to be created. Once created, you will have your own channel, where you can upload videos, save favorite videos, access to the history of searches, create playlists, etc.</w:t>
      </w:r>
    </w:p>
    <w:p w14:paraId="61C0B37D" w14:textId="299006AF" w:rsidR="00FB0D84" w:rsidRPr="00D37398" w:rsidRDefault="00FB0D84" w:rsidP="004C4DDE">
      <w:pPr>
        <w:pStyle w:val="Prrafodelista"/>
        <w:rPr>
          <w:lang w:val="en-US"/>
        </w:rPr>
      </w:pPr>
      <w:r w:rsidRPr="00D37398">
        <w:rPr>
          <w:lang w:val="en-US"/>
        </w:rPr>
        <w:lastRenderedPageBreak/>
        <w:t>A video can be added to the channel selecting “Upload”. You can create videos using a webcam, a slide</w:t>
      </w:r>
      <w:r w:rsidR="004C4DDE" w:rsidRPr="00D37398">
        <w:rPr>
          <w:lang w:val="en-US"/>
        </w:rPr>
        <w:t>s presentation or live Google+ h</w:t>
      </w:r>
      <w:r w:rsidRPr="00D37398">
        <w:rPr>
          <w:lang w:val="en-US"/>
        </w:rPr>
        <w:t>angouts.</w:t>
      </w:r>
    </w:p>
    <w:p w14:paraId="38B2AF22" w14:textId="77777777" w:rsidR="00FB0D84" w:rsidRPr="00D37398" w:rsidRDefault="00FB0D84" w:rsidP="004C4DDE">
      <w:pPr>
        <w:pStyle w:val="Imagen"/>
        <w:rPr>
          <w:lang w:val="en-US"/>
        </w:rPr>
      </w:pPr>
      <w:r w:rsidRPr="00D37398">
        <w:rPr>
          <w:lang w:val="es-GT" w:eastAsia="es-GT"/>
        </w:rPr>
        <w:drawing>
          <wp:inline distT="0" distB="0" distL="0" distR="0" wp14:anchorId="18C10AF3" wp14:editId="2CF0B02B">
            <wp:extent cx="5040000" cy="4855118"/>
            <wp:effectExtent l="101600" t="101600" r="167005" b="174625"/>
            <wp:docPr id="66" name="Picture 6" descr="After having made ​​the necessary changes to our video editing time to upload it to a Web site in this case we will see how to upload it to Youtube www.youtube.com is important to remember to upload video must be registered, otherwise it may not upload any video, making the case that is registered proceed to the following procedure: at the interface select upload youtube video, we show a dialog where we find an option that says Select files to upload or drag and drop video files. after having uploaded the youtube video offers tools to edit our video 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2" descr="D:\Antonio\Documents\Universidad\5.Docencia\27.CursoMaterialesAccesibles\Lesson 4\Figure1.pn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040000" cy="4855118"/>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39F57455" w14:textId="224AC5A9" w:rsidR="00FB0D84" w:rsidRPr="00D37398" w:rsidRDefault="004C4DDE" w:rsidP="004C4DDE">
      <w:pPr>
        <w:pStyle w:val="Descripcin"/>
        <w:rPr>
          <w:sz w:val="20"/>
          <w:lang w:eastAsia="es-ES"/>
        </w:rPr>
      </w:pPr>
      <w:bookmarkStart w:id="574" w:name="_Toc404599291"/>
      <w:bookmarkStart w:id="575" w:name="_Toc283026992"/>
      <w:r w:rsidRPr="00D37398">
        <w:t>Figure 4</w:t>
      </w:r>
      <w:r w:rsidRPr="00D37398">
        <w:noBreakHyphen/>
      </w:r>
      <w:r w:rsidRPr="00D37398">
        <w:fldChar w:fldCharType="begin"/>
      </w:r>
      <w:r w:rsidRPr="00D37398">
        <w:instrText xml:space="preserve"> SEQ Figura \* ARABIC \s 1 </w:instrText>
      </w:r>
      <w:r w:rsidRPr="00D37398">
        <w:fldChar w:fldCharType="separate"/>
      </w:r>
      <w:r w:rsidR="000B613F">
        <w:rPr>
          <w:noProof/>
        </w:rPr>
        <w:t>15</w:t>
      </w:r>
      <w:r w:rsidRPr="00D37398">
        <w:rPr>
          <w:noProof/>
        </w:rPr>
        <w:fldChar w:fldCharType="end"/>
      </w:r>
      <w:r w:rsidRPr="00D37398">
        <w:t>.</w:t>
      </w:r>
      <w:r w:rsidRPr="00D37398">
        <w:tab/>
      </w:r>
      <w:r w:rsidR="00FB0D84" w:rsidRPr="00D37398">
        <w:t>Options to create a video</w:t>
      </w:r>
      <w:r w:rsidRPr="00D37398">
        <w:t>.</w:t>
      </w:r>
      <w:bookmarkEnd w:id="574"/>
      <w:bookmarkEnd w:id="575"/>
    </w:p>
    <w:p w14:paraId="187CB793" w14:textId="5E8F191B" w:rsidR="00FB0D84" w:rsidRPr="00D37398" w:rsidRDefault="00FB0D84" w:rsidP="004C4DDE">
      <w:pPr>
        <w:pStyle w:val="Prrafodelista"/>
        <w:rPr>
          <w:lang w:val="en-US"/>
        </w:rPr>
      </w:pPr>
      <w:r w:rsidRPr="00D37398">
        <w:rPr>
          <w:lang w:val="en-US"/>
        </w:rPr>
        <w:t xml:space="preserve">If you have a video ready, select option “Select files to upload”, select the video from its location and enter the information required to be published. It is important to verify that one of the following formats is used: .mov, .mpeg4, .avi, </w:t>
      </w:r>
      <w:r w:rsidR="0096055A" w:rsidRPr="00D37398">
        <w:rPr>
          <w:lang w:val="en-US"/>
        </w:rPr>
        <w:t>.wmv, .mpegps, .flv, 3GPP, WebM.</w:t>
      </w:r>
    </w:p>
    <w:p w14:paraId="0E843239" w14:textId="1E163AC9" w:rsidR="009D09C6" w:rsidRPr="00D37398" w:rsidRDefault="00FB0D84" w:rsidP="009D09C6">
      <w:pPr>
        <w:pStyle w:val="Prrafodelista"/>
        <w:rPr>
          <w:lang w:val="en-US"/>
        </w:rPr>
      </w:pPr>
      <w:r w:rsidRPr="00D37398">
        <w:rPr>
          <w:lang w:val="en-US"/>
        </w:rPr>
        <w:t>Once the video is uploaded to the channel, it can be customized with descriptions, tags or categories, and it can be edited or include annotations, audio and captions.</w:t>
      </w:r>
    </w:p>
    <w:p w14:paraId="75579FEF" w14:textId="77777777" w:rsidR="00FB0D84" w:rsidRPr="00D37398" w:rsidRDefault="00FB0D84" w:rsidP="004C4DDE">
      <w:pPr>
        <w:pStyle w:val="Imagen"/>
        <w:rPr>
          <w:lang w:val="en-US"/>
        </w:rPr>
      </w:pPr>
      <w:r w:rsidRPr="00D37398">
        <w:rPr>
          <w:lang w:val="es-GT" w:eastAsia="es-GT"/>
        </w:rPr>
        <w:lastRenderedPageBreak/>
        <w:drawing>
          <wp:inline distT="0" distB="0" distL="0" distR="0" wp14:anchorId="300B833E" wp14:editId="55B760B5">
            <wp:extent cx="4940300" cy="4191000"/>
            <wp:effectExtent l="101600" t="101600" r="190500" b="177800"/>
            <wp:docPr id="68" name="Picture 9" descr="This image indicates the progress in loading the video, as this happens can customize the title, description tags to look, select the thumbnail, privacy and the type of category you assign to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4" descr="D:\Antonio\Documents\Universidad\5.Docencia\27.CursoMaterialesAccesibles\Lesson 4\Figure2.png"/>
                    <pic:cNvPicPr>
                      <a:picLocks noChangeAspect="1" noChangeArrowheads="1"/>
                    </pic:cNvPicPr>
                  </pic:nvPicPr>
                  <pic:blipFill rotWithShape="1">
                    <a:blip r:embed="rId189">
                      <a:extLst>
                        <a:ext uri="{28A0092B-C50C-407E-A947-70E740481C1C}">
                          <a14:useLocalDpi xmlns:a14="http://schemas.microsoft.com/office/drawing/2010/main" val="0"/>
                        </a:ext>
                      </a:extLst>
                    </a:blip>
                    <a:srcRect r="1967" b="13669"/>
                    <a:stretch/>
                  </pic:blipFill>
                  <pic:spPr bwMode="auto">
                    <a:xfrm>
                      <a:off x="0" y="0"/>
                      <a:ext cx="4940854" cy="4191470"/>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D9F78AE" w14:textId="22302EDF" w:rsidR="00FB0D84" w:rsidRPr="00D37398" w:rsidRDefault="004C4DDE" w:rsidP="004C4DDE">
      <w:pPr>
        <w:pStyle w:val="Descripcin"/>
        <w:rPr>
          <w:sz w:val="20"/>
          <w:lang w:eastAsia="es-ES"/>
        </w:rPr>
      </w:pPr>
      <w:bookmarkStart w:id="576" w:name="_Toc404599292"/>
      <w:bookmarkStart w:id="577" w:name="_Toc283026993"/>
      <w:r w:rsidRPr="00D37398">
        <w:t>Figure 4</w:t>
      </w:r>
      <w:r w:rsidRPr="00D37398">
        <w:noBreakHyphen/>
      </w:r>
      <w:r w:rsidRPr="00D37398">
        <w:fldChar w:fldCharType="begin"/>
      </w:r>
      <w:r w:rsidRPr="00D37398">
        <w:instrText xml:space="preserve"> SEQ Figura \* ARABIC \s 1 </w:instrText>
      </w:r>
      <w:r w:rsidRPr="00D37398">
        <w:fldChar w:fldCharType="separate"/>
      </w:r>
      <w:r w:rsidR="000B613F">
        <w:rPr>
          <w:noProof/>
        </w:rPr>
        <w:t>16</w:t>
      </w:r>
      <w:r w:rsidRPr="00D37398">
        <w:rPr>
          <w:noProof/>
        </w:rPr>
        <w:fldChar w:fldCharType="end"/>
      </w:r>
      <w:r w:rsidRPr="00D37398">
        <w:t>.</w:t>
      </w:r>
      <w:r w:rsidRPr="00D37398">
        <w:tab/>
      </w:r>
      <w:r w:rsidR="00FB0D84" w:rsidRPr="00D37398">
        <w:t>Selecting the option to upload a video</w:t>
      </w:r>
      <w:r w:rsidRPr="00D37398">
        <w:t>.</w:t>
      </w:r>
      <w:bookmarkEnd w:id="576"/>
      <w:bookmarkEnd w:id="577"/>
    </w:p>
    <w:p w14:paraId="29E57192" w14:textId="77777777" w:rsidR="00FB0D84" w:rsidRPr="00D37398" w:rsidRDefault="00FB0D84" w:rsidP="004C4DDE">
      <w:pPr>
        <w:pStyle w:val="Ttulo4"/>
      </w:pPr>
      <w:r w:rsidRPr="00D37398">
        <w:t>Incorporating improvements</w:t>
      </w:r>
    </w:p>
    <w:p w14:paraId="6242B704" w14:textId="432A85E2" w:rsidR="00FB0D84" w:rsidRPr="00D37398" w:rsidRDefault="00746942" w:rsidP="009D09C6">
      <w:r w:rsidRPr="00D37398">
        <w:t>YouTube</w:t>
      </w:r>
      <w:r w:rsidR="00FB0D84" w:rsidRPr="00D37398">
        <w:t xml:space="preserve"> offers the following options:</w:t>
      </w:r>
    </w:p>
    <w:p w14:paraId="34741182" w14:textId="77777777" w:rsidR="00FB0D84" w:rsidRPr="00D37398" w:rsidRDefault="00FB0D84" w:rsidP="004C4DDE">
      <w:pPr>
        <w:pStyle w:val="Prrafodelista"/>
        <w:rPr>
          <w:lang w:val="en-US"/>
        </w:rPr>
      </w:pPr>
      <w:r w:rsidRPr="00D37398">
        <w:rPr>
          <w:color w:val="365F91" w:themeColor="accent1" w:themeShade="BF"/>
          <w:lang w:val="en-US"/>
        </w:rPr>
        <w:t>Enhancements</w:t>
      </w:r>
      <w:r w:rsidRPr="00D37398">
        <w:rPr>
          <w:lang w:val="en-US"/>
        </w:rPr>
        <w:t xml:space="preserve">, by which “Quick arrangements” can be made, such as trimming video (the start or the end), rotating, image stabilization (if the recording is very moving) or changing lighting, contrast, saturation and color temperature. </w:t>
      </w:r>
    </w:p>
    <w:p w14:paraId="63D08822" w14:textId="77777777" w:rsidR="00FB0D84" w:rsidRPr="00D37398" w:rsidRDefault="00FB0D84" w:rsidP="004C4DDE">
      <w:pPr>
        <w:pStyle w:val="Prrafodelista"/>
        <w:rPr>
          <w:lang w:val="en-US"/>
        </w:rPr>
      </w:pPr>
      <w:r w:rsidRPr="00D37398">
        <w:rPr>
          <w:color w:val="365F91" w:themeColor="accent1" w:themeShade="BF"/>
          <w:lang w:val="en-US"/>
        </w:rPr>
        <w:t>Automatic correction</w:t>
      </w:r>
      <w:r w:rsidRPr="00D37398">
        <w:rPr>
          <w:lang w:val="en-US"/>
        </w:rPr>
        <w:t>, which automatically corrects color and lighting, according to the YouTube parameters.</w:t>
      </w:r>
    </w:p>
    <w:p w14:paraId="52036D5F" w14:textId="77777777" w:rsidR="00FB0D84" w:rsidRPr="00D37398" w:rsidRDefault="00FB0D84" w:rsidP="004C4DDE">
      <w:pPr>
        <w:pStyle w:val="Prrafodelista"/>
        <w:rPr>
          <w:lang w:val="en-US"/>
        </w:rPr>
      </w:pPr>
      <w:r w:rsidRPr="00D37398">
        <w:rPr>
          <w:bCs/>
          <w:color w:val="365F91" w:themeColor="accent1" w:themeShade="BF"/>
          <w:lang w:val="en-US"/>
        </w:rPr>
        <w:t>Effects</w:t>
      </w:r>
      <w:r w:rsidRPr="00D37398">
        <w:rPr>
          <w:lang w:val="en-US"/>
        </w:rPr>
        <w:t>, which allows changing the appearance of the video: black and white, sepia, cartoon style, etc. To test it, click on a filter and see how it is applied to the image.</w:t>
      </w:r>
    </w:p>
    <w:p w14:paraId="3A056E5B" w14:textId="77777777" w:rsidR="00FB0D84" w:rsidRPr="00D37398" w:rsidRDefault="00FB0D84" w:rsidP="009D09C6">
      <w:pPr>
        <w:pStyle w:val="Imagen"/>
        <w:rPr>
          <w:lang w:val="en-US"/>
        </w:rPr>
      </w:pPr>
      <w:r w:rsidRPr="00D37398">
        <w:rPr>
          <w:lang w:val="es-GT" w:eastAsia="es-GT"/>
        </w:rPr>
        <w:lastRenderedPageBreak/>
        <w:drawing>
          <wp:inline distT="0" distB="0" distL="0" distR="0" wp14:anchorId="3169CE85" wp14:editId="61C28847">
            <wp:extent cx="5220000" cy="2489538"/>
            <wp:effectExtent l="101600" t="101600" r="165100" b="177800"/>
            <wp:docPr id="69" name="Picture 29" descr="After uploading the video on youtube allows us to add improvements to our video can mention, clarity, contrast, brightness, brightness to our video, having an extensive gallery of pre-designed effects that we can implement and observe two sections where we see the changes before and af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6" descr="D:\Antonio\Documents\Universidad\5.Docencia\27.CursoMaterialesAccesibles\Lesson 4\Figure3.png"/>
                    <pic:cNvPicPr>
                      <a:picLocks noChangeAspect="1" noChangeArrowheads="1"/>
                    </pic:cNvPicPr>
                  </pic:nvPicPr>
                  <pic:blipFill rotWithShape="1">
                    <a:blip r:embed="rId190">
                      <a:extLst>
                        <a:ext uri="{28A0092B-C50C-407E-A947-70E740481C1C}">
                          <a14:useLocalDpi xmlns:a14="http://schemas.microsoft.com/office/drawing/2010/main" val="0"/>
                        </a:ext>
                      </a:extLst>
                    </a:blip>
                    <a:srcRect r="5109" b="14933"/>
                    <a:stretch/>
                  </pic:blipFill>
                  <pic:spPr bwMode="auto">
                    <a:xfrm>
                      <a:off x="0" y="0"/>
                      <a:ext cx="5220000" cy="2489538"/>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D677A76" w14:textId="32958ADE" w:rsidR="00FB0D84" w:rsidRPr="00D37398" w:rsidRDefault="009D09C6" w:rsidP="009D09C6">
      <w:pPr>
        <w:pStyle w:val="Descripcin"/>
        <w:rPr>
          <w:sz w:val="20"/>
          <w:lang w:eastAsia="es-ES"/>
        </w:rPr>
      </w:pPr>
      <w:bookmarkStart w:id="578" w:name="_Toc404599293"/>
      <w:bookmarkStart w:id="579" w:name="_Toc283026994"/>
      <w:r w:rsidRPr="00D37398">
        <w:t>Figure 4</w:t>
      </w:r>
      <w:r w:rsidRPr="00D37398">
        <w:noBreakHyphen/>
      </w:r>
      <w:r w:rsidRPr="00D37398">
        <w:fldChar w:fldCharType="begin"/>
      </w:r>
      <w:r w:rsidRPr="00D37398">
        <w:instrText xml:space="preserve"> SEQ Figura \* ARABIC \s 1 </w:instrText>
      </w:r>
      <w:r w:rsidRPr="00D37398">
        <w:fldChar w:fldCharType="separate"/>
      </w:r>
      <w:r w:rsidR="000B613F">
        <w:rPr>
          <w:noProof/>
        </w:rPr>
        <w:t>17</w:t>
      </w:r>
      <w:r w:rsidRPr="00D37398">
        <w:rPr>
          <w:noProof/>
        </w:rPr>
        <w:fldChar w:fldCharType="end"/>
      </w:r>
      <w:r w:rsidRPr="00D37398">
        <w:t>.</w:t>
      </w:r>
      <w:r w:rsidRPr="00D37398">
        <w:tab/>
      </w:r>
      <w:r w:rsidR="00FB0D84" w:rsidRPr="00D37398">
        <w:t>Adding improvements to a video using YouTube</w:t>
      </w:r>
      <w:r w:rsidR="0067559A" w:rsidRPr="00D37398">
        <w:t>.</w:t>
      </w:r>
      <w:bookmarkEnd w:id="578"/>
      <w:bookmarkEnd w:id="579"/>
    </w:p>
    <w:p w14:paraId="05D2062B" w14:textId="77777777" w:rsidR="00FB0D84" w:rsidRPr="00D37398" w:rsidRDefault="00FB0D84" w:rsidP="009D09C6">
      <w:pPr>
        <w:pStyle w:val="Ttulo4"/>
      </w:pPr>
      <w:r w:rsidRPr="00D37398">
        <w:t>Incorporating audio</w:t>
      </w:r>
    </w:p>
    <w:p w14:paraId="6543587D" w14:textId="77777777" w:rsidR="00FB0D84" w:rsidRPr="00D37398" w:rsidRDefault="00FB0D84" w:rsidP="004C4DDE">
      <w:pPr>
        <w:pStyle w:val="Prrafodelista"/>
        <w:rPr>
          <w:lang w:val="en-US"/>
        </w:rPr>
      </w:pPr>
      <w:r w:rsidRPr="00D37398">
        <w:rPr>
          <w:lang w:val="en-US"/>
        </w:rPr>
        <w:t>The “Audio” option allows selecting a music track ideal for a video from a list of music tracks.</w:t>
      </w:r>
    </w:p>
    <w:p w14:paraId="63A6AE71" w14:textId="3BB0714E" w:rsidR="00FB0D84" w:rsidRPr="00D37398" w:rsidRDefault="00FB0D84" w:rsidP="004C4DDE">
      <w:pPr>
        <w:pStyle w:val="Prrafodelista"/>
        <w:rPr>
          <w:lang w:val="en-US"/>
        </w:rPr>
      </w:pPr>
      <w:r w:rsidRPr="00D37398">
        <w:rPr>
          <w:lang w:val="en-US"/>
        </w:rPr>
        <w:t>To save all changes made to the original video, select the option “</w:t>
      </w:r>
      <w:r w:rsidR="009D09C6" w:rsidRPr="00D37398">
        <w:rPr>
          <w:lang w:val="en-US"/>
        </w:rPr>
        <w:t>Save</w:t>
      </w:r>
      <w:r w:rsidRPr="00D37398">
        <w:rPr>
          <w:lang w:val="en-US"/>
        </w:rPr>
        <w:t>” and all effects will be saved for the video, or select “</w:t>
      </w:r>
      <w:r w:rsidR="009D09C6" w:rsidRPr="00D37398">
        <w:rPr>
          <w:lang w:val="en-US"/>
        </w:rPr>
        <w:t xml:space="preserve">Save </w:t>
      </w:r>
      <w:r w:rsidRPr="00D37398">
        <w:rPr>
          <w:lang w:val="en-US"/>
        </w:rPr>
        <w:t>as” to create a copy of the video with all the effects applied.</w:t>
      </w:r>
    </w:p>
    <w:p w14:paraId="0C7F08A2" w14:textId="77777777" w:rsidR="00FB0D84" w:rsidRPr="00D37398" w:rsidRDefault="00FB0D84" w:rsidP="009D09C6">
      <w:pPr>
        <w:pStyle w:val="Imagen"/>
        <w:rPr>
          <w:sz w:val="20"/>
          <w:lang w:val="en-US"/>
        </w:rPr>
      </w:pPr>
      <w:r w:rsidRPr="00D37398">
        <w:rPr>
          <w:lang w:val="es-GT" w:eastAsia="es-GT"/>
        </w:rPr>
        <w:drawing>
          <wp:inline distT="0" distB="0" distL="0" distR="0" wp14:anchorId="6B3F3F75" wp14:editId="6A32BDE8">
            <wp:extent cx="5219569" cy="2717800"/>
            <wp:effectExtent l="101600" t="101600" r="165735" b="177800"/>
            <wp:docPr id="70" name="Picture 30" descr="Youtube provides the tool to add audio to video, so this is already a gallery that can add aud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7" descr="D:\Antonio\Documents\Universidad\5.Docencia\27.CursoMaterialesAccesibles\Lesson 4\Figure4.png"/>
                    <pic:cNvPicPr>
                      <a:picLocks noChangeAspect="1" noChangeArrowheads="1"/>
                    </pic:cNvPicPr>
                  </pic:nvPicPr>
                  <pic:blipFill rotWithShape="1">
                    <a:blip r:embed="rId191">
                      <a:extLst>
                        <a:ext uri="{28A0092B-C50C-407E-A947-70E740481C1C}">
                          <a14:useLocalDpi xmlns:a14="http://schemas.microsoft.com/office/drawing/2010/main" val="0"/>
                        </a:ext>
                      </a:extLst>
                    </a:blip>
                    <a:srcRect r="10219" b="12127"/>
                    <a:stretch/>
                  </pic:blipFill>
                  <pic:spPr bwMode="auto">
                    <a:xfrm>
                      <a:off x="0" y="0"/>
                      <a:ext cx="5220000" cy="2718024"/>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07AF1B1" w14:textId="4C31EE73" w:rsidR="00FB0D84" w:rsidRPr="00D37398" w:rsidRDefault="009D09C6" w:rsidP="009D09C6">
      <w:pPr>
        <w:pStyle w:val="Descripcin"/>
      </w:pPr>
      <w:bookmarkStart w:id="580" w:name="_Toc404599294"/>
      <w:bookmarkStart w:id="581" w:name="_Toc283026995"/>
      <w:r w:rsidRPr="00D37398">
        <w:t>Figure 4</w:t>
      </w:r>
      <w:r w:rsidRPr="00D37398">
        <w:noBreakHyphen/>
      </w:r>
      <w:r w:rsidRPr="00D37398">
        <w:fldChar w:fldCharType="begin"/>
      </w:r>
      <w:r w:rsidRPr="00D37398">
        <w:instrText xml:space="preserve"> SEQ Figura \* ARABIC \s 1 </w:instrText>
      </w:r>
      <w:r w:rsidRPr="00D37398">
        <w:fldChar w:fldCharType="separate"/>
      </w:r>
      <w:r w:rsidR="000B613F">
        <w:rPr>
          <w:noProof/>
        </w:rPr>
        <w:t>18</w:t>
      </w:r>
      <w:r w:rsidRPr="00D37398">
        <w:rPr>
          <w:noProof/>
        </w:rPr>
        <w:fldChar w:fldCharType="end"/>
      </w:r>
      <w:r w:rsidRPr="00D37398">
        <w:t>.</w:t>
      </w:r>
      <w:r w:rsidRPr="00D37398">
        <w:tab/>
      </w:r>
      <w:r w:rsidR="00FB0D84" w:rsidRPr="00D37398">
        <w:rPr>
          <w:lang w:eastAsia="es-ES"/>
        </w:rPr>
        <w:t>Incorporating audio to a video using YouTube</w:t>
      </w:r>
      <w:r w:rsidR="0067559A" w:rsidRPr="00D37398">
        <w:rPr>
          <w:lang w:eastAsia="es-ES"/>
        </w:rPr>
        <w:t>.</w:t>
      </w:r>
      <w:bookmarkEnd w:id="580"/>
      <w:bookmarkEnd w:id="581"/>
    </w:p>
    <w:p w14:paraId="0796C7AE" w14:textId="77777777" w:rsidR="00FB0D84" w:rsidRPr="00D37398" w:rsidRDefault="00FB0D84" w:rsidP="009D09C6">
      <w:pPr>
        <w:pStyle w:val="Ttulo4"/>
      </w:pPr>
      <w:r w:rsidRPr="00D37398">
        <w:lastRenderedPageBreak/>
        <w:t>Incorporating annotations</w:t>
      </w:r>
    </w:p>
    <w:p w14:paraId="3E77106A" w14:textId="77777777" w:rsidR="00FB0D84" w:rsidRPr="00D37398" w:rsidRDefault="00FB0D84" w:rsidP="004C4DDE">
      <w:pPr>
        <w:pStyle w:val="Prrafodelista"/>
        <w:rPr>
          <w:lang w:val="en-US"/>
        </w:rPr>
      </w:pPr>
      <w:r w:rsidRPr="00D37398">
        <w:rPr>
          <w:lang w:val="en-US"/>
        </w:rPr>
        <w:t>Annotations allow adding layers of text, links and active zones to a video, which improves experience of videos by adding information, and interaction and participation options.</w:t>
      </w:r>
    </w:p>
    <w:p w14:paraId="78BD8C4E" w14:textId="62A2E53F" w:rsidR="00FB0D84" w:rsidRPr="00D37398" w:rsidRDefault="00FB0D84" w:rsidP="004C4DDE">
      <w:pPr>
        <w:pStyle w:val="Prrafodelista"/>
        <w:rPr>
          <w:lang w:val="en-US"/>
        </w:rPr>
      </w:pPr>
      <w:r w:rsidRPr="00D37398">
        <w:rPr>
          <w:lang w:val="en-US"/>
        </w:rPr>
        <w:t>Once the video is uploaded, to create annota</w:t>
      </w:r>
      <w:r w:rsidR="0067559A" w:rsidRPr="00D37398">
        <w:rPr>
          <w:lang w:val="en-US"/>
        </w:rPr>
        <w:t>tions go to menu “Video manager</w:t>
      </w:r>
      <w:r w:rsidRPr="00D37398">
        <w:rPr>
          <w:b/>
          <w:lang w:val="en-US"/>
        </w:rPr>
        <w:t xml:space="preserve"> </w:t>
      </w:r>
      <w:r w:rsidRPr="00D37398">
        <w:rPr>
          <w:lang w:val="en-US"/>
        </w:rPr>
        <w:sym w:font="Wingdings" w:char="F0E0"/>
      </w:r>
      <w:r w:rsidR="0067559A" w:rsidRPr="00D37398">
        <w:rPr>
          <w:lang w:val="en-US"/>
        </w:rPr>
        <w:t xml:space="preserve"> Edit </w:t>
      </w:r>
      <w:r w:rsidRPr="00D37398">
        <w:rPr>
          <w:lang w:val="en-US"/>
        </w:rPr>
        <w:sym w:font="Wingdings" w:char="F0E0"/>
      </w:r>
      <w:r w:rsidR="0067559A" w:rsidRPr="00D37398">
        <w:rPr>
          <w:lang w:val="en-US"/>
        </w:rPr>
        <w:t xml:space="preserve"> </w:t>
      </w:r>
      <w:r w:rsidRPr="00D37398">
        <w:rPr>
          <w:lang w:val="en-US"/>
        </w:rPr>
        <w:t>Add annotations”.</w:t>
      </w:r>
    </w:p>
    <w:p w14:paraId="1ABC941C" w14:textId="2C6B17F8" w:rsidR="00FB0D84" w:rsidRPr="00D37398" w:rsidRDefault="00FB0D84" w:rsidP="004C4DDE">
      <w:pPr>
        <w:pStyle w:val="Prrafodelista"/>
        <w:rPr>
          <w:lang w:val="en-US"/>
        </w:rPr>
      </w:pPr>
      <w:r w:rsidRPr="00D37398">
        <w:rPr>
          <w:lang w:val="en-US"/>
        </w:rPr>
        <w:t xml:space="preserve">The following annotations are allowed: </w:t>
      </w:r>
      <w:r w:rsidR="0067559A" w:rsidRPr="00D37398">
        <w:rPr>
          <w:lang w:val="en-US"/>
        </w:rPr>
        <w:t>speech bubble, note, title, spotlight and label.</w:t>
      </w:r>
    </w:p>
    <w:p w14:paraId="4F8AAEBE" w14:textId="77777777" w:rsidR="00FB0D84" w:rsidRPr="00D37398" w:rsidRDefault="00FB0D84" w:rsidP="004C4DDE">
      <w:pPr>
        <w:pStyle w:val="Prrafodelista"/>
        <w:rPr>
          <w:lang w:val="en-US"/>
        </w:rPr>
      </w:pPr>
      <w:r w:rsidRPr="00D37398">
        <w:rPr>
          <w:lang w:val="en-US"/>
        </w:rPr>
        <w:t>Once the annotations desired are created, click “Publish” to display the changes.</w:t>
      </w:r>
    </w:p>
    <w:p w14:paraId="165E8E2F" w14:textId="77777777" w:rsidR="00FB0D84" w:rsidRPr="00D37398" w:rsidRDefault="00FB0D84" w:rsidP="0067559A">
      <w:pPr>
        <w:pStyle w:val="Imagen"/>
        <w:rPr>
          <w:lang w:val="en-US"/>
        </w:rPr>
      </w:pPr>
      <w:r w:rsidRPr="00D37398">
        <w:rPr>
          <w:lang w:val="es-GT" w:eastAsia="es-GT"/>
        </w:rPr>
        <w:drawing>
          <wp:inline distT="0" distB="0" distL="0" distR="0" wp14:anchorId="6053A1D9" wp14:editId="01E6404D">
            <wp:extent cx="5220000" cy="2616028"/>
            <wp:effectExtent l="101600" t="101600" r="165100" b="178435"/>
            <wp:docPr id="71" name="Picture 33" descr="Youtube allows you to add annotations within the video, eg sandwich, note, title, highlighted area and lab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8" descr="D:\Antonio\Documents\Universidad\5.Docencia\27.CursoMaterialesAccesibles\Lesson 4\Figure5.png"/>
                    <pic:cNvPicPr>
                      <a:picLocks noChangeAspect="1" noChangeArrowheads="1"/>
                    </pic:cNvPicPr>
                  </pic:nvPicPr>
                  <pic:blipFill rotWithShape="1">
                    <a:blip r:embed="rId192">
                      <a:extLst>
                        <a:ext uri="{28A0092B-C50C-407E-A947-70E740481C1C}">
                          <a14:useLocalDpi xmlns:a14="http://schemas.microsoft.com/office/drawing/2010/main" val="0"/>
                        </a:ext>
                      </a:extLst>
                    </a:blip>
                    <a:srcRect r="7784" b="13131"/>
                    <a:stretch/>
                  </pic:blipFill>
                  <pic:spPr bwMode="auto">
                    <a:xfrm>
                      <a:off x="0" y="0"/>
                      <a:ext cx="5220000" cy="2616028"/>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44816EC6" w14:textId="7EE12AE5" w:rsidR="00FB0D84" w:rsidRPr="00D37398" w:rsidRDefault="0067559A" w:rsidP="0067559A">
      <w:pPr>
        <w:pStyle w:val="Descripcin"/>
        <w:rPr>
          <w:sz w:val="20"/>
          <w:lang w:eastAsia="es-ES"/>
        </w:rPr>
      </w:pPr>
      <w:bookmarkStart w:id="582" w:name="_Toc404599295"/>
      <w:bookmarkStart w:id="583" w:name="_Toc283026996"/>
      <w:r w:rsidRPr="00D37398">
        <w:t>Figure 4</w:t>
      </w:r>
      <w:r w:rsidRPr="00D37398">
        <w:noBreakHyphen/>
      </w:r>
      <w:r w:rsidRPr="00D37398">
        <w:fldChar w:fldCharType="begin"/>
      </w:r>
      <w:r w:rsidRPr="00D37398">
        <w:instrText xml:space="preserve"> SEQ Figura \* ARABIC \s 1 </w:instrText>
      </w:r>
      <w:r w:rsidRPr="00D37398">
        <w:fldChar w:fldCharType="separate"/>
      </w:r>
      <w:r w:rsidR="000B613F">
        <w:rPr>
          <w:noProof/>
        </w:rPr>
        <w:t>19</w:t>
      </w:r>
      <w:r w:rsidRPr="00D37398">
        <w:rPr>
          <w:noProof/>
        </w:rPr>
        <w:fldChar w:fldCharType="end"/>
      </w:r>
      <w:r w:rsidRPr="00D37398">
        <w:t>.</w:t>
      </w:r>
      <w:r w:rsidRPr="00D37398">
        <w:tab/>
      </w:r>
      <w:r w:rsidR="00FB0D84" w:rsidRPr="00D37398">
        <w:t>Create annotations in a video using YouTube</w:t>
      </w:r>
      <w:r w:rsidRPr="00D37398">
        <w:t>.</w:t>
      </w:r>
      <w:bookmarkEnd w:id="582"/>
      <w:bookmarkEnd w:id="583"/>
    </w:p>
    <w:p w14:paraId="348389A2" w14:textId="77777777" w:rsidR="00FB0D84" w:rsidRPr="00D37398" w:rsidRDefault="00FB0D84" w:rsidP="00E83034">
      <w:pPr>
        <w:pStyle w:val="Ttulo4"/>
      </w:pPr>
      <w:r w:rsidRPr="00D37398">
        <w:t>Incorporating captions and video transcripts</w:t>
      </w:r>
    </w:p>
    <w:p w14:paraId="3543CE50" w14:textId="5E6AD7B9" w:rsidR="00FB0D84" w:rsidRPr="00D37398" w:rsidRDefault="00FB0D84" w:rsidP="00FB0D84">
      <w:r w:rsidRPr="00D37398">
        <w:t xml:space="preserve">YouTube allows adding captions to a video using </w:t>
      </w:r>
      <w:r w:rsidR="00A06F1B" w:rsidRPr="00D37398">
        <w:t>captions</w:t>
      </w:r>
      <w:r w:rsidRPr="00D37398">
        <w:t xml:space="preserve"> file, which contains the text and information about the moment in which each line of text should appear. </w:t>
      </w:r>
    </w:p>
    <w:p w14:paraId="054EB154" w14:textId="77777777" w:rsidR="00FB0D84" w:rsidRPr="00D37398" w:rsidRDefault="00FB0D84" w:rsidP="00FB0D84">
      <w:r w:rsidRPr="00D37398">
        <w:t xml:space="preserve">Similarly a transcript can be added to the video, which contains everything said in the video and which is independent of the playback time of the video. If the </w:t>
      </w:r>
      <w:r w:rsidRPr="00D37398">
        <w:lastRenderedPageBreak/>
        <w:t>video is in English, YouTube can use speech recognition algorithms to determine the moment in which the words of the transcript should appear.</w:t>
      </w:r>
    </w:p>
    <w:p w14:paraId="36F583F6" w14:textId="77777777" w:rsidR="00FB0D84" w:rsidRPr="00D37398" w:rsidRDefault="00FB0D84" w:rsidP="00FB0D84">
      <w:r w:rsidRPr="00D37398">
        <w:t>To add captions to a video, first you should have the file containing the captions or transcript. Then, log in the YouTube account and do the following:</w:t>
      </w:r>
    </w:p>
    <w:p w14:paraId="03D440CC" w14:textId="77777777" w:rsidR="00FB0D84" w:rsidRPr="00D37398" w:rsidRDefault="00FB0D84" w:rsidP="0067559A">
      <w:pPr>
        <w:pStyle w:val="Prrafodelista"/>
        <w:rPr>
          <w:lang w:val="en-US"/>
        </w:rPr>
      </w:pPr>
      <w:r w:rsidRPr="00D37398">
        <w:rPr>
          <w:lang w:val="en-US"/>
        </w:rPr>
        <w:t>In the username click option “Video manager” and the videos you uploaded will appear, or you can upload or create a new video.</w:t>
      </w:r>
    </w:p>
    <w:p w14:paraId="00C69014" w14:textId="77777777" w:rsidR="00FB0D84" w:rsidRPr="00D37398" w:rsidRDefault="00FB0D84" w:rsidP="0067559A">
      <w:pPr>
        <w:pStyle w:val="Imagen"/>
        <w:rPr>
          <w:lang w:val="en-US"/>
        </w:rPr>
      </w:pPr>
      <w:r w:rsidRPr="00D37398">
        <w:rPr>
          <w:lang w:val="es-GT" w:eastAsia="es-GT"/>
        </w:rPr>
        <w:drawing>
          <wp:inline distT="0" distB="0" distL="0" distR="0" wp14:anchorId="36BA1489" wp14:editId="3683C3EA">
            <wp:extent cx="5499100" cy="2743200"/>
            <wp:effectExtent l="101600" t="101600" r="190500" b="177800"/>
            <wp:docPr id="72" name="Picture 57" descr="For this procedure must go to manage videos and select the video you wish to apply captions, in the edit menu showing the thumbnail of the video subtitle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9" descr="D:\Antonio\Documents\Universidad\5.Docencia\27.CursoMaterialesAccesibles\Lesson 4\Figure6.png"/>
                    <pic:cNvPicPr>
                      <a:picLocks noChangeAspect="1" noChangeArrowheads="1"/>
                    </pic:cNvPicPr>
                  </pic:nvPicPr>
                  <pic:blipFill rotWithShape="1">
                    <a:blip r:embed="rId193">
                      <a:extLst>
                        <a:ext uri="{28A0092B-C50C-407E-A947-70E740481C1C}">
                          <a14:useLocalDpi xmlns:a14="http://schemas.microsoft.com/office/drawing/2010/main" val="0"/>
                        </a:ext>
                      </a:extLst>
                    </a:blip>
                    <a:srcRect r="7784" b="13531"/>
                    <a:stretch/>
                  </pic:blipFill>
                  <pic:spPr bwMode="auto">
                    <a:xfrm>
                      <a:off x="0" y="0"/>
                      <a:ext cx="5499100" cy="2743200"/>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C920B0F" w14:textId="7C95662F" w:rsidR="00FB0D84" w:rsidRPr="00D37398" w:rsidRDefault="0067559A" w:rsidP="00FE2A43">
      <w:pPr>
        <w:pStyle w:val="Descripcin"/>
      </w:pPr>
      <w:bookmarkStart w:id="584" w:name="_Toc404599296"/>
      <w:bookmarkStart w:id="585" w:name="_Toc283026997"/>
      <w:r w:rsidRPr="00D37398">
        <w:t>Figure 4</w:t>
      </w:r>
      <w:r w:rsidRPr="00D37398">
        <w:noBreakHyphen/>
      </w:r>
      <w:r w:rsidRPr="00D37398">
        <w:fldChar w:fldCharType="begin"/>
      </w:r>
      <w:r w:rsidRPr="00D37398">
        <w:instrText xml:space="preserve"> SEQ Figura \* ARABIC \s 1 </w:instrText>
      </w:r>
      <w:r w:rsidRPr="00D37398">
        <w:fldChar w:fldCharType="separate"/>
      </w:r>
      <w:r w:rsidR="000B613F">
        <w:rPr>
          <w:noProof/>
        </w:rPr>
        <w:t>20</w:t>
      </w:r>
      <w:r w:rsidRPr="00D37398">
        <w:rPr>
          <w:noProof/>
        </w:rPr>
        <w:fldChar w:fldCharType="end"/>
      </w:r>
      <w:r w:rsidRPr="00D37398">
        <w:t>.</w:t>
      </w:r>
      <w:r w:rsidRPr="00D37398">
        <w:tab/>
      </w:r>
      <w:r w:rsidR="00FB0D84" w:rsidRPr="00D37398">
        <w:t>Adding captions to a video using YouTube</w:t>
      </w:r>
      <w:r w:rsidR="00FE2A43" w:rsidRPr="00D37398">
        <w:t>.</w:t>
      </w:r>
      <w:bookmarkEnd w:id="584"/>
      <w:bookmarkEnd w:id="585"/>
    </w:p>
    <w:p w14:paraId="69BF1657" w14:textId="77777777" w:rsidR="00FB0D84" w:rsidRPr="00D37398" w:rsidRDefault="00FB0D84" w:rsidP="00FE2A43">
      <w:pPr>
        <w:pStyle w:val="Prrafodelista"/>
        <w:rPr>
          <w:lang w:val="en-US"/>
        </w:rPr>
      </w:pPr>
      <w:r w:rsidRPr="00D37398">
        <w:rPr>
          <w:lang w:val="en-US"/>
        </w:rPr>
        <w:t>Select option “Edit” in the video and then the “Captions” option in the drop down menu.</w:t>
      </w:r>
    </w:p>
    <w:p w14:paraId="62C8EF61" w14:textId="77777777" w:rsidR="00FB0D84" w:rsidRPr="00D37398" w:rsidRDefault="00FB0D84" w:rsidP="00FE2A43">
      <w:pPr>
        <w:pStyle w:val="Prrafodelista"/>
        <w:rPr>
          <w:lang w:val="en-US"/>
        </w:rPr>
      </w:pPr>
      <w:r w:rsidRPr="00D37398">
        <w:rPr>
          <w:lang w:val="en-US"/>
        </w:rPr>
        <w:t>Some options are displayed on the right side of the video. Click the “Add new captions or transcript” button and then the button “Browse” to locate and select the file containing the captions.</w:t>
      </w:r>
    </w:p>
    <w:p w14:paraId="51944C08" w14:textId="77777777" w:rsidR="00FB0D84" w:rsidRPr="00D37398" w:rsidRDefault="00FB0D84" w:rsidP="00FE2A43">
      <w:pPr>
        <w:pStyle w:val="Prrafodelista"/>
        <w:rPr>
          <w:lang w:val="en-US"/>
        </w:rPr>
      </w:pPr>
      <w:r w:rsidRPr="00D37398">
        <w:rPr>
          <w:lang w:val="en-US"/>
        </w:rPr>
        <w:t xml:space="preserve">Select a captions file or a transcript. If a transcript is to be uploaded, select “Transcript file”; otherwise select “Captions file”. File types that can be uploaded are </w:t>
      </w:r>
      <w:r w:rsidRPr="00D37398">
        <w:rPr>
          <w:bCs/>
          <w:lang w:val="en-US"/>
        </w:rPr>
        <w:t>*.sbv</w:t>
      </w:r>
      <w:r w:rsidRPr="00D37398">
        <w:rPr>
          <w:lang w:val="en-US"/>
        </w:rPr>
        <w:t xml:space="preserve">, </w:t>
      </w:r>
      <w:r w:rsidRPr="00D37398">
        <w:rPr>
          <w:bCs/>
          <w:lang w:val="en-US"/>
        </w:rPr>
        <w:t>*.sub</w:t>
      </w:r>
      <w:r w:rsidRPr="00D37398">
        <w:rPr>
          <w:lang w:val="en-US"/>
        </w:rPr>
        <w:t xml:space="preserve"> and </w:t>
      </w:r>
      <w:r w:rsidRPr="00D37398">
        <w:rPr>
          <w:bCs/>
          <w:lang w:val="en-US"/>
        </w:rPr>
        <w:t>*.srt</w:t>
      </w:r>
      <w:r w:rsidRPr="00D37398">
        <w:rPr>
          <w:lang w:val="en-US"/>
        </w:rPr>
        <w:t>.</w:t>
      </w:r>
    </w:p>
    <w:p w14:paraId="4135A90C" w14:textId="77777777" w:rsidR="00FB0D84" w:rsidRPr="00D37398" w:rsidRDefault="00FB0D84" w:rsidP="00FE2A43">
      <w:pPr>
        <w:pStyle w:val="Prrafodelista"/>
        <w:rPr>
          <w:lang w:val="en-US"/>
        </w:rPr>
      </w:pPr>
      <w:r w:rsidRPr="00D37398">
        <w:rPr>
          <w:lang w:val="en-US"/>
        </w:rPr>
        <w:t>Select the appropriate language, assign it a track name and finally click the “Upload file” button.</w:t>
      </w:r>
    </w:p>
    <w:p w14:paraId="42A2F88B" w14:textId="77777777" w:rsidR="00FB0D84" w:rsidRPr="00D37398" w:rsidRDefault="00FB0D84" w:rsidP="00E83034">
      <w:pPr>
        <w:pStyle w:val="Ttulo4"/>
      </w:pPr>
      <w:r w:rsidRPr="00D37398">
        <w:lastRenderedPageBreak/>
        <w:t>Configuring captions</w:t>
      </w:r>
    </w:p>
    <w:p w14:paraId="0125B568" w14:textId="0D8316A2" w:rsidR="00FB0D84" w:rsidRPr="00D37398" w:rsidRDefault="00FB0D84" w:rsidP="00FE2A43">
      <w:pPr>
        <w:pStyle w:val="Prrafodelista"/>
        <w:rPr>
          <w:lang w:val="en-US"/>
        </w:rPr>
      </w:pPr>
      <w:r w:rsidRPr="00D37398">
        <w:rPr>
          <w:lang w:val="en-US"/>
        </w:rPr>
        <w:t>A video containing captions has the icon</w:t>
      </w:r>
      <w:r w:rsidR="008F4BC3" w:rsidRPr="00D37398">
        <w:rPr>
          <w:lang w:val="en-US"/>
        </w:rPr>
        <w:t xml:space="preserve"> </w:t>
      </w:r>
      <w:r w:rsidRPr="00D37398">
        <w:rPr>
          <w:lang w:val="en-US"/>
        </w:rPr>
        <w:t>at its bottom right, and when pressed, the options that can be performed are displayed.</w:t>
      </w:r>
    </w:p>
    <w:p w14:paraId="1EAD0025" w14:textId="77777777" w:rsidR="00FB0D84" w:rsidRPr="00D37398" w:rsidRDefault="00FB0D84" w:rsidP="00FE2A43">
      <w:pPr>
        <w:pStyle w:val="Imagen"/>
        <w:rPr>
          <w:lang w:val="en-US"/>
        </w:rPr>
      </w:pPr>
      <w:r w:rsidRPr="00D37398">
        <w:rPr>
          <w:lang w:val="es-GT" w:eastAsia="es-GT"/>
        </w:rPr>
        <w:drawing>
          <wp:inline distT="0" distB="0" distL="0" distR="0" wp14:anchorId="164B45C5" wp14:editId="501004BF">
            <wp:extent cx="5220000" cy="3179809"/>
            <wp:effectExtent l="101600" t="101600" r="165100" b="173355"/>
            <wp:docPr id="74" name="Imagen 4" descr="Click on pressing (CC) icon you can select the subtitle language will be displayed, you can select between several langu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4" descr="pandora:Users:iiccutpl:Dropbox:Proyectos_SDTAWSBC:ESVIAL:2013:Cursos:Subtitulo3.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220000" cy="3179809"/>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6DEB491B" w14:textId="248DD418" w:rsidR="00FB0D84" w:rsidRPr="00D37398" w:rsidRDefault="00FE2A43" w:rsidP="00FE2A43">
      <w:pPr>
        <w:pStyle w:val="Descripcin"/>
        <w:rPr>
          <w:sz w:val="20"/>
          <w:lang w:eastAsia="es-ES"/>
        </w:rPr>
      </w:pPr>
      <w:bookmarkStart w:id="586" w:name="_Toc404599297"/>
      <w:bookmarkStart w:id="587" w:name="_Toc283026998"/>
      <w:r w:rsidRPr="00D37398">
        <w:t>Figure 4</w:t>
      </w:r>
      <w:r w:rsidRPr="00D37398">
        <w:noBreakHyphen/>
      </w:r>
      <w:r w:rsidRPr="00D37398">
        <w:fldChar w:fldCharType="begin"/>
      </w:r>
      <w:r w:rsidRPr="00D37398">
        <w:instrText xml:space="preserve"> SEQ Figura \* ARABIC \s 1 </w:instrText>
      </w:r>
      <w:r w:rsidRPr="00D37398">
        <w:fldChar w:fldCharType="separate"/>
      </w:r>
      <w:r w:rsidR="000B613F">
        <w:rPr>
          <w:noProof/>
        </w:rPr>
        <w:t>21</w:t>
      </w:r>
      <w:r w:rsidRPr="00D37398">
        <w:rPr>
          <w:noProof/>
        </w:rPr>
        <w:fldChar w:fldCharType="end"/>
      </w:r>
      <w:r w:rsidRPr="00D37398">
        <w:t>.</w:t>
      </w:r>
      <w:r w:rsidRPr="00D37398">
        <w:tab/>
      </w:r>
      <w:r w:rsidR="00FB0D84" w:rsidRPr="00D37398">
        <w:t xml:space="preserve">Configuring captions in a video using </w:t>
      </w:r>
      <w:r w:rsidR="00746942" w:rsidRPr="00D37398">
        <w:t>YouTube</w:t>
      </w:r>
      <w:r w:rsidR="00FB0D84" w:rsidRPr="00D37398">
        <w:t>: captions menu</w:t>
      </w:r>
      <w:r w:rsidRPr="00D37398">
        <w:t>.</w:t>
      </w:r>
      <w:bookmarkEnd w:id="586"/>
      <w:bookmarkEnd w:id="587"/>
    </w:p>
    <w:p w14:paraId="766088F4" w14:textId="77777777" w:rsidR="00FB0D84" w:rsidRPr="00D37398" w:rsidRDefault="00FB0D84" w:rsidP="00FE2A43">
      <w:pPr>
        <w:pStyle w:val="Prrafodelista"/>
        <w:rPr>
          <w:lang w:val="en-US"/>
        </w:rPr>
      </w:pPr>
      <w:r w:rsidRPr="00D37398">
        <w:rPr>
          <w:lang w:val="en-US"/>
        </w:rPr>
        <w:t>The available options are the following:</w:t>
      </w:r>
    </w:p>
    <w:p w14:paraId="0B4469A5" w14:textId="77777777" w:rsidR="00FE2A43" w:rsidRPr="00D37398" w:rsidRDefault="00FB0D84" w:rsidP="00DE1D92">
      <w:pPr>
        <w:pStyle w:val="Prrafodelista"/>
        <w:numPr>
          <w:ilvl w:val="1"/>
          <w:numId w:val="14"/>
        </w:numPr>
        <w:spacing w:before="80" w:after="80"/>
        <w:ind w:left="709"/>
        <w:rPr>
          <w:color w:val="auto"/>
          <w:lang w:val="en-US"/>
        </w:rPr>
      </w:pPr>
      <w:r w:rsidRPr="00D37398">
        <w:rPr>
          <w:color w:val="auto"/>
          <w:lang w:val="en-US"/>
        </w:rPr>
        <w:t>Configuration: in this option some changes about visualization of captions in the video can be performed, such as font type, font color, background color, etc.</w:t>
      </w:r>
    </w:p>
    <w:p w14:paraId="15E4B07E" w14:textId="77777777" w:rsidR="00FE2A43" w:rsidRPr="00D37398" w:rsidRDefault="00FE2A43" w:rsidP="00DE1D92">
      <w:pPr>
        <w:pStyle w:val="Prrafodelista"/>
        <w:numPr>
          <w:ilvl w:val="1"/>
          <w:numId w:val="14"/>
        </w:numPr>
        <w:spacing w:before="80" w:after="80"/>
        <w:ind w:left="709"/>
        <w:rPr>
          <w:color w:val="auto"/>
          <w:lang w:val="en-US"/>
        </w:rPr>
      </w:pPr>
      <w:r w:rsidRPr="00D37398">
        <w:rPr>
          <w:lang w:val="en-US"/>
        </w:rPr>
        <w:t>The “Captions translation” option is also available to do it in other languages, depending on the original one.</w:t>
      </w:r>
    </w:p>
    <w:p w14:paraId="181C2B87" w14:textId="056DAD50" w:rsidR="00FE2A43" w:rsidRPr="00D37398" w:rsidRDefault="00FE2A43" w:rsidP="00DE1D92">
      <w:pPr>
        <w:pStyle w:val="Prrafodelista"/>
        <w:numPr>
          <w:ilvl w:val="1"/>
          <w:numId w:val="14"/>
        </w:numPr>
        <w:spacing w:before="80" w:after="80"/>
        <w:ind w:left="709"/>
        <w:rPr>
          <w:color w:val="auto"/>
          <w:lang w:val="en-US"/>
        </w:rPr>
      </w:pPr>
      <w:r w:rsidRPr="00D37398">
        <w:rPr>
          <w:lang w:val="en-US"/>
        </w:rPr>
        <w:t>Finally, an option to “Disable captions” is also available.</w:t>
      </w:r>
    </w:p>
    <w:p w14:paraId="0BBE9F5B" w14:textId="77777777" w:rsidR="00FE2A43" w:rsidRPr="00D37398" w:rsidRDefault="00FE2A43" w:rsidP="00FE2A43">
      <w:pPr>
        <w:pStyle w:val="Prrafodelista"/>
        <w:rPr>
          <w:lang w:val="en-US"/>
        </w:rPr>
      </w:pPr>
      <w:r w:rsidRPr="00D37398">
        <w:rPr>
          <w:lang w:val="en-US"/>
        </w:rPr>
        <w:t>Captions are only available in videos where the owner added them and in some videos where YouTube provides them automatically.</w:t>
      </w:r>
    </w:p>
    <w:p w14:paraId="2AF41A36" w14:textId="421D7A2B" w:rsidR="00FE2A43" w:rsidRPr="00D37398" w:rsidRDefault="00FE2A43" w:rsidP="00FE2A43">
      <w:pPr>
        <w:pStyle w:val="Prrafodelista"/>
        <w:rPr>
          <w:lang w:val="en-US"/>
        </w:rPr>
      </w:pPr>
      <w:r w:rsidRPr="00D37398">
        <w:rPr>
          <w:lang w:val="en-US"/>
        </w:rPr>
        <w:t>If a video contains captions, they can be enabled using the captions icon that appears at the bottom of the video. This icon may look different depending on where you are.</w:t>
      </w:r>
    </w:p>
    <w:p w14:paraId="5574766E" w14:textId="77777777" w:rsidR="00FE2A43" w:rsidRPr="00D37398" w:rsidRDefault="00FE2A43" w:rsidP="00FE2A43">
      <w:pPr>
        <w:pStyle w:val="Prrafodelista"/>
        <w:rPr>
          <w:lang w:val="en-US"/>
        </w:rPr>
      </w:pPr>
      <w:r w:rsidRPr="00D37398">
        <w:rPr>
          <w:lang w:val="en-US"/>
        </w:rPr>
        <w:lastRenderedPageBreak/>
        <w:t>To change the captions language, click the captions icon. If the language desired is not displayed, you can try with captions translated automatically with Google Translate.</w:t>
      </w:r>
    </w:p>
    <w:p w14:paraId="6FF04EC6" w14:textId="77777777" w:rsidR="00FE2A43" w:rsidRPr="00D37398" w:rsidRDefault="00FE2A43" w:rsidP="00FE2A43">
      <w:pPr>
        <w:pStyle w:val="Prrafodelista"/>
        <w:rPr>
          <w:lang w:val="en-US"/>
        </w:rPr>
      </w:pPr>
      <w:r w:rsidRPr="00D37398">
        <w:rPr>
          <w:lang w:val="en-US"/>
        </w:rPr>
        <w:t>To enable captions automatically translated, click the captions icon and select “Translate captions”, select the language and press “Accept”.</w:t>
      </w:r>
    </w:p>
    <w:p w14:paraId="58E49D54" w14:textId="2FA0A235" w:rsidR="00FE2A43" w:rsidRPr="00D37398" w:rsidRDefault="00FE2A43" w:rsidP="00FE2A43">
      <w:pPr>
        <w:pStyle w:val="Prrafodelista"/>
        <w:rPr>
          <w:lang w:val="en-US"/>
        </w:rPr>
      </w:pPr>
      <w:r w:rsidRPr="00D37398">
        <w:rPr>
          <w:lang w:val="en-US"/>
        </w:rPr>
        <w:t>To always show or hide captions, access to the “Account settings” webpage, select “Play” in the left menu and check or uncheck option “Show captions always”.</w:t>
      </w:r>
    </w:p>
    <w:p w14:paraId="5967A182" w14:textId="5FB35B55" w:rsidR="00FE2A43" w:rsidRPr="00D37398" w:rsidRDefault="00FE2A43" w:rsidP="00FE2A43">
      <w:pPr>
        <w:pStyle w:val="Prrafodelista"/>
        <w:rPr>
          <w:lang w:val="en-US"/>
        </w:rPr>
      </w:pPr>
      <w:r w:rsidRPr="00D37398">
        <w:rPr>
          <w:lang w:val="en-US"/>
        </w:rPr>
        <w:t>To disable them, click the captions icon and then select “Disable captions”.</w:t>
      </w:r>
    </w:p>
    <w:p w14:paraId="046297FF" w14:textId="77777777" w:rsidR="00FB0D84" w:rsidRPr="00D37398" w:rsidRDefault="00FB0D84" w:rsidP="00FE2A43">
      <w:pPr>
        <w:pStyle w:val="Imagen"/>
        <w:rPr>
          <w:lang w:val="en-US"/>
        </w:rPr>
      </w:pPr>
      <w:r w:rsidRPr="00D37398">
        <w:rPr>
          <w:lang w:val="es-GT" w:eastAsia="es-GT"/>
        </w:rPr>
        <w:drawing>
          <wp:inline distT="0" distB="0" distL="0" distR="0" wp14:anchorId="4D218B71" wp14:editId="67FB4B68">
            <wp:extent cx="5220000" cy="3509783"/>
            <wp:effectExtent l="101600" t="101600" r="190500" b="173355"/>
            <wp:docPr id="75" name="Picture 58" descr="When you select the settings can select the font, background and text color for our subtitle, allowing you to select a color for the foreground and a background. can customize our basic form of ca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10" descr="D:\Antonio\Documents\Universidad\5.Docencia\27.CursoMaterialesAccesibles\Lesson 4\Figure7.pn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220000" cy="3509783"/>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556DCFC0" w14:textId="4EF6A0F9" w:rsidR="00FB0D84" w:rsidRPr="00D37398" w:rsidRDefault="00FE2A43" w:rsidP="00FE2A43">
      <w:pPr>
        <w:pStyle w:val="Descripcin"/>
        <w:rPr>
          <w:sz w:val="20"/>
          <w:lang w:eastAsia="es-ES"/>
        </w:rPr>
      </w:pPr>
      <w:bookmarkStart w:id="588" w:name="_Toc404599298"/>
      <w:bookmarkStart w:id="589" w:name="_Toc283026999"/>
      <w:r w:rsidRPr="00D37398">
        <w:t>Figure 4</w:t>
      </w:r>
      <w:r w:rsidRPr="00D37398">
        <w:noBreakHyphen/>
      </w:r>
      <w:r w:rsidRPr="00D37398">
        <w:fldChar w:fldCharType="begin"/>
      </w:r>
      <w:r w:rsidRPr="00D37398">
        <w:instrText xml:space="preserve"> SEQ Figura \* ARABIC \s 1 </w:instrText>
      </w:r>
      <w:r w:rsidRPr="00D37398">
        <w:fldChar w:fldCharType="separate"/>
      </w:r>
      <w:r w:rsidR="000B613F">
        <w:rPr>
          <w:noProof/>
        </w:rPr>
        <w:t>22</w:t>
      </w:r>
      <w:r w:rsidRPr="00D37398">
        <w:rPr>
          <w:noProof/>
        </w:rPr>
        <w:fldChar w:fldCharType="end"/>
      </w:r>
      <w:r w:rsidRPr="00D37398">
        <w:t>.</w:t>
      </w:r>
      <w:r w:rsidRPr="00D37398">
        <w:tab/>
      </w:r>
      <w:r w:rsidR="00FB0D84" w:rsidRPr="00D37398">
        <w:t xml:space="preserve">Configuring captions in a video using </w:t>
      </w:r>
      <w:r w:rsidR="00746942" w:rsidRPr="00D37398">
        <w:t>YouTube</w:t>
      </w:r>
      <w:r w:rsidR="00FB0D84" w:rsidRPr="00D37398">
        <w:t>: captions configuration option</w:t>
      </w:r>
      <w:r w:rsidRPr="00D37398">
        <w:t>.</w:t>
      </w:r>
      <w:bookmarkEnd w:id="588"/>
      <w:bookmarkEnd w:id="589"/>
    </w:p>
    <w:p w14:paraId="683FF2AC" w14:textId="77777777" w:rsidR="00FB0D84" w:rsidRPr="00D37398" w:rsidRDefault="00FB0D84" w:rsidP="00E83034">
      <w:pPr>
        <w:pStyle w:val="Ttulo4"/>
      </w:pPr>
      <w:r w:rsidRPr="00D37398">
        <w:t>Display transcripts</w:t>
      </w:r>
    </w:p>
    <w:p w14:paraId="784DA69B" w14:textId="3FF155A8" w:rsidR="00FB0D84" w:rsidRPr="00D37398" w:rsidRDefault="00FB0D84" w:rsidP="00FE2A43">
      <w:pPr>
        <w:pStyle w:val="Prrafodelista"/>
        <w:rPr>
          <w:lang w:val="en-US"/>
        </w:rPr>
      </w:pPr>
      <w:r w:rsidRPr="00D37398">
        <w:rPr>
          <w:lang w:val="en-US"/>
        </w:rPr>
        <w:t>To display the transcripts of a video, click the transcript icon</w:t>
      </w:r>
      <w:r w:rsidR="008F4BC3" w:rsidRPr="00D37398">
        <w:rPr>
          <w:lang w:val="en-US"/>
        </w:rPr>
        <w:t xml:space="preserve"> </w:t>
      </w:r>
      <w:r w:rsidRPr="00D37398">
        <w:rPr>
          <w:lang w:val="en-US"/>
        </w:rPr>
        <w:t>that appears below the video player. The transcript will move to show the current text while the video is being played.</w:t>
      </w:r>
    </w:p>
    <w:p w14:paraId="55FD830A" w14:textId="77777777" w:rsidR="00FB0D84" w:rsidRPr="00D37398" w:rsidRDefault="00FB0D84" w:rsidP="00FE2A43">
      <w:pPr>
        <w:pStyle w:val="Prrafodelista"/>
        <w:rPr>
          <w:lang w:val="en-US"/>
        </w:rPr>
      </w:pPr>
      <w:r w:rsidRPr="00D37398">
        <w:rPr>
          <w:lang w:val="en-US"/>
        </w:rPr>
        <w:lastRenderedPageBreak/>
        <w:t>You can also click on any line of the text to go to that part of the video.</w:t>
      </w:r>
    </w:p>
    <w:p w14:paraId="7E5C0073" w14:textId="77777777" w:rsidR="00FB0D84" w:rsidRPr="00D37398" w:rsidRDefault="00FB0D84" w:rsidP="00FE2A43">
      <w:pPr>
        <w:pStyle w:val="Imagen"/>
        <w:rPr>
          <w:lang w:val="en-US"/>
        </w:rPr>
      </w:pPr>
      <w:r w:rsidRPr="00D37398">
        <w:rPr>
          <w:lang w:val="es-GT" w:eastAsia="es-GT"/>
        </w:rPr>
        <w:drawing>
          <wp:inline distT="0" distB="0" distL="0" distR="0" wp14:anchorId="29CBF2DA" wp14:editId="05E03658">
            <wp:extent cx="4647527" cy="2829145"/>
            <wp:effectExtent l="101600" t="101600" r="179070" b="168275"/>
            <wp:docPr id="78" name="Imagen 2" descr="By clicking the icon transcripts we activate in the bottom of the video texts as the video progresses. The transcript is enclosed in a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 descr="pandora:Users:iiccutpl:Dropbox:Proyectos_SDTAWSBC:ESVIAL:2013:Cursos:Transcripcion1.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647527" cy="2829145"/>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2A8A334A" w14:textId="50B9BE34" w:rsidR="00FB0D84" w:rsidRPr="00D37398" w:rsidRDefault="00FE2A43" w:rsidP="00FE2A43">
      <w:pPr>
        <w:pStyle w:val="Descripcin"/>
      </w:pPr>
      <w:bookmarkStart w:id="590" w:name="_Toc404599299"/>
      <w:bookmarkStart w:id="591" w:name="_Toc283027000"/>
      <w:r w:rsidRPr="00D37398">
        <w:t>Figure 4</w:t>
      </w:r>
      <w:r w:rsidRPr="00D37398">
        <w:noBreakHyphen/>
      </w:r>
      <w:r w:rsidRPr="00D37398">
        <w:fldChar w:fldCharType="begin"/>
      </w:r>
      <w:r w:rsidRPr="00D37398">
        <w:instrText xml:space="preserve"> SEQ Figura \* ARABIC \s 1 </w:instrText>
      </w:r>
      <w:r w:rsidRPr="00D37398">
        <w:fldChar w:fldCharType="separate"/>
      </w:r>
      <w:r w:rsidR="000B613F">
        <w:rPr>
          <w:noProof/>
        </w:rPr>
        <w:t>23</w:t>
      </w:r>
      <w:r w:rsidRPr="00D37398">
        <w:rPr>
          <w:noProof/>
        </w:rPr>
        <w:fldChar w:fldCharType="end"/>
      </w:r>
      <w:r w:rsidRPr="00D37398">
        <w:t>.</w:t>
      </w:r>
      <w:r w:rsidRPr="00D37398">
        <w:tab/>
      </w:r>
      <w:r w:rsidR="00FB0D84" w:rsidRPr="00D37398">
        <w:t xml:space="preserve">Showing the transcript of a video using </w:t>
      </w:r>
      <w:r w:rsidR="00746942" w:rsidRPr="00D37398">
        <w:t>YouTube</w:t>
      </w:r>
      <w:r w:rsidRPr="00D37398">
        <w:t>.</w:t>
      </w:r>
      <w:bookmarkEnd w:id="590"/>
      <w:bookmarkEnd w:id="591"/>
    </w:p>
    <w:p w14:paraId="12DE6CEF" w14:textId="77777777" w:rsidR="00FB0D84" w:rsidRPr="00D37398" w:rsidRDefault="00FB0D84" w:rsidP="00FE2A43">
      <w:pPr>
        <w:pStyle w:val="Ttulo2"/>
      </w:pPr>
      <w:bookmarkStart w:id="592" w:name="_Toc392241272"/>
      <w:bookmarkStart w:id="593" w:name="_Toc404638031"/>
      <w:bookmarkStart w:id="594" w:name="_Toc404642212"/>
      <w:bookmarkStart w:id="595" w:name="_Toc283026886"/>
      <w:r w:rsidRPr="00D37398">
        <w:t>Educational content with accessible audio</w:t>
      </w:r>
      <w:bookmarkEnd w:id="592"/>
      <w:bookmarkEnd w:id="593"/>
      <w:bookmarkEnd w:id="594"/>
      <w:bookmarkEnd w:id="595"/>
    </w:p>
    <w:p w14:paraId="7A05D880" w14:textId="77777777" w:rsidR="00FB0D84" w:rsidRPr="00D37398" w:rsidRDefault="00FB0D84" w:rsidP="00FB0D84">
      <w:r w:rsidRPr="00D37398">
        <w:t>In this section, the accessibility issues that educational content comprising documents with audio may have are studied, and also how to solve them and make them accessible.</w:t>
      </w:r>
    </w:p>
    <w:p w14:paraId="4D4F91DF" w14:textId="77777777" w:rsidR="00FB0D84" w:rsidRPr="00D37398" w:rsidRDefault="00FB0D84" w:rsidP="00FB0D84">
      <w:r w:rsidRPr="00D37398">
        <w:t>Documents with audio are those where an audio recording is contained, performed using a microphone or any other recording medium and that can be played on a device provided with the means. The audio collected may be human or synthesized voices, sounds, music, etc.</w:t>
      </w:r>
    </w:p>
    <w:p w14:paraId="009BFD18" w14:textId="77777777" w:rsidR="00FB0D84" w:rsidRPr="00D37398" w:rsidRDefault="00FB0D84" w:rsidP="00FB0D84">
      <w:r w:rsidRPr="00D37398">
        <w:t>Since the purpose of this workshop is creating accessible educational content used in virtual training, only documents with audio recorded in a digital way will be taken into account, thus excluding analog recording such as tapes.</w:t>
      </w:r>
    </w:p>
    <w:p w14:paraId="5A2F34FA" w14:textId="77777777" w:rsidR="00FB0D84" w:rsidRPr="00D37398" w:rsidRDefault="00FB0D84" w:rsidP="0082654D">
      <w:pPr>
        <w:pStyle w:val="Ttulo3"/>
      </w:pPr>
      <w:bookmarkStart w:id="596" w:name="_Toc381892742"/>
      <w:bookmarkStart w:id="597" w:name="_Toc381896011"/>
      <w:bookmarkStart w:id="598" w:name="_Toc392241273"/>
      <w:bookmarkStart w:id="599" w:name="_Toc392241276"/>
      <w:bookmarkStart w:id="600" w:name="_Toc404638032"/>
      <w:bookmarkStart w:id="601" w:name="_Toc404642213"/>
      <w:bookmarkStart w:id="602" w:name="_Toc283026887"/>
      <w:bookmarkEnd w:id="596"/>
      <w:bookmarkEnd w:id="597"/>
      <w:bookmarkEnd w:id="598"/>
      <w:r w:rsidRPr="00D37398">
        <w:t>Using audio elements in learning</w:t>
      </w:r>
      <w:bookmarkEnd w:id="599"/>
      <w:bookmarkEnd w:id="600"/>
      <w:bookmarkEnd w:id="601"/>
      <w:bookmarkEnd w:id="602"/>
    </w:p>
    <w:p w14:paraId="601044D8" w14:textId="77777777" w:rsidR="00FB0D84" w:rsidRPr="00D37398" w:rsidRDefault="00FB0D84" w:rsidP="00FB0D84">
      <w:r w:rsidRPr="00D37398">
        <w:t xml:space="preserve">Including audio educational content in training can be a valuable motivator for students, e.g. by an original recording of the poet who is being studied, a </w:t>
      </w:r>
      <w:r w:rsidRPr="00D37398">
        <w:lastRenderedPageBreak/>
        <w:t>conference of an important person in a certain subject, or a radio podcast with an interview about the subject that is being studied.</w:t>
      </w:r>
    </w:p>
    <w:p w14:paraId="6B2DED21" w14:textId="77777777" w:rsidR="00FB0D84" w:rsidRPr="00D37398" w:rsidRDefault="00FB0D84" w:rsidP="00FB0D84">
      <w:r w:rsidRPr="00D37398">
        <w:t>The sense of hearing allows perceiving and communicating with the world. An important part of learning occurs through this sense. For people with visual disabilities, screen readers and appropriate descriptions of the images that appear in an educational content may eventually replace the absence of visual information. For people with hearing disabilities, adding accessible audio educational content involves providing valid alternatives, such as a text that contains the full content of the locution included in the audio document.</w:t>
      </w:r>
    </w:p>
    <w:p w14:paraId="5BEF02F2" w14:textId="77777777" w:rsidR="00FB0D84" w:rsidRPr="00D37398" w:rsidRDefault="00FB0D84" w:rsidP="00FB0D84">
      <w:r w:rsidRPr="00D37398">
        <w:t>Although teachers can find educational audio content in learning objects repositories, radio, television, etc. to include it into their course material, the current digital technology allows recording and creating their own audio resources. Although probably they do not reach the quality of a professional recording, it is possible to create audio files with the ideal characteristics for the purpose they serve: learning of their students.</w:t>
      </w:r>
    </w:p>
    <w:p w14:paraId="7B50F6C5" w14:textId="77777777" w:rsidR="00FB0D84" w:rsidRPr="00D37398" w:rsidRDefault="00FB0D84" w:rsidP="0082654D">
      <w:pPr>
        <w:pStyle w:val="Ttulo3"/>
      </w:pPr>
      <w:bookmarkStart w:id="603" w:name="_Toc392241277"/>
      <w:bookmarkStart w:id="604" w:name="_Toc404638033"/>
      <w:bookmarkStart w:id="605" w:name="_Toc404642214"/>
      <w:bookmarkStart w:id="606" w:name="_Toc283026888"/>
      <w:r w:rsidRPr="00D37398">
        <w:t>Audiobooks as accessible educational content</w:t>
      </w:r>
      <w:bookmarkEnd w:id="603"/>
      <w:bookmarkEnd w:id="604"/>
      <w:bookmarkEnd w:id="605"/>
      <w:bookmarkEnd w:id="606"/>
    </w:p>
    <w:p w14:paraId="6C17E33E" w14:textId="77777777" w:rsidR="00FB0D84" w:rsidRPr="00D37398" w:rsidRDefault="00FB0D84" w:rsidP="00FB0D84">
      <w:r w:rsidRPr="00D37398">
        <w:t>The main elements for learning a subject have traditionally been paper books; but with the advent of computers, digital books began to appear. More recently, with the emergence of reading devices with smaller screens, such as tablets and e-book readers, other e-book formats have become popular, and mainly EPUB, which is an open source format in which the content is adapted to different screen sizes of readers.</w:t>
      </w:r>
    </w:p>
    <w:p w14:paraId="6B75AF24" w14:textId="77777777" w:rsidR="00FB0D84" w:rsidRPr="00D37398" w:rsidRDefault="00FB0D84" w:rsidP="00FB0D84">
      <w:r w:rsidRPr="00D37398">
        <w:t>Another way that books have taken is recording the text read by an announcer or a team of performers who lend their voice to the characters that appear in the text. The books read could be broadcasted by a radio station and reach people who were not able to read, because they had visual disabilities or because they could not read.</w:t>
      </w:r>
    </w:p>
    <w:p w14:paraId="1CCCEE64" w14:textId="77777777" w:rsidR="00FB0D84" w:rsidRPr="00D37398" w:rsidRDefault="00FB0D84" w:rsidP="00FB0D84">
      <w:r w:rsidRPr="00D37398">
        <w:t xml:space="preserve">Digital voice recording and the ability to save audio in easily distributable files through the Internet have allowed the proliferation of audiobook repositories, in which the main works of literature can be found, ready to be listened. </w:t>
      </w:r>
      <w:r w:rsidRPr="00D37398">
        <w:lastRenderedPageBreak/>
        <w:t>Interestingly, the creation of audiobooks is not directed only to minimize accessibility issues, but to an audience (especially young) who usually carry a playback device with headphones, which allow listening to music but also audiobooks, anywhere and anytime.</w:t>
      </w:r>
    </w:p>
    <w:p w14:paraId="7CE244F8" w14:textId="77777777" w:rsidR="00FB0D84" w:rsidRPr="00D37398" w:rsidRDefault="00FB0D84" w:rsidP="00FB0D84">
      <w:r w:rsidRPr="00D37398">
        <w:t>Therefore, the advantages obtained when using audiobooks as accessible learning content are:</w:t>
      </w:r>
    </w:p>
    <w:p w14:paraId="0F7CEBB6" w14:textId="77777777" w:rsidR="00FB0D84" w:rsidRPr="00D37398" w:rsidRDefault="00FB0D84" w:rsidP="00FE2A43">
      <w:pPr>
        <w:pStyle w:val="Prrafodelista"/>
        <w:rPr>
          <w:lang w:val="en-US"/>
        </w:rPr>
      </w:pPr>
      <w:r w:rsidRPr="00D37398">
        <w:rPr>
          <w:lang w:val="en-US"/>
        </w:rPr>
        <w:t>It allows students to access the content through the sense of hearing, anytime and anywhere.</w:t>
      </w:r>
    </w:p>
    <w:p w14:paraId="466B6448" w14:textId="77777777" w:rsidR="00FB0D84" w:rsidRPr="00D37398" w:rsidRDefault="00FB0D84" w:rsidP="00FE2A43">
      <w:pPr>
        <w:pStyle w:val="Prrafodelista"/>
        <w:rPr>
          <w:lang w:val="en-US"/>
        </w:rPr>
      </w:pPr>
      <w:r w:rsidRPr="00D37398">
        <w:rPr>
          <w:lang w:val="en-US"/>
        </w:rPr>
        <w:t>It provides an accessible alternative to textual content for people with visual disabilities.</w:t>
      </w:r>
    </w:p>
    <w:p w14:paraId="20F2FCB8" w14:textId="77777777" w:rsidR="00FB0D84" w:rsidRPr="00D37398" w:rsidRDefault="00FB0D84" w:rsidP="00FE2A43">
      <w:pPr>
        <w:pStyle w:val="Prrafodelista"/>
        <w:rPr>
          <w:lang w:val="en-US"/>
        </w:rPr>
      </w:pPr>
      <w:r w:rsidRPr="00D37398">
        <w:rPr>
          <w:lang w:val="en-US"/>
        </w:rPr>
        <w:t>People with hearing disabilities can use the textual version of audiobooks.</w:t>
      </w:r>
    </w:p>
    <w:p w14:paraId="24D5DB2A" w14:textId="77777777" w:rsidR="00FB0D84" w:rsidRPr="00D37398" w:rsidRDefault="00FB0D84" w:rsidP="00FB0D84">
      <w:r w:rsidRPr="00D37398">
        <w:t>Leading universities in e-learning provide all written content in audiobooks format, downloadable both in MP3 and DAISY formats.</w:t>
      </w:r>
    </w:p>
    <w:p w14:paraId="3B459633" w14:textId="77777777" w:rsidR="00FB0D84" w:rsidRPr="00D37398" w:rsidRDefault="00FB0D84" w:rsidP="00FB0D84">
      <w:r w:rsidRPr="00D37398">
        <w:t>Logically, when the content of a course is accessible, both the audiobook and the text of the book should be available, because otherwise people with visual or hearing disabilities may not be able to access to it.</w:t>
      </w:r>
    </w:p>
    <w:p w14:paraId="77A0085A" w14:textId="77777777" w:rsidR="00FB0D84" w:rsidRPr="00D37398" w:rsidRDefault="00FB0D84" w:rsidP="00FB0D84">
      <w:r w:rsidRPr="00D37398">
        <w:t>Teachers of creators of educational content may not find the audiobook desired on the Internet to include it to their course materials, but the current technology allows creating your own audiobooks and therefore convert written educational content into audio educational content. To do this, only a computer, a headset and a microphone are needed. Installing Audacity is recommended for recording and editing.</w:t>
      </w:r>
    </w:p>
    <w:p w14:paraId="516D5F21" w14:textId="77777777" w:rsidR="00FB0D84" w:rsidRPr="00D37398" w:rsidRDefault="00FB0D84" w:rsidP="00FB0D84">
      <w:r w:rsidRPr="00D37398">
        <w:t>Audacity is a free and open source application, which can be installed on Windows, Mac or Linux. It is developed by a team of volunteers and distributed under GNU general public license. Its main features are:</w:t>
      </w:r>
    </w:p>
    <w:p w14:paraId="6BE74755" w14:textId="77777777" w:rsidR="00FB0D84" w:rsidRPr="00D37398" w:rsidRDefault="00FB0D84" w:rsidP="00FE2A43">
      <w:pPr>
        <w:pStyle w:val="Prrafodelista"/>
        <w:rPr>
          <w:lang w:val="en-US"/>
        </w:rPr>
      </w:pPr>
      <w:r w:rsidRPr="00D37398">
        <w:rPr>
          <w:lang w:val="en-US"/>
        </w:rPr>
        <w:t>Recording:</w:t>
      </w:r>
    </w:p>
    <w:p w14:paraId="22A8799F" w14:textId="62D28495" w:rsidR="00FB0D84" w:rsidRPr="00D37398" w:rsidRDefault="00FB0D84" w:rsidP="00DE1D92">
      <w:pPr>
        <w:pStyle w:val="Prrafodelista"/>
        <w:numPr>
          <w:ilvl w:val="0"/>
          <w:numId w:val="15"/>
        </w:numPr>
        <w:rPr>
          <w:color w:val="auto"/>
          <w:lang w:val="en-US"/>
        </w:rPr>
      </w:pPr>
      <w:r w:rsidRPr="00D37398">
        <w:rPr>
          <w:lang w:val="en-US"/>
        </w:rPr>
        <w:t>Recording voice from microphone.</w:t>
      </w:r>
    </w:p>
    <w:p w14:paraId="344E9869" w14:textId="77777777" w:rsidR="00FB0D84" w:rsidRPr="00D37398" w:rsidRDefault="00FB0D84" w:rsidP="00DE1D92">
      <w:pPr>
        <w:pStyle w:val="Prrafodelista"/>
        <w:numPr>
          <w:ilvl w:val="0"/>
          <w:numId w:val="15"/>
        </w:numPr>
        <w:rPr>
          <w:lang w:val="en-US"/>
        </w:rPr>
      </w:pPr>
      <w:r w:rsidRPr="00D37398">
        <w:rPr>
          <w:lang w:val="en-US"/>
        </w:rPr>
        <w:t>Recording from multiple input devices, mixing sounds.</w:t>
      </w:r>
    </w:p>
    <w:p w14:paraId="4639D135" w14:textId="77777777" w:rsidR="00FB0D84" w:rsidRPr="00D37398" w:rsidRDefault="00FB0D84" w:rsidP="00DE1D92">
      <w:pPr>
        <w:pStyle w:val="Prrafodelista"/>
        <w:numPr>
          <w:ilvl w:val="0"/>
          <w:numId w:val="15"/>
        </w:numPr>
        <w:rPr>
          <w:lang w:val="en-US"/>
        </w:rPr>
      </w:pPr>
      <w:r w:rsidRPr="00D37398">
        <w:rPr>
          <w:lang w:val="en-US"/>
        </w:rPr>
        <w:lastRenderedPageBreak/>
        <w:t>Mixing tracks. For example, to make sound a background music in a speech.</w:t>
      </w:r>
    </w:p>
    <w:p w14:paraId="331BA8A9" w14:textId="77777777" w:rsidR="00FB0D84" w:rsidRPr="00D37398" w:rsidRDefault="00FB0D84" w:rsidP="00DE1D92">
      <w:pPr>
        <w:pStyle w:val="Prrafodelista"/>
        <w:numPr>
          <w:ilvl w:val="0"/>
          <w:numId w:val="15"/>
        </w:numPr>
        <w:rPr>
          <w:lang w:val="en-US"/>
        </w:rPr>
      </w:pPr>
      <w:r w:rsidRPr="00D37398">
        <w:rPr>
          <w:lang w:val="en-US"/>
        </w:rPr>
        <w:t>Correction of volume levels during recording.</w:t>
      </w:r>
    </w:p>
    <w:p w14:paraId="47221D08" w14:textId="77777777" w:rsidR="00FB0D84" w:rsidRPr="00D37398" w:rsidRDefault="00FB0D84" w:rsidP="00DE1D92">
      <w:pPr>
        <w:pStyle w:val="Prrafodelista"/>
        <w:numPr>
          <w:ilvl w:val="0"/>
          <w:numId w:val="15"/>
        </w:numPr>
        <w:rPr>
          <w:lang w:val="en-US"/>
        </w:rPr>
      </w:pPr>
      <w:r w:rsidRPr="00D37398">
        <w:rPr>
          <w:lang w:val="en-US"/>
        </w:rPr>
        <w:t>Import and export:</w:t>
      </w:r>
    </w:p>
    <w:p w14:paraId="02C09A3F" w14:textId="77777777" w:rsidR="00FB0D84" w:rsidRPr="00D37398" w:rsidRDefault="00FB0D84" w:rsidP="00FE2A43">
      <w:pPr>
        <w:pStyle w:val="Prrafodelista"/>
        <w:rPr>
          <w:lang w:val="en-US"/>
        </w:rPr>
      </w:pPr>
      <w:r w:rsidRPr="00D37398">
        <w:rPr>
          <w:lang w:val="en-US"/>
        </w:rPr>
        <w:t>Import and export WAV, AUIFF, AU, FLAC and OGG audio files.</w:t>
      </w:r>
    </w:p>
    <w:p w14:paraId="31EA0A4D" w14:textId="77777777" w:rsidR="00FB0D84" w:rsidRPr="00D37398" w:rsidRDefault="00FB0D84" w:rsidP="00DE1D92">
      <w:pPr>
        <w:pStyle w:val="Prrafodelista"/>
        <w:numPr>
          <w:ilvl w:val="0"/>
          <w:numId w:val="15"/>
        </w:numPr>
        <w:rPr>
          <w:lang w:val="en-US"/>
        </w:rPr>
      </w:pPr>
      <w:r w:rsidRPr="00D37398">
        <w:rPr>
          <w:lang w:val="en-US"/>
        </w:rPr>
        <w:t>Import MPEG audio (including MP2 and MP3 files).</w:t>
      </w:r>
    </w:p>
    <w:p w14:paraId="7A99F447" w14:textId="77777777" w:rsidR="00FB0D84" w:rsidRPr="00D37398" w:rsidRDefault="00FB0D84" w:rsidP="00DE1D92">
      <w:pPr>
        <w:pStyle w:val="Prrafodelista"/>
        <w:numPr>
          <w:ilvl w:val="0"/>
          <w:numId w:val="15"/>
        </w:numPr>
        <w:rPr>
          <w:lang w:val="en-US"/>
        </w:rPr>
      </w:pPr>
      <w:r w:rsidRPr="00D37398">
        <w:rPr>
          <w:lang w:val="en-US"/>
        </w:rPr>
        <w:t>Export MP3 files with the optional LAME encoder library.</w:t>
      </w:r>
    </w:p>
    <w:p w14:paraId="7F3D437F" w14:textId="77777777" w:rsidR="00FB0D84" w:rsidRPr="00D37398" w:rsidRDefault="00FB0D84" w:rsidP="00DE1D92">
      <w:pPr>
        <w:pStyle w:val="Prrafodelista"/>
        <w:numPr>
          <w:ilvl w:val="0"/>
          <w:numId w:val="15"/>
        </w:numPr>
        <w:rPr>
          <w:lang w:val="en-US"/>
        </w:rPr>
      </w:pPr>
      <w:r w:rsidRPr="00D37398">
        <w:rPr>
          <w:lang w:val="en-US"/>
        </w:rPr>
        <w:t>Import audio from video files.</w:t>
      </w:r>
    </w:p>
    <w:p w14:paraId="6C535B24" w14:textId="77777777" w:rsidR="00FB0D84" w:rsidRPr="00D37398" w:rsidRDefault="00FB0D84" w:rsidP="00FE2A43">
      <w:pPr>
        <w:pStyle w:val="Prrafodelista"/>
        <w:rPr>
          <w:lang w:val="en-US"/>
        </w:rPr>
      </w:pPr>
      <w:r w:rsidRPr="00D37398">
        <w:rPr>
          <w:lang w:val="en-US"/>
        </w:rPr>
        <w:t>Sound quality:</w:t>
      </w:r>
    </w:p>
    <w:p w14:paraId="54DC6598" w14:textId="77777777" w:rsidR="00FB0D84" w:rsidRPr="00D37398" w:rsidRDefault="00FB0D84" w:rsidP="00DE1D92">
      <w:pPr>
        <w:pStyle w:val="Prrafodelista"/>
        <w:numPr>
          <w:ilvl w:val="0"/>
          <w:numId w:val="15"/>
        </w:numPr>
        <w:rPr>
          <w:lang w:val="en-US"/>
        </w:rPr>
      </w:pPr>
      <w:r w:rsidRPr="00D37398">
        <w:rPr>
          <w:lang w:val="en-US"/>
        </w:rPr>
        <w:t>Supports 16-bit, 24-bit and 32-bit samples.</w:t>
      </w:r>
    </w:p>
    <w:p w14:paraId="26325941" w14:textId="77777777" w:rsidR="00FB0D84" w:rsidRPr="00D37398" w:rsidRDefault="00FB0D84" w:rsidP="00DE1D92">
      <w:pPr>
        <w:pStyle w:val="Prrafodelista"/>
        <w:numPr>
          <w:ilvl w:val="0"/>
          <w:numId w:val="15"/>
        </w:numPr>
        <w:rPr>
          <w:lang w:val="en-US"/>
        </w:rPr>
      </w:pPr>
      <w:r w:rsidRPr="00D37398">
        <w:rPr>
          <w:lang w:val="en-US"/>
        </w:rPr>
        <w:t>Sample rates and formats are converted using high-quality resampling and dithering.</w:t>
      </w:r>
    </w:p>
    <w:p w14:paraId="7496CEB4" w14:textId="77777777" w:rsidR="00FB0D84" w:rsidRPr="00D37398" w:rsidRDefault="00FB0D84" w:rsidP="00DE1D92">
      <w:pPr>
        <w:pStyle w:val="Prrafodelista"/>
        <w:numPr>
          <w:ilvl w:val="0"/>
          <w:numId w:val="15"/>
        </w:numPr>
        <w:rPr>
          <w:lang w:val="en-US"/>
        </w:rPr>
      </w:pPr>
      <w:r w:rsidRPr="00D37398">
        <w:rPr>
          <w:lang w:val="en-US"/>
        </w:rPr>
        <w:t>Mix tracks with different rates or formats, allowing recording them into one file.</w:t>
      </w:r>
    </w:p>
    <w:p w14:paraId="5884C327" w14:textId="3FFC9846" w:rsidR="00FB0D84" w:rsidRPr="00D37398" w:rsidRDefault="00897D03" w:rsidP="00FE2A43">
      <w:pPr>
        <w:pStyle w:val="Prrafodelista"/>
        <w:rPr>
          <w:lang w:val="en-US"/>
        </w:rPr>
      </w:pPr>
      <w:r w:rsidRPr="00D37398">
        <w:rPr>
          <w:lang w:val="en-US"/>
        </w:rPr>
        <w:t>Audio e</w:t>
      </w:r>
      <w:r w:rsidR="00FB0D84" w:rsidRPr="00D37398">
        <w:rPr>
          <w:lang w:val="en-US"/>
        </w:rPr>
        <w:t>diting:</w:t>
      </w:r>
    </w:p>
    <w:p w14:paraId="783FA16E" w14:textId="77777777" w:rsidR="00FB0D84" w:rsidRPr="00D37398" w:rsidRDefault="00FB0D84" w:rsidP="00DE1D92">
      <w:pPr>
        <w:pStyle w:val="Prrafodelista"/>
        <w:numPr>
          <w:ilvl w:val="0"/>
          <w:numId w:val="15"/>
        </w:numPr>
        <w:rPr>
          <w:lang w:val="en-US"/>
        </w:rPr>
      </w:pPr>
      <w:r w:rsidRPr="00D37398">
        <w:rPr>
          <w:lang w:val="en-US"/>
        </w:rPr>
        <w:t>Easy editing with Cut, Copy, Paste and Delete.</w:t>
      </w:r>
    </w:p>
    <w:p w14:paraId="3C20F93D" w14:textId="77777777" w:rsidR="00FB0D84" w:rsidRPr="00D37398" w:rsidRDefault="00FB0D84" w:rsidP="00DE1D92">
      <w:pPr>
        <w:pStyle w:val="Prrafodelista"/>
        <w:numPr>
          <w:ilvl w:val="0"/>
          <w:numId w:val="15"/>
        </w:numPr>
        <w:rPr>
          <w:lang w:val="en-US"/>
        </w:rPr>
      </w:pPr>
      <w:r w:rsidRPr="00D37398">
        <w:rPr>
          <w:lang w:val="en-US"/>
        </w:rPr>
        <w:t>Unlimited sequential Undo (and Redo) to go back any number of steps.</w:t>
      </w:r>
    </w:p>
    <w:p w14:paraId="580671CD" w14:textId="77777777" w:rsidR="00FB0D84" w:rsidRPr="00D37398" w:rsidRDefault="00FB0D84" w:rsidP="00DE1D92">
      <w:pPr>
        <w:pStyle w:val="Prrafodelista"/>
        <w:numPr>
          <w:ilvl w:val="0"/>
          <w:numId w:val="15"/>
        </w:numPr>
        <w:rPr>
          <w:lang w:val="en-US"/>
        </w:rPr>
      </w:pPr>
      <w:r w:rsidRPr="00D37398">
        <w:rPr>
          <w:lang w:val="en-US"/>
        </w:rPr>
        <w:t>Edit and mix large numbers of tracks.</w:t>
      </w:r>
    </w:p>
    <w:p w14:paraId="0A489ABF" w14:textId="77777777" w:rsidR="00FB0D84" w:rsidRPr="00D37398" w:rsidRDefault="00FB0D84" w:rsidP="00DE1D92">
      <w:pPr>
        <w:pStyle w:val="Prrafodelista"/>
        <w:numPr>
          <w:ilvl w:val="0"/>
          <w:numId w:val="15"/>
        </w:numPr>
        <w:rPr>
          <w:lang w:val="en-US"/>
        </w:rPr>
      </w:pPr>
      <w:r w:rsidRPr="00D37398">
        <w:rPr>
          <w:lang w:val="en-US"/>
        </w:rPr>
        <w:t>Remove static or other constant background noises.</w:t>
      </w:r>
    </w:p>
    <w:p w14:paraId="1E6539A0" w14:textId="77777777" w:rsidR="00FB0D84" w:rsidRPr="00D37398" w:rsidRDefault="00FB0D84" w:rsidP="00DE1D92">
      <w:pPr>
        <w:pStyle w:val="Prrafodelista"/>
        <w:numPr>
          <w:ilvl w:val="0"/>
          <w:numId w:val="15"/>
        </w:numPr>
        <w:rPr>
          <w:lang w:val="en-US"/>
        </w:rPr>
      </w:pPr>
      <w:r w:rsidRPr="00D37398">
        <w:rPr>
          <w:lang w:val="en-US"/>
        </w:rPr>
        <w:t>Set the volume to produce normalized files.</w:t>
      </w:r>
    </w:p>
    <w:p w14:paraId="2C60775B" w14:textId="77777777" w:rsidR="00FB0D84" w:rsidRPr="00D37398" w:rsidRDefault="00FB0D84" w:rsidP="00FE2A43">
      <w:pPr>
        <w:pStyle w:val="Prrafodelista"/>
        <w:rPr>
          <w:lang w:val="en-US"/>
        </w:rPr>
      </w:pPr>
      <w:r w:rsidRPr="00D37398">
        <w:rPr>
          <w:lang w:val="en-US"/>
        </w:rPr>
        <w:t>Accessibility:</w:t>
      </w:r>
    </w:p>
    <w:p w14:paraId="0BCFBBCC" w14:textId="77777777" w:rsidR="00FB0D84" w:rsidRPr="00D37398" w:rsidRDefault="00FB0D84" w:rsidP="00DE1D92">
      <w:pPr>
        <w:pStyle w:val="Prrafodelista"/>
        <w:numPr>
          <w:ilvl w:val="0"/>
          <w:numId w:val="15"/>
        </w:numPr>
        <w:rPr>
          <w:lang w:val="en-US"/>
        </w:rPr>
      </w:pPr>
      <w:r w:rsidRPr="00D37398">
        <w:rPr>
          <w:lang w:val="en-US"/>
        </w:rPr>
        <w:t>The application can be used with keyboard shortcuts.</w:t>
      </w:r>
    </w:p>
    <w:p w14:paraId="3B643D81" w14:textId="77777777" w:rsidR="00FB0D84" w:rsidRPr="00D37398" w:rsidRDefault="00FB0D84" w:rsidP="00DE1D92">
      <w:pPr>
        <w:pStyle w:val="Prrafodelista"/>
        <w:numPr>
          <w:ilvl w:val="0"/>
          <w:numId w:val="15"/>
        </w:numPr>
        <w:rPr>
          <w:lang w:val="en-US"/>
        </w:rPr>
      </w:pPr>
      <w:r w:rsidRPr="00D37398">
        <w:rPr>
          <w:lang w:val="en-US"/>
        </w:rPr>
        <w:t>Excellent support for JAWS, NVDA and other screen readers.</w:t>
      </w:r>
    </w:p>
    <w:p w14:paraId="0F9840C7" w14:textId="77777777" w:rsidR="00FB0D84" w:rsidRPr="00D37398" w:rsidRDefault="00FB0D84" w:rsidP="00FB0D84">
      <w:r w:rsidRPr="00D37398">
        <w:lastRenderedPageBreak/>
        <w:t xml:space="preserve">Audacity can be downloaded from </w:t>
      </w:r>
      <w:hyperlink r:id="rId197" w:history="1">
        <w:r w:rsidRPr="00D37398">
          <w:rPr>
            <w:rStyle w:val="Hipervnculo"/>
            <w:lang w:val="en-US"/>
          </w:rPr>
          <w:t>the official website</w:t>
        </w:r>
      </w:hyperlink>
      <w:r w:rsidRPr="00D37398">
        <w:t xml:space="preserve">. For getting output files with MP3 format, download and install the optional library LAME, available on the </w:t>
      </w:r>
      <w:hyperlink r:id="rId198" w:history="1">
        <w:r w:rsidRPr="00D37398">
          <w:rPr>
            <w:rStyle w:val="Hipervnculo"/>
            <w:lang w:val="en-US"/>
          </w:rPr>
          <w:t>official LAME library website</w:t>
        </w:r>
      </w:hyperlink>
      <w:r w:rsidRPr="00D37398">
        <w:t>, as described in the installation manual of Audacity plugins.</w:t>
      </w:r>
    </w:p>
    <w:p w14:paraId="5EF9CDA2" w14:textId="77777777" w:rsidR="00FB0D84" w:rsidRPr="00D37398" w:rsidRDefault="00FB0D84" w:rsidP="00FB0D84">
      <w:r w:rsidRPr="00D37398">
        <w:t>The Audacity Graphical User Interface (GUI) shows sounds as graphs in each of the stereo channels.</w:t>
      </w:r>
    </w:p>
    <w:p w14:paraId="3052BAA9" w14:textId="77777777" w:rsidR="00FB0D84" w:rsidRPr="00D37398" w:rsidRDefault="00FB0D84" w:rsidP="00F84091">
      <w:pPr>
        <w:pStyle w:val="Imagen"/>
        <w:rPr>
          <w:lang w:val="en-US"/>
        </w:rPr>
      </w:pPr>
      <w:r w:rsidRPr="00D37398">
        <w:rPr>
          <w:lang w:val="es-GT" w:eastAsia="es-GT"/>
        </w:rPr>
        <w:drawing>
          <wp:inline distT="0" distB="0" distL="0" distR="0" wp14:anchorId="2A29A016" wp14:editId="7081CDA8">
            <wp:extent cx="5220000" cy="4169441"/>
            <wp:effectExtent l="101600" t="101600" r="190500" b="173990"/>
            <wp:docPr id="79" name="Picture 8" descr="This image shows the graphical interface of the Audacity tool has several toolbars eg increase volume. decreasing volume, the two channels of audio, frequency, among oth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 descr="D:\Antonio\Documents\Universidad\5.Docencia\27.CursoMaterialesAccesibles\Lesson 4\Figure8.pn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220000" cy="4169441"/>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70CFB411" w14:textId="195FEEBC" w:rsidR="00FB0D84" w:rsidRPr="00D37398" w:rsidRDefault="00EB075E" w:rsidP="00F84091">
      <w:pPr>
        <w:pStyle w:val="Descripcin"/>
      </w:pPr>
      <w:bookmarkStart w:id="607" w:name="_Toc404599300"/>
      <w:bookmarkStart w:id="608" w:name="_Toc283027001"/>
      <w:r w:rsidRPr="00D37398">
        <w:t>Figure 4</w:t>
      </w:r>
      <w:r w:rsidRPr="00D37398">
        <w:noBreakHyphen/>
      </w:r>
      <w:r w:rsidRPr="00D37398">
        <w:fldChar w:fldCharType="begin"/>
      </w:r>
      <w:r w:rsidRPr="00D37398">
        <w:instrText xml:space="preserve"> SEQ Figura \* ARABIC \s 1 </w:instrText>
      </w:r>
      <w:r w:rsidRPr="00D37398">
        <w:fldChar w:fldCharType="separate"/>
      </w:r>
      <w:r w:rsidR="000B613F">
        <w:rPr>
          <w:noProof/>
        </w:rPr>
        <w:t>24</w:t>
      </w:r>
      <w:r w:rsidRPr="00D37398">
        <w:rPr>
          <w:noProof/>
        </w:rPr>
        <w:fldChar w:fldCharType="end"/>
      </w:r>
      <w:r w:rsidRPr="00D37398">
        <w:t>.</w:t>
      </w:r>
      <w:r w:rsidRPr="00D37398">
        <w:tab/>
      </w:r>
      <w:r w:rsidR="00FB0D84" w:rsidRPr="00D37398">
        <w:t>Audacity graphical interface</w:t>
      </w:r>
      <w:r w:rsidRPr="00D37398">
        <w:t>.</w:t>
      </w:r>
      <w:bookmarkEnd w:id="607"/>
      <w:bookmarkEnd w:id="608"/>
    </w:p>
    <w:p w14:paraId="6B3BE5BC" w14:textId="3B840FFB" w:rsidR="00FB0D84" w:rsidRPr="00D37398" w:rsidRDefault="00FB0D84" w:rsidP="00FB0D84">
      <w:r w:rsidRPr="00D37398">
        <w:t xml:space="preserve">For example, a sound could be recorded using a microphone and then add a piece of an audio file, and finally export it as an </w:t>
      </w:r>
      <w:r w:rsidR="00F84091" w:rsidRPr="00D37398">
        <w:t>MP3</w:t>
      </w:r>
      <w:r w:rsidRPr="00D37398">
        <w:t xml:space="preserve"> file.</w:t>
      </w:r>
    </w:p>
    <w:p w14:paraId="180121B2" w14:textId="1FC8A9C4" w:rsidR="00F84091" w:rsidRPr="00D37398" w:rsidRDefault="00F84091" w:rsidP="00FB0D84">
      <w:r w:rsidRPr="00D37398">
        <w:t>In this way, new audio educational content can be created to be an alternative to the textual educational content, thus providing accessibility to students with visual disabilities and making them more attractive to students who usually carry an MP3 player.</w:t>
      </w:r>
    </w:p>
    <w:p w14:paraId="73E95D59" w14:textId="77777777" w:rsidR="00FB0D84" w:rsidRPr="00D37398" w:rsidRDefault="00FB0D84" w:rsidP="00F84091">
      <w:pPr>
        <w:pStyle w:val="Imagen"/>
        <w:rPr>
          <w:lang w:val="en-US"/>
        </w:rPr>
      </w:pPr>
      <w:r w:rsidRPr="00D37398">
        <w:rPr>
          <w:lang w:val="es-GT" w:eastAsia="es-GT"/>
        </w:rPr>
        <w:lastRenderedPageBreak/>
        <w:drawing>
          <wp:inline distT="0" distB="0" distL="0" distR="0" wp14:anchorId="0796B940" wp14:editId="7BFBC3F6">
            <wp:extent cx="3600000" cy="2672638"/>
            <wp:effectExtent l="101600" t="101600" r="184785" b="172720"/>
            <wp:docPr id="80" name="Picture 21" descr="Saving as mp3 file an audio 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4" descr="D:\Antonio\Documents\Universidad\5.Docencia\27.CursoMaterialesAccesibles\Lesson 4\Figure9.pn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600000" cy="2672638"/>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5AAF0981" w14:textId="0499BA45" w:rsidR="00FB0D84" w:rsidRPr="00D37398" w:rsidRDefault="00F84091" w:rsidP="00F84091">
      <w:pPr>
        <w:pStyle w:val="Descripcin"/>
      </w:pPr>
      <w:bookmarkStart w:id="609" w:name="_Toc404599301"/>
      <w:bookmarkStart w:id="610" w:name="_Toc283027002"/>
      <w:r w:rsidRPr="00D37398">
        <w:t>Figure 4</w:t>
      </w:r>
      <w:r w:rsidRPr="00D37398">
        <w:noBreakHyphen/>
      </w:r>
      <w:r w:rsidRPr="00D37398">
        <w:fldChar w:fldCharType="begin"/>
      </w:r>
      <w:r w:rsidRPr="00D37398">
        <w:instrText xml:space="preserve"> SEQ Figura \* ARABIC \s 1 </w:instrText>
      </w:r>
      <w:r w:rsidRPr="00D37398">
        <w:fldChar w:fldCharType="separate"/>
      </w:r>
      <w:r w:rsidR="000B613F">
        <w:rPr>
          <w:noProof/>
        </w:rPr>
        <w:t>25</w:t>
      </w:r>
      <w:r w:rsidRPr="00D37398">
        <w:rPr>
          <w:noProof/>
        </w:rPr>
        <w:fldChar w:fldCharType="end"/>
      </w:r>
      <w:r w:rsidRPr="00D37398">
        <w:t>.</w:t>
      </w:r>
      <w:r w:rsidRPr="00D37398">
        <w:tab/>
      </w:r>
      <w:r w:rsidR="00FB0D84" w:rsidRPr="00D37398">
        <w:t xml:space="preserve">Saving as </w:t>
      </w:r>
      <w:r w:rsidRPr="00D37398">
        <w:t xml:space="preserve">MP3 </w:t>
      </w:r>
      <w:r w:rsidR="00FB0D84" w:rsidRPr="00D37398">
        <w:t>file an audio edited</w:t>
      </w:r>
      <w:r w:rsidRPr="00D37398">
        <w:t>.</w:t>
      </w:r>
      <w:bookmarkEnd w:id="609"/>
      <w:bookmarkEnd w:id="610"/>
    </w:p>
    <w:p w14:paraId="62F8B874" w14:textId="77777777" w:rsidR="00FB0D84" w:rsidRPr="00D37398" w:rsidRDefault="00FB0D84" w:rsidP="0082654D">
      <w:pPr>
        <w:pStyle w:val="Ttulo3"/>
      </w:pPr>
      <w:bookmarkStart w:id="611" w:name="_Toc392241278"/>
      <w:bookmarkStart w:id="612" w:name="_Toc404638034"/>
      <w:bookmarkStart w:id="613" w:name="_Toc404642215"/>
      <w:bookmarkStart w:id="614" w:name="_Toc283026889"/>
      <w:r w:rsidRPr="00D37398">
        <w:t>Creating audiobooks from Word documents</w:t>
      </w:r>
      <w:bookmarkEnd w:id="611"/>
      <w:bookmarkEnd w:id="612"/>
      <w:bookmarkEnd w:id="613"/>
      <w:bookmarkEnd w:id="614"/>
    </w:p>
    <w:p w14:paraId="7AC92F8D" w14:textId="77777777" w:rsidR="00FB0D84" w:rsidRPr="00D37398" w:rsidRDefault="00FB0D84" w:rsidP="00FB0D84">
      <w:r w:rsidRPr="00D37398">
        <w:t>It is usually desirable hearing a voice which changes intonation according to the speech or emotions that the book transmits when listening to an audiobook, but this is not always possible because it should have been created in a professional studio. It is also not feasible (due to the large time required) that teachers record with their own voice all the class notes.</w:t>
      </w:r>
    </w:p>
    <w:p w14:paraId="13322644" w14:textId="77777777" w:rsidR="00FB0D84" w:rsidRPr="00D37398" w:rsidRDefault="00FB0D84" w:rsidP="00FB0D84">
      <w:r w:rsidRPr="00D37398">
        <w:t>An alternative to this problem consists of recording the text using an application that recognizes the words and sentences of the text and, through a voice synthesizer, records them into an audio file.</w:t>
      </w:r>
    </w:p>
    <w:p w14:paraId="05F2C3DE" w14:textId="77777777" w:rsidR="00FB0D84" w:rsidRPr="00D37398" w:rsidRDefault="00FB0D84" w:rsidP="00FB0D84">
      <w:r w:rsidRPr="00D37398">
        <w:t>Logically, the resulting speech will not have the emotional elements of an audiobook read and recorded by a person. In addition, the synthesizer should have into account the pronunciation of the text language because otherwise the result should be hardly intelligible.</w:t>
      </w:r>
    </w:p>
    <w:p w14:paraId="4D50C1DD" w14:textId="77777777" w:rsidR="00FB0D84" w:rsidRPr="00D37398" w:rsidRDefault="00FB0D84" w:rsidP="00FB0D84">
      <w:r w:rsidRPr="00D37398">
        <w:t>Microsoft Word is one of the most used office software to create content by teachers, so in this section how to create an audiobook from a doc or docx document is explained.</w:t>
      </w:r>
    </w:p>
    <w:p w14:paraId="2E2A0730" w14:textId="77777777" w:rsidR="00FB0D84" w:rsidRPr="00D37398" w:rsidRDefault="00FB0D84" w:rsidP="00FB0D84">
      <w:r w:rsidRPr="00D37398">
        <w:lastRenderedPageBreak/>
        <w:t>To do this, the doc or docx file has to be saved in a special format for creating audiobooks, which allows subsequently be converted into an audio file using a voice synthesizer. This format is DAISY.</w:t>
      </w:r>
    </w:p>
    <w:p w14:paraId="1D62965B" w14:textId="49729279" w:rsidR="00FB0D84" w:rsidRPr="00D37398" w:rsidRDefault="00BD63BC" w:rsidP="00FB0D84">
      <w:r w:rsidRPr="00D37398">
        <w:t xml:space="preserve">DAISY </w:t>
      </w:r>
      <w:r w:rsidR="00FB0D84" w:rsidRPr="00D37398">
        <w:t>is the standard format for audiobooks and other audible texts. This format allows converting documents ready to be printed into audio documents, and is especially designed for people with visual disabilities or dyslexia. It is based on XML and MP3 formats and provides some additional features to an audiobook, such as searching, placing bookmarks or controlling the reading speed without distorting the voice.</w:t>
      </w:r>
    </w:p>
    <w:p w14:paraId="6A2ED355" w14:textId="77777777" w:rsidR="00FB0D84" w:rsidRPr="00D37398" w:rsidRDefault="00FB0D84" w:rsidP="00FB0D84">
      <w:r w:rsidRPr="00D37398">
        <w:t>Accessibility for tables and references is also provided, and has six levels of navigation, including embedded objects such as images, graphs or mathematical formulae in MathML.</w:t>
      </w:r>
    </w:p>
    <w:p w14:paraId="216E5F83" w14:textId="77777777" w:rsidR="00FB0D84" w:rsidRPr="00D37398" w:rsidRDefault="00FB0D84" w:rsidP="00FB0D84">
      <w:r w:rsidRPr="00D37398">
        <w:t>DAISY is supported by a consortium created in 1996, consisting of international organizations dedicated to develop aids for disabilities and recognized by the NISO (National Information Standards Organization) as the official maintenance agency of the DAISY/NISO standard.</w:t>
      </w:r>
    </w:p>
    <w:p w14:paraId="2252F331" w14:textId="77777777" w:rsidR="00FB0D84" w:rsidRPr="00D37398" w:rsidRDefault="00FB0D84" w:rsidP="002F3155">
      <w:pPr>
        <w:pStyle w:val="Ttulo4"/>
      </w:pPr>
      <w:r w:rsidRPr="00D37398">
        <w:t>Installing the DAISY add-in in Microsoft Word 2010</w:t>
      </w:r>
    </w:p>
    <w:p w14:paraId="63486708" w14:textId="77777777" w:rsidR="00FB0D84" w:rsidRPr="00D37398" w:rsidRDefault="00FB0D84" w:rsidP="00FB0D84">
      <w:pPr>
        <w:rPr>
          <w:lang w:eastAsia="es-ES"/>
        </w:rPr>
      </w:pPr>
      <w:r w:rsidRPr="00D37398">
        <w:rPr>
          <w:lang w:eastAsia="es-ES"/>
        </w:rPr>
        <w:t xml:space="preserve">DAISY is installed as a Microsoft Word add-in (plugin). First the translator to DAISY XML format has to be downloaded from the </w:t>
      </w:r>
      <w:hyperlink r:id="rId201" w:history="1">
        <w:r w:rsidRPr="00D37398">
          <w:rPr>
            <w:rStyle w:val="Hipervnculo"/>
            <w:lang w:val="en-US"/>
          </w:rPr>
          <w:t>sourceforge website</w:t>
        </w:r>
      </w:hyperlink>
      <w:r w:rsidRPr="00D37398">
        <w:rPr>
          <w:lang w:eastAsia="es-ES"/>
        </w:rPr>
        <w:t>. When the file “DaisyInstaller_x86.exe” is downloaded, run it and follow the instructions.</w:t>
      </w:r>
    </w:p>
    <w:p w14:paraId="23A55570" w14:textId="77777777" w:rsidR="003D2839" w:rsidRPr="00D37398" w:rsidRDefault="003D2839" w:rsidP="003D2839">
      <w:pPr>
        <w:rPr>
          <w:lang w:eastAsia="es-ES"/>
        </w:rPr>
      </w:pPr>
      <w:r w:rsidRPr="00D37398">
        <w:rPr>
          <w:lang w:eastAsia="es-ES"/>
        </w:rPr>
        <w:t>Once it is installed, a new options menu appears in the menu bar of Microsoft Word (</w:t>
      </w:r>
      <w:r w:rsidRPr="00D37398">
        <w:rPr>
          <w:lang w:eastAsia="es-ES"/>
        </w:rPr>
        <w:fldChar w:fldCharType="begin"/>
      </w:r>
      <w:r w:rsidRPr="00D37398">
        <w:rPr>
          <w:lang w:eastAsia="es-ES"/>
        </w:rPr>
        <w:instrText xml:space="preserve"> REF _Ref276819309 \h </w:instrText>
      </w:r>
      <w:r w:rsidRPr="00D37398">
        <w:rPr>
          <w:lang w:eastAsia="es-ES"/>
        </w:rPr>
      </w:r>
      <w:r w:rsidRPr="00D37398">
        <w:rPr>
          <w:lang w:eastAsia="es-ES"/>
        </w:rPr>
        <w:fldChar w:fldCharType="separate"/>
      </w:r>
      <w:r w:rsidR="000B613F" w:rsidRPr="00D37398">
        <w:t>Figure 4</w:t>
      </w:r>
      <w:r w:rsidR="000B613F" w:rsidRPr="00D37398">
        <w:noBreakHyphen/>
      </w:r>
      <w:r w:rsidR="000B613F">
        <w:rPr>
          <w:noProof/>
        </w:rPr>
        <w:t>27</w:t>
      </w:r>
      <w:r w:rsidRPr="00D37398">
        <w:rPr>
          <w:lang w:eastAsia="es-ES"/>
        </w:rPr>
        <w:fldChar w:fldCharType="end"/>
      </w:r>
      <w:r w:rsidRPr="00D37398">
        <w:rPr>
          <w:lang w:eastAsia="es-ES"/>
        </w:rPr>
        <w:t>).</w:t>
      </w:r>
    </w:p>
    <w:p w14:paraId="18CB6542" w14:textId="77777777" w:rsidR="003D2839" w:rsidRPr="00D37398" w:rsidRDefault="003D2839" w:rsidP="003D2839">
      <w:pPr>
        <w:rPr>
          <w:lang w:eastAsia="es-ES"/>
        </w:rPr>
      </w:pPr>
      <w:r w:rsidRPr="00D37398">
        <w:rPr>
          <w:lang w:eastAsia="es-ES"/>
        </w:rPr>
        <w:t>In this options menu, the option “SaveAsDAISY” is included (</w:t>
      </w:r>
      <w:r w:rsidRPr="00D37398">
        <w:rPr>
          <w:lang w:eastAsia="es-ES"/>
        </w:rPr>
        <w:fldChar w:fldCharType="begin"/>
      </w:r>
      <w:r w:rsidRPr="00D37398">
        <w:rPr>
          <w:lang w:eastAsia="es-ES"/>
        </w:rPr>
        <w:instrText xml:space="preserve"> REF _Ref276819375 \h </w:instrText>
      </w:r>
      <w:r w:rsidRPr="00D37398">
        <w:rPr>
          <w:lang w:eastAsia="es-ES"/>
        </w:rPr>
      </w:r>
      <w:r w:rsidRPr="00D37398">
        <w:rPr>
          <w:lang w:eastAsia="es-ES"/>
        </w:rPr>
        <w:fldChar w:fldCharType="separate"/>
      </w:r>
      <w:r w:rsidR="000B613F" w:rsidRPr="00D37398">
        <w:t>Figure 4</w:t>
      </w:r>
      <w:r w:rsidR="000B613F" w:rsidRPr="00D37398">
        <w:noBreakHyphen/>
      </w:r>
      <w:r w:rsidR="000B613F">
        <w:rPr>
          <w:noProof/>
        </w:rPr>
        <w:t>28</w:t>
      </w:r>
      <w:r w:rsidRPr="00D37398">
        <w:rPr>
          <w:lang w:eastAsia="es-ES"/>
        </w:rPr>
        <w:fldChar w:fldCharType="end"/>
      </w:r>
      <w:r w:rsidRPr="00D37398">
        <w:rPr>
          <w:lang w:eastAsia="es-ES"/>
        </w:rPr>
        <w:t>).</w:t>
      </w:r>
    </w:p>
    <w:p w14:paraId="709BCA1B" w14:textId="31BC46C9" w:rsidR="003D2839" w:rsidRPr="00D37398" w:rsidRDefault="003D2839" w:rsidP="00FB0D84">
      <w:pPr>
        <w:rPr>
          <w:lang w:eastAsia="es-ES"/>
        </w:rPr>
      </w:pPr>
      <w:r w:rsidRPr="00D37398">
        <w:rPr>
          <w:lang w:eastAsia="es-ES"/>
        </w:rPr>
        <w:t xml:space="preserve">The file can be saved as DAISY XML, which contains the text but not the voice; or as Full DAISY, which shows the only option called “Narrator-DtbookToDaisy” and which converts the document into the final DTB (DAISY Digital Talking Book) format and includes the mp3 file with the speech of the text, using the </w:t>
      </w:r>
      <w:r w:rsidRPr="00D37398">
        <w:rPr>
          <w:lang w:eastAsia="es-ES"/>
        </w:rPr>
        <w:lastRenderedPageBreak/>
        <w:t>default voice installed in Windows. These two options are also available to translate various DOCX simultaneously.</w:t>
      </w:r>
    </w:p>
    <w:p w14:paraId="6BA57BA4" w14:textId="77777777" w:rsidR="00FB0D84" w:rsidRPr="00D37398" w:rsidRDefault="00FB0D84" w:rsidP="003D2839">
      <w:pPr>
        <w:pStyle w:val="Imagen"/>
        <w:rPr>
          <w:lang w:val="en-US"/>
        </w:rPr>
      </w:pPr>
      <w:r w:rsidRPr="00D37398">
        <w:rPr>
          <w:lang w:val="es-GT" w:eastAsia="es-GT"/>
        </w:rPr>
        <w:drawing>
          <wp:inline distT="0" distB="0" distL="0" distR="0" wp14:anchorId="03665D0A" wp14:editId="5FA617B7">
            <wp:extent cx="3171825" cy="2480131"/>
            <wp:effectExtent l="101600" t="101600" r="180975" b="187325"/>
            <wp:docPr id="81" name="Imagen 81" descr="Dialogue installation DAISY a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202"/>
                    <a:stretch>
                      <a:fillRect/>
                    </a:stretch>
                  </pic:blipFill>
                  <pic:spPr>
                    <a:xfrm>
                      <a:off x="0" y="0"/>
                      <a:ext cx="3171825" cy="2480131"/>
                    </a:xfrm>
                    <a:prstGeom prst="rect">
                      <a:avLst/>
                    </a:prstGeom>
                    <a:effectLst>
                      <a:outerShdw blurRad="127000" dist="38100" dir="2700000" algn="tl" rotWithShape="0">
                        <a:srgbClr val="000000">
                          <a:alpha val="43000"/>
                        </a:srgbClr>
                      </a:outerShdw>
                    </a:effectLst>
                  </pic:spPr>
                </pic:pic>
              </a:graphicData>
            </a:graphic>
          </wp:inline>
        </w:drawing>
      </w:r>
    </w:p>
    <w:p w14:paraId="46852555" w14:textId="01E8AB37" w:rsidR="00FB0D84" w:rsidRPr="00D37398" w:rsidRDefault="003D2839" w:rsidP="003D2839">
      <w:pPr>
        <w:pStyle w:val="Descripcin"/>
      </w:pPr>
      <w:bookmarkStart w:id="615" w:name="_Toc404599302"/>
      <w:bookmarkStart w:id="616" w:name="_Toc283027003"/>
      <w:r w:rsidRPr="00D37398">
        <w:t>Figure 4</w:t>
      </w:r>
      <w:r w:rsidRPr="00D37398">
        <w:noBreakHyphen/>
      </w:r>
      <w:r w:rsidRPr="00D37398">
        <w:fldChar w:fldCharType="begin"/>
      </w:r>
      <w:r w:rsidRPr="00D37398">
        <w:instrText xml:space="preserve"> SEQ Figura \* ARABIC \s 1 </w:instrText>
      </w:r>
      <w:r w:rsidRPr="00D37398">
        <w:fldChar w:fldCharType="separate"/>
      </w:r>
      <w:r w:rsidR="000B613F">
        <w:rPr>
          <w:noProof/>
        </w:rPr>
        <w:t>26</w:t>
      </w:r>
      <w:r w:rsidRPr="00D37398">
        <w:rPr>
          <w:noProof/>
        </w:rPr>
        <w:fldChar w:fldCharType="end"/>
      </w:r>
      <w:r w:rsidRPr="00D37398">
        <w:t>.</w:t>
      </w:r>
      <w:r w:rsidRPr="00D37398">
        <w:tab/>
      </w:r>
      <w:r w:rsidR="00FB0D84" w:rsidRPr="00D37398">
        <w:t>DAISY add-in installation dialogue</w:t>
      </w:r>
      <w:r w:rsidRPr="00D37398">
        <w:t>.</w:t>
      </w:r>
      <w:bookmarkEnd w:id="615"/>
      <w:bookmarkEnd w:id="616"/>
    </w:p>
    <w:p w14:paraId="07E8D49F" w14:textId="77777777" w:rsidR="00FB0D84" w:rsidRPr="00D37398" w:rsidRDefault="00FB0D84" w:rsidP="003D2839">
      <w:pPr>
        <w:pStyle w:val="Imagen"/>
        <w:rPr>
          <w:lang w:val="en-US"/>
        </w:rPr>
      </w:pPr>
      <w:r w:rsidRPr="00D37398">
        <w:rPr>
          <w:lang w:val="es-GT" w:eastAsia="es-GT"/>
        </w:rPr>
        <w:drawing>
          <wp:inline distT="0" distB="0" distL="0" distR="0" wp14:anchorId="2D82BC72" wp14:editId="27A416B0">
            <wp:extent cx="5217795" cy="1498600"/>
            <wp:effectExtent l="101600" t="101600" r="167005" b="177800"/>
            <wp:docPr id="82" name="Picture 1" descr="After having successfully completed the installation of Daisy, automatically incorporated at the end of the Accessibility menu mai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1" descr="D:\Antonio\Documents\Universidad\5.Docencia\27.CursoMaterialesAccesibles\Lesson 4\Figure10.png"/>
                    <pic:cNvPicPr>
                      <a:picLocks noChangeAspect="1" noChangeArrowheads="1"/>
                    </pic:cNvPicPr>
                  </pic:nvPicPr>
                  <pic:blipFill rotWithShape="1">
                    <a:blip r:embed="rId203">
                      <a:extLst>
                        <a:ext uri="{28A0092B-C50C-407E-A947-70E740481C1C}">
                          <a14:useLocalDpi xmlns:a14="http://schemas.microsoft.com/office/drawing/2010/main" val="0"/>
                        </a:ext>
                      </a:extLst>
                    </a:blip>
                    <a:srcRect b="9366"/>
                    <a:stretch/>
                  </pic:blipFill>
                  <pic:spPr bwMode="auto">
                    <a:xfrm>
                      <a:off x="0" y="0"/>
                      <a:ext cx="5220000" cy="1499233"/>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A317DC1" w14:textId="3DC52744" w:rsidR="00FB0D84" w:rsidRPr="00D37398" w:rsidRDefault="003D2839" w:rsidP="003D2839">
      <w:pPr>
        <w:pStyle w:val="Descripcin"/>
        <w:rPr>
          <w:lang w:eastAsia="es-ES"/>
        </w:rPr>
      </w:pPr>
      <w:bookmarkStart w:id="617" w:name="_Ref276819309"/>
      <w:bookmarkStart w:id="618" w:name="_Toc404599303"/>
      <w:bookmarkStart w:id="619" w:name="_Toc283027004"/>
      <w:r w:rsidRPr="00D37398">
        <w:t>Figure 4</w:t>
      </w:r>
      <w:r w:rsidRPr="00D37398">
        <w:noBreakHyphen/>
      </w:r>
      <w:r w:rsidRPr="00D37398">
        <w:fldChar w:fldCharType="begin"/>
      </w:r>
      <w:r w:rsidRPr="00D37398">
        <w:instrText xml:space="preserve"> SEQ Figura \* ARABIC \s 1 </w:instrText>
      </w:r>
      <w:r w:rsidRPr="00D37398">
        <w:fldChar w:fldCharType="separate"/>
      </w:r>
      <w:r w:rsidR="000B613F">
        <w:rPr>
          <w:noProof/>
        </w:rPr>
        <w:t>27</w:t>
      </w:r>
      <w:r w:rsidRPr="00D37398">
        <w:rPr>
          <w:noProof/>
        </w:rPr>
        <w:fldChar w:fldCharType="end"/>
      </w:r>
      <w:bookmarkEnd w:id="617"/>
      <w:r w:rsidRPr="00D37398">
        <w:t>.</w:t>
      </w:r>
      <w:r w:rsidRPr="00D37398">
        <w:tab/>
      </w:r>
      <w:r w:rsidR="00FB0D84" w:rsidRPr="00D37398">
        <w:t>New options menu in Microsoft Word: “Accessibility”</w:t>
      </w:r>
      <w:r w:rsidRPr="00D37398">
        <w:t>.</w:t>
      </w:r>
      <w:bookmarkEnd w:id="618"/>
      <w:bookmarkEnd w:id="619"/>
    </w:p>
    <w:p w14:paraId="74877472" w14:textId="77777777" w:rsidR="00FB0D84" w:rsidRPr="00D37398" w:rsidRDefault="00FB0D84" w:rsidP="003D2839">
      <w:pPr>
        <w:pStyle w:val="Imagen"/>
        <w:rPr>
          <w:lang w:val="en-US"/>
        </w:rPr>
      </w:pPr>
      <w:r w:rsidRPr="00D37398">
        <w:rPr>
          <w:lang w:val="es-GT" w:eastAsia="es-GT"/>
        </w:rPr>
        <w:drawing>
          <wp:inline distT="0" distB="0" distL="0" distR="0" wp14:anchorId="6A2A068F" wp14:editId="507CCB4C">
            <wp:extent cx="5220000" cy="1689117"/>
            <wp:effectExtent l="101600" t="101600" r="190500" b="165100"/>
            <wp:docPr id="83" name="Picture 22" descr="After activate the Accessibility menu we can keep our Daisy Full file for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 descr="D:\Antonio\Documents\Universidad\5.Docencia\27.CursoMaterialesAccesibles\Lesson 4\Figure11.pn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220000" cy="1689117"/>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0B8B374C" w14:textId="4DF857F6" w:rsidR="00FB0D84" w:rsidRPr="00D37398" w:rsidRDefault="003D2839" w:rsidP="003D2839">
      <w:pPr>
        <w:pStyle w:val="Descripcin"/>
        <w:rPr>
          <w:lang w:eastAsia="es-ES"/>
        </w:rPr>
      </w:pPr>
      <w:bookmarkStart w:id="620" w:name="_Ref276819375"/>
      <w:bookmarkStart w:id="621" w:name="_Toc404599304"/>
      <w:bookmarkStart w:id="622" w:name="_Toc283027005"/>
      <w:r w:rsidRPr="00D37398">
        <w:t>Figure 4</w:t>
      </w:r>
      <w:r w:rsidRPr="00D37398">
        <w:noBreakHyphen/>
      </w:r>
      <w:r w:rsidRPr="00D37398">
        <w:fldChar w:fldCharType="begin"/>
      </w:r>
      <w:r w:rsidRPr="00D37398">
        <w:instrText xml:space="preserve"> SEQ Figura \* ARABIC \s 1 </w:instrText>
      </w:r>
      <w:r w:rsidRPr="00D37398">
        <w:fldChar w:fldCharType="separate"/>
      </w:r>
      <w:r w:rsidR="000B613F">
        <w:rPr>
          <w:noProof/>
        </w:rPr>
        <w:t>28</w:t>
      </w:r>
      <w:r w:rsidRPr="00D37398">
        <w:rPr>
          <w:noProof/>
        </w:rPr>
        <w:fldChar w:fldCharType="end"/>
      </w:r>
      <w:bookmarkEnd w:id="620"/>
      <w:r w:rsidRPr="00D37398">
        <w:t>.</w:t>
      </w:r>
      <w:r w:rsidRPr="00D37398">
        <w:tab/>
      </w:r>
      <w:r w:rsidR="00FB0D84" w:rsidRPr="00D37398">
        <w:t>Options to save as DAISY in Word</w:t>
      </w:r>
      <w:r w:rsidRPr="00D37398">
        <w:t>.</w:t>
      </w:r>
      <w:bookmarkEnd w:id="621"/>
      <w:bookmarkEnd w:id="622"/>
    </w:p>
    <w:p w14:paraId="68099D51" w14:textId="77777777" w:rsidR="00FB0D84" w:rsidRPr="00D37398" w:rsidRDefault="00FB0D84" w:rsidP="003D2839">
      <w:pPr>
        <w:pStyle w:val="Ttulo4"/>
      </w:pPr>
      <w:r w:rsidRPr="00D37398">
        <w:lastRenderedPageBreak/>
        <w:t>Installing voices for audiobooks speech</w:t>
      </w:r>
    </w:p>
    <w:p w14:paraId="53E5158D" w14:textId="645CA08B" w:rsidR="00FB0D84" w:rsidRPr="00D37398" w:rsidRDefault="00FB0D84" w:rsidP="00FB0D84">
      <w:pPr>
        <w:rPr>
          <w:lang w:eastAsia="es-ES"/>
        </w:rPr>
      </w:pPr>
      <w:r w:rsidRPr="00D37398">
        <w:rPr>
          <w:lang w:eastAsia="es-ES"/>
        </w:rPr>
        <w:t xml:space="preserve">Windows includes an accessibility tool called “Narrator” which allows that a voice synthesizer plays audibly the content displayed on the screen. To access this tool, go to “Control </w:t>
      </w:r>
      <w:r w:rsidR="003D2839" w:rsidRPr="00D37398">
        <w:rPr>
          <w:lang w:eastAsia="es-ES"/>
        </w:rPr>
        <w:t>panel</w:t>
      </w:r>
      <w:r w:rsidRPr="00D37398">
        <w:rPr>
          <w:lang w:eastAsia="es-ES"/>
        </w:rPr>
        <w:t xml:space="preserve">”, “Accessibility </w:t>
      </w:r>
      <w:r w:rsidR="003D2839" w:rsidRPr="00D37398">
        <w:rPr>
          <w:lang w:eastAsia="es-ES"/>
        </w:rPr>
        <w:t>center</w:t>
      </w:r>
      <w:r w:rsidRPr="00D37398">
        <w:rPr>
          <w:lang w:eastAsia="es-ES"/>
        </w:rPr>
        <w:t xml:space="preserve">” and select “Start </w:t>
      </w:r>
      <w:r w:rsidR="003D2839" w:rsidRPr="00D37398">
        <w:rPr>
          <w:lang w:eastAsia="es-ES"/>
        </w:rPr>
        <w:t>narrator</w:t>
      </w:r>
      <w:r w:rsidRPr="00D37398">
        <w:rPr>
          <w:lang w:eastAsia="es-ES"/>
        </w:rPr>
        <w:t xml:space="preserve">”. The button “Voice </w:t>
      </w:r>
      <w:r w:rsidR="003D2839" w:rsidRPr="00D37398">
        <w:rPr>
          <w:lang w:eastAsia="es-ES"/>
        </w:rPr>
        <w:t>settings</w:t>
      </w:r>
      <w:r w:rsidRPr="00D37398">
        <w:rPr>
          <w:lang w:eastAsia="es-ES"/>
        </w:rPr>
        <w:t>” allows selecting the voice that will read the text.</w:t>
      </w:r>
    </w:p>
    <w:p w14:paraId="167895FF" w14:textId="77777777" w:rsidR="00FB0D84" w:rsidRPr="00D37398" w:rsidRDefault="00FB0D84" w:rsidP="004D25B1">
      <w:pPr>
        <w:pStyle w:val="Imagen"/>
        <w:rPr>
          <w:lang w:val="en-US"/>
        </w:rPr>
      </w:pPr>
      <w:r w:rsidRPr="00D37398">
        <w:rPr>
          <w:lang w:val="es-GT" w:eastAsia="es-GT"/>
        </w:rPr>
        <w:drawing>
          <wp:inline distT="0" distB="0" distL="0" distR="0" wp14:anchorId="6D8C1EE4" wp14:editId="266BDD67">
            <wp:extent cx="5220000" cy="3788038"/>
            <wp:effectExtent l="101600" t="101600" r="165100" b="174625"/>
            <wp:docPr id="84" name="Imagen 84" descr="The narrator of Windows lets you set different voices for our accessibility tools, we can configure our crit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8"/>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220000" cy="3788038"/>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2B1F0DF6" w14:textId="7C38A932" w:rsidR="00FB0D84" w:rsidRPr="00D37398" w:rsidRDefault="003D2839" w:rsidP="004D25B1">
      <w:pPr>
        <w:pStyle w:val="Descripcin"/>
        <w:rPr>
          <w:lang w:eastAsia="es-ES"/>
        </w:rPr>
      </w:pPr>
      <w:bookmarkStart w:id="623" w:name="_Toc404599305"/>
      <w:bookmarkStart w:id="624" w:name="_Toc283027006"/>
      <w:r w:rsidRPr="00D37398">
        <w:t>Figure 4</w:t>
      </w:r>
      <w:r w:rsidRPr="00D37398">
        <w:noBreakHyphen/>
      </w:r>
      <w:r w:rsidRPr="00D37398">
        <w:fldChar w:fldCharType="begin"/>
      </w:r>
      <w:r w:rsidRPr="00D37398">
        <w:instrText xml:space="preserve"> SEQ Figura \* ARABIC \s 1 </w:instrText>
      </w:r>
      <w:r w:rsidRPr="00D37398">
        <w:fldChar w:fldCharType="separate"/>
      </w:r>
      <w:r w:rsidR="000B613F">
        <w:rPr>
          <w:noProof/>
        </w:rPr>
        <w:t>29</w:t>
      </w:r>
      <w:r w:rsidRPr="00D37398">
        <w:rPr>
          <w:noProof/>
        </w:rPr>
        <w:fldChar w:fldCharType="end"/>
      </w:r>
      <w:r w:rsidRPr="00D37398">
        <w:t>.</w:t>
      </w:r>
      <w:r w:rsidRPr="00D37398">
        <w:tab/>
      </w:r>
      <w:r w:rsidR="00FB0D84" w:rsidRPr="00D37398">
        <w:t>Selecting a voice for Windo</w:t>
      </w:r>
      <w:r w:rsidRPr="00D37398">
        <w:t>ws n</w:t>
      </w:r>
      <w:r w:rsidR="00FB0D84" w:rsidRPr="00D37398">
        <w:t>arrator</w:t>
      </w:r>
      <w:r w:rsidRPr="00D37398">
        <w:t>.</w:t>
      </w:r>
      <w:bookmarkEnd w:id="623"/>
      <w:bookmarkEnd w:id="624"/>
    </w:p>
    <w:p w14:paraId="6167644A" w14:textId="77777777" w:rsidR="00FB0D84" w:rsidRPr="00D37398" w:rsidRDefault="00FB0D84" w:rsidP="00FB0D84">
      <w:pPr>
        <w:rPr>
          <w:lang w:eastAsia="es-ES"/>
        </w:rPr>
      </w:pPr>
      <w:r w:rsidRPr="00D37398">
        <w:rPr>
          <w:lang w:eastAsia="es-ES"/>
        </w:rPr>
        <w:t>By default, only the “Microsoft Anna English (United States)” voice is installed in Windows 7, which makes extremely annoying and unintelligible the speech in languages different from English, due to its strong English pronunciation.</w:t>
      </w:r>
    </w:p>
    <w:p w14:paraId="567F677D" w14:textId="77777777" w:rsidR="00FB0D84" w:rsidRPr="00D37398" w:rsidRDefault="00FB0D84" w:rsidP="00FB0D84">
      <w:pPr>
        <w:rPr>
          <w:lang w:eastAsia="es-ES"/>
        </w:rPr>
      </w:pPr>
      <w:r w:rsidRPr="00D37398">
        <w:rPr>
          <w:lang w:eastAsia="es-ES"/>
        </w:rPr>
        <w:t>Also in this window other Narrator parameters can be configured, such as speech rate, volume and tone.</w:t>
      </w:r>
    </w:p>
    <w:p w14:paraId="70B202DE" w14:textId="77777777" w:rsidR="00FB0D84" w:rsidRPr="00D37398" w:rsidRDefault="00FB0D84" w:rsidP="00FB0D84">
      <w:pPr>
        <w:rPr>
          <w:lang w:eastAsia="es-ES"/>
        </w:rPr>
      </w:pPr>
      <w:r w:rsidRPr="00D37398">
        <w:rPr>
          <w:lang w:eastAsia="es-ES"/>
        </w:rPr>
        <w:t>In older versions of Windows (XP and earlier), the SAPI 4 interface was used. The voices that SAPI 4 uses are not compatible with the new SAPI 5 interface, which the latest applications use.</w:t>
      </w:r>
    </w:p>
    <w:p w14:paraId="78250464" w14:textId="77777777" w:rsidR="00FB0D84" w:rsidRPr="00D37398" w:rsidRDefault="00FB0D84" w:rsidP="00FB0D84">
      <w:pPr>
        <w:rPr>
          <w:lang w:eastAsia="es-ES"/>
        </w:rPr>
      </w:pPr>
      <w:r w:rsidRPr="00D37398">
        <w:rPr>
          <w:lang w:eastAsia="es-ES"/>
        </w:rPr>
        <w:lastRenderedPageBreak/>
        <w:t xml:space="preserve">Some voices in other languages can be downloaded from several websites, such as from </w:t>
      </w:r>
      <w:hyperlink r:id="rId206" w:history="1">
        <w:r w:rsidRPr="00D37398">
          <w:rPr>
            <w:rStyle w:val="Hipervnculo"/>
            <w:lang w:val="en-US"/>
          </w:rPr>
          <w:t>“AT&amp;T Natural Voices” website</w:t>
        </w:r>
      </w:hyperlink>
      <w:r w:rsidRPr="00D37398">
        <w:rPr>
          <w:lang w:eastAsia="es-ES"/>
        </w:rPr>
        <w:t xml:space="preserve">, </w:t>
      </w:r>
      <w:hyperlink r:id="rId207" w:history="1">
        <w:r w:rsidRPr="00D37398">
          <w:rPr>
            <w:rStyle w:val="Hipervnculo"/>
            <w:lang w:val="en-US"/>
          </w:rPr>
          <w:t>Acapela website</w:t>
        </w:r>
      </w:hyperlink>
      <w:r w:rsidRPr="00D37398">
        <w:rPr>
          <w:lang w:eastAsia="es-ES"/>
        </w:rPr>
        <w:t xml:space="preserve"> or </w:t>
      </w:r>
      <w:hyperlink r:id="rId208" w:history="1">
        <w:r w:rsidRPr="00D37398">
          <w:rPr>
            <w:rStyle w:val="Hipervnculo"/>
            <w:lang w:val="en-US"/>
          </w:rPr>
          <w:t>Nuance Vocalizer website</w:t>
        </w:r>
      </w:hyperlink>
      <w:r w:rsidRPr="00D37398">
        <w:rPr>
          <w:lang w:eastAsia="es-ES"/>
        </w:rPr>
        <w:t>. In all cases, marketing is done by NextUp.com and downloads are not free (they cost from 28€ to 36€ each).</w:t>
      </w:r>
    </w:p>
    <w:p w14:paraId="3F26795F" w14:textId="77777777" w:rsidR="00FB0D84" w:rsidRPr="00D37398" w:rsidRDefault="00FB0D84" w:rsidP="00FB0D84">
      <w:pPr>
        <w:rPr>
          <w:lang w:eastAsia="es-ES"/>
        </w:rPr>
      </w:pPr>
      <w:r w:rsidRPr="00D37398">
        <w:rPr>
          <w:lang w:eastAsia="es-ES"/>
        </w:rPr>
        <w:t>Another classic voices provider for Narrators is Loquendo Text to Speech. Today the company Loquendo has disappeared and is part of the company Nuance.</w:t>
      </w:r>
    </w:p>
    <w:p w14:paraId="420B13E5" w14:textId="77777777" w:rsidR="00FB0D84" w:rsidRPr="00D37398" w:rsidRDefault="00FB0D84" w:rsidP="00FB0D84">
      <w:r w:rsidRPr="00D37398">
        <w:t>Once the narrator voices have been installed, audiobooks can be created from a Word document.</w:t>
      </w:r>
    </w:p>
    <w:p w14:paraId="3E06FEA0" w14:textId="77777777" w:rsidR="00FB0D84" w:rsidRPr="00D37398" w:rsidRDefault="00FB0D84" w:rsidP="004D25B1">
      <w:pPr>
        <w:pStyle w:val="Ttulo4"/>
      </w:pPr>
      <w:r w:rsidRPr="00D37398">
        <w:t>Creating audiobooks with Daisy</w:t>
      </w:r>
    </w:p>
    <w:p w14:paraId="2D631013" w14:textId="03978CE2" w:rsidR="00FB0D84" w:rsidRPr="00D37398" w:rsidRDefault="00FB0D84" w:rsidP="00FB0D84">
      <w:pPr>
        <w:rPr>
          <w:lang w:eastAsia="es-ES"/>
        </w:rPr>
      </w:pPr>
      <w:r w:rsidRPr="00D37398">
        <w:rPr>
          <w:lang w:eastAsia="es-ES"/>
        </w:rPr>
        <w:t xml:space="preserve">When the narrator voices have been installed and the default voice for Windows has been selected, the creation of audiobooks can start. Before the conversion, the </w:t>
      </w:r>
      <w:r w:rsidR="00B70BF2" w:rsidRPr="00D37398">
        <w:rPr>
          <w:lang w:eastAsia="es-ES"/>
        </w:rPr>
        <w:t>.</w:t>
      </w:r>
      <w:r w:rsidRPr="00D37398">
        <w:rPr>
          <w:lang w:eastAsia="es-ES"/>
        </w:rPr>
        <w:t>docx document should be validated because it may have some element that cannot be converted.</w:t>
      </w:r>
    </w:p>
    <w:p w14:paraId="4C6C7B79" w14:textId="77777777" w:rsidR="00FB0D84" w:rsidRPr="00D37398" w:rsidRDefault="00FB0D84" w:rsidP="00906395">
      <w:pPr>
        <w:pStyle w:val="Imagen"/>
        <w:rPr>
          <w:lang w:val="en-US"/>
        </w:rPr>
      </w:pPr>
      <w:r w:rsidRPr="00D37398">
        <w:rPr>
          <w:lang w:val="es-GT" w:eastAsia="es-GT"/>
        </w:rPr>
        <w:drawing>
          <wp:inline distT="0" distB="0" distL="0" distR="0" wp14:anchorId="4FE7D23E" wp14:editId="13CFC3A2">
            <wp:extent cx="5220000" cy="1652478"/>
            <wp:effectExtent l="101600" t="101600" r="165100" b="176530"/>
            <wp:docPr id="85" name="0 Imagen" descr="After mounting procedures have voices, we can start using the Daisy tool, we can create documents in audio book taking intoaccount not have any element that does not have accessibility issues or do not have extra information on its con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in título.png"/>
                    <pic:cNvPicPr/>
                  </pic:nvPicPr>
                  <pic:blipFill>
                    <a:blip r:embed="rId209">
                      <a:extLst>
                        <a:ext uri="{28A0092B-C50C-407E-A947-70E740481C1C}">
                          <a14:useLocalDpi xmlns:a14="http://schemas.microsoft.com/office/drawing/2010/main" val="0"/>
                        </a:ext>
                      </a:extLst>
                    </a:blip>
                    <a:stretch>
                      <a:fillRect/>
                    </a:stretch>
                  </pic:blipFill>
                  <pic:spPr>
                    <a:xfrm>
                      <a:off x="0" y="0"/>
                      <a:ext cx="5220000" cy="1652478"/>
                    </a:xfrm>
                    <a:prstGeom prst="rect">
                      <a:avLst/>
                    </a:prstGeom>
                    <a:effectLst>
                      <a:outerShdw blurRad="127000" dist="38100" dir="2700000" algn="tl" rotWithShape="0">
                        <a:srgbClr val="000000">
                          <a:alpha val="43000"/>
                        </a:srgbClr>
                      </a:outerShdw>
                    </a:effectLst>
                  </pic:spPr>
                </pic:pic>
              </a:graphicData>
            </a:graphic>
          </wp:inline>
        </w:drawing>
      </w:r>
    </w:p>
    <w:p w14:paraId="78C9B13D" w14:textId="08C725D5" w:rsidR="00FB0D84" w:rsidRPr="00D37398" w:rsidRDefault="003D2839" w:rsidP="00906395">
      <w:pPr>
        <w:pStyle w:val="Descripcin"/>
        <w:rPr>
          <w:lang w:eastAsia="es-ES"/>
        </w:rPr>
      </w:pPr>
      <w:bookmarkStart w:id="625" w:name="_Toc404599306"/>
      <w:bookmarkStart w:id="626" w:name="_Toc283027007"/>
      <w:r w:rsidRPr="00D37398">
        <w:t>Figure 4</w:t>
      </w:r>
      <w:r w:rsidRPr="00D37398">
        <w:noBreakHyphen/>
      </w:r>
      <w:r w:rsidRPr="00D37398">
        <w:fldChar w:fldCharType="begin"/>
      </w:r>
      <w:r w:rsidRPr="00D37398">
        <w:instrText xml:space="preserve"> SEQ Figura \* ARABIC \s 1 </w:instrText>
      </w:r>
      <w:r w:rsidRPr="00D37398">
        <w:fldChar w:fldCharType="separate"/>
      </w:r>
      <w:r w:rsidR="000B613F">
        <w:rPr>
          <w:noProof/>
        </w:rPr>
        <w:t>30</w:t>
      </w:r>
      <w:r w:rsidRPr="00D37398">
        <w:rPr>
          <w:noProof/>
        </w:rPr>
        <w:fldChar w:fldCharType="end"/>
      </w:r>
      <w:r w:rsidRPr="00D37398">
        <w:t>.</w:t>
      </w:r>
      <w:r w:rsidRPr="00D37398">
        <w:tab/>
      </w:r>
      <w:r w:rsidR="00FB0D84" w:rsidRPr="00D37398">
        <w:t xml:space="preserve">Save file as </w:t>
      </w:r>
      <w:r w:rsidR="00B70BF2" w:rsidRPr="00D37398">
        <w:t>“</w:t>
      </w:r>
      <w:r w:rsidR="00FB0D84" w:rsidRPr="00D37398">
        <w:t xml:space="preserve">Full </w:t>
      </w:r>
      <w:r w:rsidR="00B70BF2" w:rsidRPr="00D37398">
        <w:t>DAISY”.</w:t>
      </w:r>
      <w:bookmarkEnd w:id="625"/>
      <w:bookmarkEnd w:id="626"/>
    </w:p>
    <w:p w14:paraId="6CA15AA8" w14:textId="27AEFDFB" w:rsidR="00FB0D84" w:rsidRPr="00D37398" w:rsidRDefault="00FB0D84" w:rsidP="00FB0D84">
      <w:pPr>
        <w:rPr>
          <w:lang w:eastAsia="es-ES"/>
        </w:rPr>
      </w:pPr>
      <w:r w:rsidRPr="00D37398">
        <w:rPr>
          <w:lang w:eastAsia="es-ES"/>
        </w:rPr>
        <w:t>The plugin asks for some metadata and options for the conversion process (</w:t>
      </w:r>
      <w:r w:rsidR="00906395" w:rsidRPr="00D37398">
        <w:rPr>
          <w:lang w:eastAsia="es-ES"/>
        </w:rPr>
        <w:fldChar w:fldCharType="begin"/>
      </w:r>
      <w:r w:rsidR="00906395" w:rsidRPr="00D37398">
        <w:rPr>
          <w:lang w:eastAsia="es-ES"/>
        </w:rPr>
        <w:instrText xml:space="preserve"> REF _Ref276819753 \h </w:instrText>
      </w:r>
      <w:r w:rsidR="00906395" w:rsidRPr="00D37398">
        <w:rPr>
          <w:lang w:eastAsia="es-ES"/>
        </w:rPr>
      </w:r>
      <w:r w:rsidR="00906395" w:rsidRPr="00D37398">
        <w:rPr>
          <w:lang w:eastAsia="es-ES"/>
        </w:rPr>
        <w:fldChar w:fldCharType="separate"/>
      </w:r>
      <w:r w:rsidR="000B613F" w:rsidRPr="00D37398">
        <w:t>Figure 4</w:t>
      </w:r>
      <w:r w:rsidR="000B613F" w:rsidRPr="00D37398">
        <w:noBreakHyphen/>
      </w:r>
      <w:r w:rsidR="000B613F">
        <w:rPr>
          <w:noProof/>
        </w:rPr>
        <w:t>31</w:t>
      </w:r>
      <w:r w:rsidR="00906395" w:rsidRPr="00D37398">
        <w:rPr>
          <w:lang w:eastAsia="es-ES"/>
        </w:rPr>
        <w:fldChar w:fldCharType="end"/>
      </w:r>
      <w:r w:rsidRPr="00D37398">
        <w:rPr>
          <w:lang w:eastAsia="es-ES"/>
        </w:rPr>
        <w:t>).</w:t>
      </w:r>
      <w:r w:rsidR="00906395" w:rsidRPr="00D37398">
        <w:rPr>
          <w:lang w:eastAsia="es-ES"/>
        </w:rPr>
        <w:t xml:space="preserve"> After this, the conversion starts (</w:t>
      </w:r>
      <w:r w:rsidR="00906395" w:rsidRPr="00D37398">
        <w:rPr>
          <w:lang w:eastAsia="es-ES"/>
        </w:rPr>
        <w:fldChar w:fldCharType="begin"/>
      </w:r>
      <w:r w:rsidR="00906395" w:rsidRPr="00D37398">
        <w:rPr>
          <w:lang w:eastAsia="es-ES"/>
        </w:rPr>
        <w:instrText xml:space="preserve"> REF _Ref276819765 \h </w:instrText>
      </w:r>
      <w:r w:rsidR="00906395" w:rsidRPr="00D37398">
        <w:rPr>
          <w:lang w:eastAsia="es-ES"/>
        </w:rPr>
      </w:r>
      <w:r w:rsidR="00906395" w:rsidRPr="00D37398">
        <w:rPr>
          <w:lang w:eastAsia="es-ES"/>
        </w:rPr>
        <w:fldChar w:fldCharType="separate"/>
      </w:r>
      <w:r w:rsidR="000B613F" w:rsidRPr="00D37398">
        <w:t>Figure 4</w:t>
      </w:r>
      <w:r w:rsidR="000B613F" w:rsidRPr="00D37398">
        <w:noBreakHyphen/>
      </w:r>
      <w:r w:rsidR="000B613F">
        <w:rPr>
          <w:noProof/>
        </w:rPr>
        <w:t>32</w:t>
      </w:r>
      <w:r w:rsidR="00906395" w:rsidRPr="00D37398">
        <w:rPr>
          <w:lang w:eastAsia="es-ES"/>
        </w:rPr>
        <w:fldChar w:fldCharType="end"/>
      </w:r>
      <w:r w:rsidR="00906395" w:rsidRPr="00D37398">
        <w:rPr>
          <w:lang w:eastAsia="es-ES"/>
        </w:rPr>
        <w:t>).</w:t>
      </w:r>
    </w:p>
    <w:p w14:paraId="101F244F" w14:textId="77777777" w:rsidR="00906395" w:rsidRPr="00D37398" w:rsidRDefault="00906395" w:rsidP="00906395">
      <w:r w:rsidRPr="00D37398">
        <w:t>When the process of creating an audiobook has finished, two folders will be created, which contain the files of the audiobook in two different formats:</w:t>
      </w:r>
    </w:p>
    <w:p w14:paraId="15C0B747" w14:textId="77777777" w:rsidR="00906395" w:rsidRPr="00D37398" w:rsidRDefault="00906395" w:rsidP="00906395">
      <w:pPr>
        <w:pStyle w:val="Prrafodelista"/>
        <w:rPr>
          <w:lang w:val="en-US"/>
        </w:rPr>
      </w:pPr>
      <w:r w:rsidRPr="00D37398">
        <w:rPr>
          <w:lang w:val="en-US"/>
        </w:rPr>
        <w:t xml:space="preserve">Folder Z3986 has the “speechgen.opf” file. Open Packaging Format (OPF) is a standard of the eBook specification and stores metadata such as title, </w:t>
      </w:r>
      <w:r w:rsidRPr="00D37398">
        <w:rPr>
          <w:lang w:val="en-US"/>
        </w:rPr>
        <w:lastRenderedPageBreak/>
        <w:t>language, creator, etc. This folder also has a XML file containing the text and a MP3 file containing the audio of the audiobook.</w:t>
      </w:r>
    </w:p>
    <w:p w14:paraId="1D43EAB3" w14:textId="77777777" w:rsidR="00906395" w:rsidRPr="00D37398" w:rsidRDefault="00906395" w:rsidP="00906395">
      <w:pPr>
        <w:pStyle w:val="Prrafodelista"/>
        <w:rPr>
          <w:lang w:val="en-US"/>
        </w:rPr>
      </w:pPr>
      <w:r w:rsidRPr="00D37398">
        <w:rPr>
          <w:lang w:val="en-US"/>
        </w:rPr>
        <w:t>Folder Daisy202 has the same MP3 files but the text is saved in a HTML file.</w:t>
      </w:r>
    </w:p>
    <w:p w14:paraId="051FD5A6" w14:textId="77777777" w:rsidR="00FB0D84" w:rsidRPr="00D37398" w:rsidRDefault="00FB0D84" w:rsidP="00906395">
      <w:pPr>
        <w:pStyle w:val="Imagen"/>
        <w:rPr>
          <w:lang w:val="en-US"/>
        </w:rPr>
      </w:pPr>
      <w:r w:rsidRPr="00D37398">
        <w:rPr>
          <w:lang w:val="es-GT" w:eastAsia="es-GT"/>
        </w:rPr>
        <w:drawing>
          <wp:inline distT="0" distB="0" distL="0" distR="0" wp14:anchorId="4DED478D" wp14:editId="0DBF489A">
            <wp:extent cx="3240000" cy="3240000"/>
            <wp:effectExtent l="101600" t="101600" r="189230" b="189230"/>
            <wp:docPr id="86" name="Picture 23" descr="To convert our audiobook Daisy asks us some important information for our book such as title, creator, among other data, and can continue to apply after the translation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 descr="D:\Antonio\Documents\Universidad\5.Docencia\27.CursoMaterialesAccesibles\Lesson 4\Figure12.pn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240000" cy="3240000"/>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3153E319" w14:textId="28100A18" w:rsidR="00FB0D84" w:rsidRPr="00D37398" w:rsidRDefault="003D2839" w:rsidP="00906395">
      <w:pPr>
        <w:pStyle w:val="Descripcin"/>
        <w:rPr>
          <w:lang w:eastAsia="es-ES"/>
        </w:rPr>
      </w:pPr>
      <w:bookmarkStart w:id="627" w:name="_Ref276819753"/>
      <w:bookmarkStart w:id="628" w:name="_Toc404599307"/>
      <w:bookmarkStart w:id="629" w:name="_Toc283027008"/>
      <w:r w:rsidRPr="00D37398">
        <w:t>Figure 4</w:t>
      </w:r>
      <w:r w:rsidRPr="00D37398">
        <w:noBreakHyphen/>
      </w:r>
      <w:r w:rsidRPr="00D37398">
        <w:fldChar w:fldCharType="begin"/>
      </w:r>
      <w:r w:rsidRPr="00D37398">
        <w:instrText xml:space="preserve"> SEQ Figura \* ARABIC \s 1 </w:instrText>
      </w:r>
      <w:r w:rsidRPr="00D37398">
        <w:fldChar w:fldCharType="separate"/>
      </w:r>
      <w:r w:rsidR="000B613F">
        <w:rPr>
          <w:noProof/>
        </w:rPr>
        <w:t>31</w:t>
      </w:r>
      <w:r w:rsidRPr="00D37398">
        <w:rPr>
          <w:noProof/>
        </w:rPr>
        <w:fldChar w:fldCharType="end"/>
      </w:r>
      <w:bookmarkEnd w:id="627"/>
      <w:r w:rsidRPr="00D37398">
        <w:t>.</w:t>
      </w:r>
      <w:r w:rsidRPr="00D37398">
        <w:tab/>
      </w:r>
      <w:r w:rsidR="00FB0D84" w:rsidRPr="00D37398">
        <w:t xml:space="preserve">Options dialog and metadata for converting to </w:t>
      </w:r>
      <w:r w:rsidR="00906395" w:rsidRPr="00D37398">
        <w:t>DAISY.</w:t>
      </w:r>
      <w:bookmarkEnd w:id="628"/>
      <w:bookmarkEnd w:id="629"/>
    </w:p>
    <w:p w14:paraId="6CC5C7B5" w14:textId="77777777" w:rsidR="00FB0D84" w:rsidRPr="00D37398" w:rsidRDefault="00FB0D84" w:rsidP="00906395">
      <w:pPr>
        <w:pStyle w:val="Imagen"/>
        <w:rPr>
          <w:lang w:val="en-US"/>
        </w:rPr>
      </w:pPr>
      <w:r w:rsidRPr="00D37398">
        <w:rPr>
          <w:lang w:val="es-GT" w:eastAsia="es-GT"/>
        </w:rPr>
        <w:drawing>
          <wp:inline distT="0" distB="0" distL="0" distR="0" wp14:anchorId="5616945B" wp14:editId="6640CE93">
            <wp:extent cx="4320000" cy="1632182"/>
            <wp:effectExtent l="101600" t="101600" r="175895" b="171450"/>
            <wp:docPr id="87" name="Imagen 87" descr="This process for this document consists of 14 steps, everything depends on the amount of leaves turn so will the time audiobook format conver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r:embed="rId211"/>
                    <a:stretch>
                      <a:fillRect/>
                    </a:stretch>
                  </pic:blipFill>
                  <pic:spPr>
                    <a:xfrm>
                      <a:off x="0" y="0"/>
                      <a:ext cx="4320000" cy="1632182"/>
                    </a:xfrm>
                    <a:prstGeom prst="rect">
                      <a:avLst/>
                    </a:prstGeom>
                    <a:effectLst>
                      <a:outerShdw blurRad="127000" dist="38100" dir="2700000" algn="tl" rotWithShape="0">
                        <a:srgbClr val="000000">
                          <a:alpha val="43000"/>
                        </a:srgbClr>
                      </a:outerShdw>
                    </a:effectLst>
                  </pic:spPr>
                </pic:pic>
              </a:graphicData>
            </a:graphic>
          </wp:inline>
        </w:drawing>
      </w:r>
    </w:p>
    <w:p w14:paraId="7A8B53BA" w14:textId="0A600DF8" w:rsidR="00FB0D84" w:rsidRPr="00D37398" w:rsidRDefault="003D2839" w:rsidP="00906395">
      <w:pPr>
        <w:pStyle w:val="Descripcin"/>
      </w:pPr>
      <w:bookmarkStart w:id="630" w:name="_Ref276819765"/>
      <w:bookmarkStart w:id="631" w:name="_Toc404599308"/>
      <w:bookmarkStart w:id="632" w:name="_Toc283027009"/>
      <w:r w:rsidRPr="00D37398">
        <w:t>Figure 4</w:t>
      </w:r>
      <w:r w:rsidRPr="00D37398">
        <w:noBreakHyphen/>
      </w:r>
      <w:r w:rsidRPr="00D37398">
        <w:fldChar w:fldCharType="begin"/>
      </w:r>
      <w:r w:rsidRPr="00D37398">
        <w:instrText xml:space="preserve"> SEQ Figura \* ARABIC \s 1 </w:instrText>
      </w:r>
      <w:r w:rsidRPr="00D37398">
        <w:fldChar w:fldCharType="separate"/>
      </w:r>
      <w:r w:rsidR="000B613F">
        <w:rPr>
          <w:noProof/>
        </w:rPr>
        <w:t>32</w:t>
      </w:r>
      <w:r w:rsidRPr="00D37398">
        <w:rPr>
          <w:noProof/>
        </w:rPr>
        <w:fldChar w:fldCharType="end"/>
      </w:r>
      <w:bookmarkEnd w:id="630"/>
      <w:r w:rsidRPr="00D37398">
        <w:t>.</w:t>
      </w:r>
      <w:r w:rsidRPr="00D37398">
        <w:tab/>
      </w:r>
      <w:r w:rsidR="00FB0D84" w:rsidRPr="00D37398">
        <w:t>Process of creating an audiobook</w:t>
      </w:r>
      <w:r w:rsidR="00906395" w:rsidRPr="00D37398">
        <w:t>.</w:t>
      </w:r>
      <w:bookmarkEnd w:id="631"/>
      <w:bookmarkEnd w:id="632"/>
    </w:p>
    <w:p w14:paraId="001D216D" w14:textId="169DEC76" w:rsidR="00FB0D84" w:rsidRPr="00D37398" w:rsidRDefault="00FB0D84" w:rsidP="00FB0D84">
      <w:r w:rsidRPr="00D37398">
        <w:t xml:space="preserve">In both cases, text and audio are linked, so that with an appropriate reader the text can be followed while listening to it, or selecting the paragraphs you want to listen. A recommended DAISY files reader is </w:t>
      </w:r>
      <w:r w:rsidR="006B59B3" w:rsidRPr="00D37398">
        <w:t>Adaptive</w:t>
      </w:r>
      <w:r w:rsidRPr="00D37398">
        <w:t xml:space="preserve"> Multimedia </w:t>
      </w:r>
      <w:r w:rsidRPr="00D37398">
        <w:lastRenderedPageBreak/>
        <w:t>Information System</w:t>
      </w:r>
      <w:r w:rsidR="00906395" w:rsidRPr="00D37398">
        <w:t xml:space="preserve"> (AMIS</w:t>
      </w:r>
      <w:r w:rsidRPr="00D37398">
        <w:t xml:space="preserve">), developed by the </w:t>
      </w:r>
      <w:r w:rsidR="00906395" w:rsidRPr="00D37398">
        <w:t xml:space="preserve">DAISY </w:t>
      </w:r>
      <w:r w:rsidRPr="00D37398">
        <w:t xml:space="preserve">Consortium and can be downloaded and installed for free from </w:t>
      </w:r>
      <w:hyperlink r:id="rId212" w:history="1">
        <w:r w:rsidRPr="00D37398">
          <w:rPr>
            <w:rStyle w:val="Hipervnculo"/>
            <w:lang w:val="en-US"/>
          </w:rPr>
          <w:t>their official website</w:t>
        </w:r>
      </w:hyperlink>
      <w:r w:rsidRPr="00D37398">
        <w:t>.</w:t>
      </w:r>
    </w:p>
    <w:p w14:paraId="78980865" w14:textId="77777777" w:rsidR="00FB0D84" w:rsidRPr="00D37398" w:rsidRDefault="00FB0D84" w:rsidP="00093E36">
      <w:pPr>
        <w:pStyle w:val="Imagen"/>
        <w:rPr>
          <w:lang w:val="en-US"/>
        </w:rPr>
      </w:pPr>
      <w:r w:rsidRPr="00D37398">
        <w:rPr>
          <w:lang w:val="es-GT" w:eastAsia="es-GT"/>
        </w:rPr>
        <w:drawing>
          <wp:inline distT="0" distB="0" distL="0" distR="0" wp14:anchorId="132B9299" wp14:editId="76154190">
            <wp:extent cx="5220000" cy="1237285"/>
            <wp:effectExtent l="101600" t="101600" r="165100" b="185420"/>
            <wp:docPr id="88" name="Picture 27" descr="After converting our document audiobook for use or verify if I get well, you must have installed a file reader and recommend the AMIS (Adaptive Multimedia Informations System) tool that can be downloaded free to check the audio and reading sequence of our audio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5" descr="D:\Antonio\Documents\Universidad\5.Docencia\27.CursoMaterialesAccesibles\Lesson 4\Figure13.pn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220000" cy="1237285"/>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7B86F490" w14:textId="7E7530C9" w:rsidR="00FB0D84" w:rsidRPr="00D37398" w:rsidRDefault="00093E36" w:rsidP="00093E36">
      <w:pPr>
        <w:pStyle w:val="Descripcin"/>
      </w:pPr>
      <w:bookmarkStart w:id="633" w:name="_Toc404599309"/>
      <w:bookmarkStart w:id="634" w:name="_Toc283027010"/>
      <w:r w:rsidRPr="00D37398">
        <w:t>Figure 4</w:t>
      </w:r>
      <w:r w:rsidRPr="00D37398">
        <w:noBreakHyphen/>
      </w:r>
      <w:r w:rsidRPr="00D37398">
        <w:fldChar w:fldCharType="begin"/>
      </w:r>
      <w:r w:rsidRPr="00D37398">
        <w:instrText xml:space="preserve"> SEQ Figura \* ARABIC \s 1 </w:instrText>
      </w:r>
      <w:r w:rsidRPr="00D37398">
        <w:fldChar w:fldCharType="separate"/>
      </w:r>
      <w:r w:rsidR="000B613F">
        <w:rPr>
          <w:noProof/>
        </w:rPr>
        <w:t>33</w:t>
      </w:r>
      <w:r w:rsidRPr="00D37398">
        <w:rPr>
          <w:noProof/>
        </w:rPr>
        <w:fldChar w:fldCharType="end"/>
      </w:r>
      <w:r w:rsidRPr="00D37398">
        <w:t>.</w:t>
      </w:r>
      <w:r w:rsidRPr="00D37398">
        <w:tab/>
      </w:r>
      <w:r w:rsidR="00FB0D84" w:rsidRPr="00D37398">
        <w:t>Reading an audiobook synchronizing text and audio</w:t>
      </w:r>
      <w:r w:rsidRPr="00D37398">
        <w:t>.</w:t>
      </w:r>
      <w:bookmarkEnd w:id="633"/>
      <w:bookmarkEnd w:id="634"/>
    </w:p>
    <w:p w14:paraId="036139DE" w14:textId="300CE0C4" w:rsidR="00FB0D84" w:rsidRPr="00D37398" w:rsidRDefault="00FB0D84" w:rsidP="00093E36">
      <w:r w:rsidRPr="00D37398">
        <w:t>The MP3 file can also be extracted to be used as an independent audio file.</w:t>
      </w:r>
    </w:p>
    <w:p w14:paraId="43F5AF5F" w14:textId="77777777" w:rsidR="00FB0D84" w:rsidRPr="00D37398" w:rsidRDefault="00FB0D84" w:rsidP="0082654D">
      <w:pPr>
        <w:pStyle w:val="Ttulo3"/>
      </w:pPr>
      <w:bookmarkStart w:id="635" w:name="_Toc392241279"/>
      <w:bookmarkStart w:id="636" w:name="_Toc404638035"/>
      <w:bookmarkStart w:id="637" w:name="_Toc404642216"/>
      <w:bookmarkStart w:id="638" w:name="_Toc283026890"/>
      <w:r w:rsidRPr="00D37398">
        <w:t>Creating audiobooks using the tool Balabolka</w:t>
      </w:r>
      <w:bookmarkEnd w:id="635"/>
      <w:bookmarkEnd w:id="636"/>
      <w:bookmarkEnd w:id="637"/>
      <w:bookmarkEnd w:id="638"/>
    </w:p>
    <w:p w14:paraId="4355B26B" w14:textId="38417590" w:rsidR="00FB0D84" w:rsidRPr="00D37398" w:rsidRDefault="0014147C" w:rsidP="00FB0D84">
      <w:hyperlink r:id="rId214" w:history="1">
        <w:r w:rsidR="00093E36" w:rsidRPr="00D37398">
          <w:rPr>
            <w:rStyle w:val="Hipervnculo"/>
            <w:bdr w:val="none" w:sz="0" w:space="0" w:color="auto"/>
            <w:lang w:val="en-US" w:eastAsia="en-US"/>
          </w:rPr>
          <w:t>Balabolka</w:t>
        </w:r>
      </w:hyperlink>
      <w:r w:rsidR="00093E36" w:rsidRPr="00D37398">
        <w:t xml:space="preserve"> </w:t>
      </w:r>
      <w:r w:rsidR="00FB0D84" w:rsidRPr="00D37398">
        <w:t>is an application for converting Text-To-Speech (TTS). It uses the voices already installed in the computer, which can be checked in</w:t>
      </w:r>
      <w:r w:rsidR="00093E36" w:rsidRPr="00D37398">
        <w:t xml:space="preserve"> Windows in “Control pane </w:t>
      </w:r>
      <w:r w:rsidR="00093E36" w:rsidRPr="00D37398">
        <w:sym w:font="Wingdings" w:char="F0E0"/>
      </w:r>
      <w:r w:rsidR="00093E36" w:rsidRPr="00D37398">
        <w:t xml:space="preserve"> </w:t>
      </w:r>
      <w:r w:rsidR="00FB0D84" w:rsidRPr="00D37398">
        <w:t xml:space="preserve">Accessibility </w:t>
      </w:r>
      <w:r w:rsidR="00093E36" w:rsidRPr="00D37398">
        <w:t>center</w:t>
      </w:r>
      <w:r w:rsidR="00FB0D84" w:rsidRPr="00D37398">
        <w:t xml:space="preserve">”. The application allows choosing the voice to read the text. The text can be saved in any of the most popular formats: WAV, MP3, MP4, OGG or WMA. </w:t>
      </w:r>
    </w:p>
    <w:p w14:paraId="49AA83B8" w14:textId="77777777" w:rsidR="00FB0D84" w:rsidRPr="00D37398" w:rsidRDefault="00FB0D84" w:rsidP="00FB0D84">
      <w:r w:rsidRPr="00D37398">
        <w:t>The text can also be copied to the clipboard and use Balabolka to read its content. It is also able to extract the text of a document in the following formats: AZW, AZW3, CHM, DjVu, DOC, EPUB, FB2, HTML, LIT, MOBI, ODT, PDF, PRC and RTF; and customize font and background color, control reading from the system tray or using hotkeys.</w:t>
      </w:r>
    </w:p>
    <w:p w14:paraId="2D8C034F" w14:textId="77777777" w:rsidR="00FB0D84" w:rsidRPr="00D37398" w:rsidRDefault="00FB0D84" w:rsidP="00FB0D84">
      <w:r w:rsidRPr="00D37398">
        <w:t>A version without graphical interface also exists, to create audiobooks from the command prompt using commands.</w:t>
      </w:r>
    </w:p>
    <w:p w14:paraId="7AAC92D2" w14:textId="3A54134B" w:rsidR="00FB0D84" w:rsidRPr="00D37398" w:rsidRDefault="00FB0D84" w:rsidP="00FB0D84">
      <w:r w:rsidRPr="00D37398">
        <w:t>Balabolka uses various versions of Microsoft Speech API (SAPI), which allows modifying the voice parameters, including speed and tone. Users can define a list of words to improve their pronunciation in the text. This is useful when you want to change the pronunciation of some words.</w:t>
      </w:r>
      <w:r w:rsidR="00904B78" w:rsidRPr="00D37398">
        <w:t xml:space="preserve"> It</w:t>
      </w:r>
      <w:r w:rsidRPr="00D37398">
        <w:t xml:space="preserve"> allows saving audio files with ID3 tags in MP3 files. This facilitates the text is displayed while the sound plays in a suitable device (like MP3 music files).</w:t>
      </w:r>
    </w:p>
    <w:p w14:paraId="49897501" w14:textId="77777777" w:rsidR="00FB0D84" w:rsidRPr="00D37398" w:rsidRDefault="00FB0D84" w:rsidP="00FB0D84">
      <w:r w:rsidRPr="00D37398">
        <w:lastRenderedPageBreak/>
        <w:t>Balabolka can be installed as a normal application in Windows or using the portable version, which allows running it on any computer without installation.</w:t>
      </w:r>
    </w:p>
    <w:p w14:paraId="395A84CD" w14:textId="25083442" w:rsidR="00FB0D84" w:rsidRPr="00D37398" w:rsidRDefault="00FB0D84" w:rsidP="00FB0D84">
      <w:r w:rsidRPr="00D37398">
        <w:t>The graphical interface of the application has a window in which the text is loaded, and a toolbar to work with it. It allows starting reading, changing the voice of the speech, setting speed and tone, etc.</w:t>
      </w:r>
      <w:r w:rsidR="00093E36" w:rsidRPr="00D37398">
        <w:t xml:space="preserve"> (</w:t>
      </w:r>
      <w:r w:rsidR="00093E36" w:rsidRPr="00D37398">
        <w:fldChar w:fldCharType="begin"/>
      </w:r>
      <w:r w:rsidR="00093E36" w:rsidRPr="00D37398">
        <w:instrText xml:space="preserve"> REF _Ref276820170 \h </w:instrText>
      </w:r>
      <w:r w:rsidR="00093E36" w:rsidRPr="00D37398">
        <w:fldChar w:fldCharType="separate"/>
      </w:r>
      <w:r w:rsidR="000B613F" w:rsidRPr="00D37398">
        <w:t>Figure 4</w:t>
      </w:r>
      <w:r w:rsidR="000B613F" w:rsidRPr="00D37398">
        <w:noBreakHyphen/>
      </w:r>
      <w:r w:rsidR="000B613F">
        <w:rPr>
          <w:noProof/>
        </w:rPr>
        <w:t>34</w:t>
      </w:r>
      <w:r w:rsidR="00093E36" w:rsidRPr="00D37398">
        <w:fldChar w:fldCharType="end"/>
      </w:r>
      <w:r w:rsidR="00093E36" w:rsidRPr="00D37398">
        <w:t xml:space="preserve"> &amp; </w:t>
      </w:r>
      <w:r w:rsidR="00093E36" w:rsidRPr="00D37398">
        <w:fldChar w:fldCharType="begin"/>
      </w:r>
      <w:r w:rsidR="00093E36" w:rsidRPr="00D37398">
        <w:instrText xml:space="preserve"> REF _Ref276820171 \h </w:instrText>
      </w:r>
      <w:r w:rsidR="00093E36" w:rsidRPr="00D37398">
        <w:fldChar w:fldCharType="separate"/>
      </w:r>
      <w:r w:rsidR="000B613F" w:rsidRPr="00D37398">
        <w:t>Figure 4</w:t>
      </w:r>
      <w:r w:rsidR="000B613F" w:rsidRPr="00D37398">
        <w:noBreakHyphen/>
      </w:r>
      <w:r w:rsidR="000B613F">
        <w:rPr>
          <w:noProof/>
        </w:rPr>
        <w:t>35</w:t>
      </w:r>
      <w:r w:rsidR="00093E36" w:rsidRPr="00D37398">
        <w:fldChar w:fldCharType="end"/>
      </w:r>
      <w:r w:rsidR="00093E36" w:rsidRPr="00D37398">
        <w:t>).</w:t>
      </w:r>
    </w:p>
    <w:p w14:paraId="60A5735A" w14:textId="77777777" w:rsidR="00FB0D84" w:rsidRPr="00D37398" w:rsidRDefault="00FB0D84" w:rsidP="00093E36">
      <w:pPr>
        <w:pStyle w:val="Imagen"/>
        <w:rPr>
          <w:lang w:val="en-US"/>
        </w:rPr>
      </w:pPr>
      <w:r w:rsidRPr="00D37398">
        <w:rPr>
          <w:lang w:val="es-GT" w:eastAsia="es-GT"/>
        </w:rPr>
        <w:drawing>
          <wp:inline distT="0" distB="0" distL="0" distR="0" wp14:anchorId="67FD0393" wp14:editId="7972F3F6">
            <wp:extent cx="5220000" cy="2702670"/>
            <wp:effectExtent l="101600" t="101600" r="190500" b="167640"/>
            <wp:docPr id="89" name="Picture 48" descr="In this procedure is observed Balabolka tool to configure, for example the speed by means of a scrollbar and also define the pitch sp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6" descr="D:\Antonio\Documents\Universidad\5.Docencia\27.CursoMaterialesAccesibles\Lesson 4\Figure14.png"/>
                    <pic:cNvPicPr>
                      <a:picLocks noChangeAspect="1" noChangeArrowheads="1"/>
                    </pic:cNvPicPr>
                  </pic:nvPicPr>
                  <pic:blipFill rotWithShape="1">
                    <a:blip r:embed="rId215">
                      <a:extLst>
                        <a:ext uri="{28A0092B-C50C-407E-A947-70E740481C1C}">
                          <a14:useLocalDpi xmlns:a14="http://schemas.microsoft.com/office/drawing/2010/main" val="0"/>
                        </a:ext>
                      </a:extLst>
                    </a:blip>
                    <a:srcRect l="1976" t="-1" r="2619" b="20569"/>
                    <a:stretch/>
                  </pic:blipFill>
                  <pic:spPr bwMode="auto">
                    <a:xfrm>
                      <a:off x="0" y="0"/>
                      <a:ext cx="5220000" cy="2702670"/>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46473D74" w14:textId="4247F2AC" w:rsidR="00FB0D84" w:rsidRPr="00D37398" w:rsidRDefault="00093E36" w:rsidP="00093E36">
      <w:pPr>
        <w:pStyle w:val="Descripcin"/>
      </w:pPr>
      <w:bookmarkStart w:id="639" w:name="_Ref276820170"/>
      <w:bookmarkStart w:id="640" w:name="_Toc404599310"/>
      <w:bookmarkStart w:id="641" w:name="_Toc283027011"/>
      <w:r w:rsidRPr="00D37398">
        <w:t>Figure 4</w:t>
      </w:r>
      <w:r w:rsidRPr="00D37398">
        <w:noBreakHyphen/>
      </w:r>
      <w:r w:rsidRPr="00D37398">
        <w:fldChar w:fldCharType="begin"/>
      </w:r>
      <w:r w:rsidRPr="00D37398">
        <w:instrText xml:space="preserve"> SEQ Figura \* ARABIC \s 1 </w:instrText>
      </w:r>
      <w:r w:rsidRPr="00D37398">
        <w:fldChar w:fldCharType="separate"/>
      </w:r>
      <w:r w:rsidR="000B613F">
        <w:rPr>
          <w:noProof/>
        </w:rPr>
        <w:t>34</w:t>
      </w:r>
      <w:r w:rsidRPr="00D37398">
        <w:rPr>
          <w:noProof/>
        </w:rPr>
        <w:fldChar w:fldCharType="end"/>
      </w:r>
      <w:bookmarkEnd w:id="639"/>
      <w:r w:rsidRPr="00D37398">
        <w:t>.</w:t>
      </w:r>
      <w:r w:rsidRPr="00D37398">
        <w:tab/>
      </w:r>
      <w:r w:rsidR="00FB0D84" w:rsidRPr="00D37398">
        <w:t>Graphical interface of the application Balabolka</w:t>
      </w:r>
      <w:r w:rsidRPr="00D37398">
        <w:t>.</w:t>
      </w:r>
      <w:bookmarkEnd w:id="640"/>
      <w:bookmarkEnd w:id="641"/>
    </w:p>
    <w:p w14:paraId="360D6B59" w14:textId="77777777" w:rsidR="00FB0D84" w:rsidRPr="00D37398" w:rsidRDefault="00FB0D84" w:rsidP="00093E36">
      <w:pPr>
        <w:pStyle w:val="Imagen"/>
        <w:rPr>
          <w:lang w:val="en-US"/>
        </w:rPr>
      </w:pPr>
      <w:r w:rsidRPr="00D37398">
        <w:rPr>
          <w:lang w:val="es-GT" w:eastAsia="es-GT"/>
        </w:rPr>
        <w:drawing>
          <wp:inline distT="0" distB="0" distL="0" distR="0" wp14:anchorId="554AAE8F" wp14:editId="18661EFF">
            <wp:extent cx="4500000" cy="2737763"/>
            <wp:effectExtent l="101600" t="101600" r="173990" b="183515"/>
            <wp:docPr id="90" name="Picture 49" descr="This image describes the process for selection of a new voice to add to our database. remember to have a text of at least a title and a paragraph to the testing of the different voices that gives us the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7" descr="D:\Antonio\Documents\Universidad\5.Docencia\27.CursoMaterialesAccesibles\Lesson 4\Figure15.png"/>
                    <pic:cNvPicPr>
                      <a:picLocks noChangeAspect="1" noChangeArrowheads="1"/>
                    </pic:cNvPicPr>
                  </pic:nvPicPr>
                  <pic:blipFill rotWithShape="1">
                    <a:blip r:embed="rId216">
                      <a:extLst>
                        <a:ext uri="{28A0092B-C50C-407E-A947-70E740481C1C}">
                          <a14:useLocalDpi xmlns:a14="http://schemas.microsoft.com/office/drawing/2010/main" val="0"/>
                        </a:ext>
                      </a:extLst>
                    </a:blip>
                    <a:srcRect r="30407" b="31469"/>
                    <a:stretch/>
                  </pic:blipFill>
                  <pic:spPr bwMode="auto">
                    <a:xfrm>
                      <a:off x="0" y="0"/>
                      <a:ext cx="4500000" cy="2737763"/>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BDC17DD" w14:textId="41FF4B37" w:rsidR="00FB0D84" w:rsidRPr="00D37398" w:rsidRDefault="00093E36" w:rsidP="00093E36">
      <w:pPr>
        <w:pStyle w:val="Descripcin"/>
      </w:pPr>
      <w:bookmarkStart w:id="642" w:name="_Ref276820171"/>
      <w:bookmarkStart w:id="643" w:name="_Toc404599311"/>
      <w:bookmarkStart w:id="644" w:name="_Toc283027012"/>
      <w:r w:rsidRPr="00D37398">
        <w:t>Figure 4</w:t>
      </w:r>
      <w:r w:rsidRPr="00D37398">
        <w:noBreakHyphen/>
      </w:r>
      <w:r w:rsidRPr="00D37398">
        <w:fldChar w:fldCharType="begin"/>
      </w:r>
      <w:r w:rsidRPr="00D37398">
        <w:instrText xml:space="preserve"> SEQ Figura \* ARABIC \s 1 </w:instrText>
      </w:r>
      <w:r w:rsidRPr="00D37398">
        <w:fldChar w:fldCharType="separate"/>
      </w:r>
      <w:r w:rsidR="000B613F">
        <w:rPr>
          <w:noProof/>
        </w:rPr>
        <w:t>35</w:t>
      </w:r>
      <w:r w:rsidRPr="00D37398">
        <w:rPr>
          <w:noProof/>
        </w:rPr>
        <w:fldChar w:fldCharType="end"/>
      </w:r>
      <w:bookmarkEnd w:id="642"/>
      <w:r w:rsidRPr="00D37398">
        <w:t>.</w:t>
      </w:r>
      <w:r w:rsidRPr="00D37398">
        <w:tab/>
      </w:r>
      <w:r w:rsidR="00FB0D84" w:rsidRPr="00D37398">
        <w:t>Selecting the voice of the speech</w:t>
      </w:r>
      <w:r w:rsidRPr="00D37398">
        <w:t>.</w:t>
      </w:r>
      <w:bookmarkEnd w:id="643"/>
      <w:bookmarkEnd w:id="644"/>
    </w:p>
    <w:p w14:paraId="058C4DA9" w14:textId="77777777" w:rsidR="00FB0D84" w:rsidRPr="00D37398" w:rsidRDefault="00FB0D84" w:rsidP="00904B78">
      <w:pPr>
        <w:pStyle w:val="Ttulo4"/>
      </w:pPr>
      <w:r w:rsidRPr="00D37398">
        <w:lastRenderedPageBreak/>
        <w:t>Creating audiobooks with Balabolka</w:t>
      </w:r>
    </w:p>
    <w:p w14:paraId="728BEDBC" w14:textId="380C5E99" w:rsidR="00FB0D84" w:rsidRPr="00D37398" w:rsidRDefault="00FB0D84" w:rsidP="00FB0D84">
      <w:r w:rsidRPr="00D37398">
        <w:t>When the reading parameters (voice, tone, speed, volume, etc.) are set and tested with the text, conversion to an audio file i</w:t>
      </w:r>
      <w:r w:rsidR="00904B78" w:rsidRPr="00D37398">
        <w:t>n the desired format can start</w:t>
      </w:r>
      <w:r w:rsidRPr="00D37398">
        <w:t>.</w:t>
      </w:r>
    </w:p>
    <w:p w14:paraId="7D2C3EFA" w14:textId="77777777" w:rsidR="00FB0D84" w:rsidRPr="00D37398" w:rsidRDefault="00FB0D84" w:rsidP="00904B78">
      <w:pPr>
        <w:pStyle w:val="Imagen"/>
        <w:rPr>
          <w:lang w:val="en-US"/>
        </w:rPr>
      </w:pPr>
      <w:r w:rsidRPr="00D37398">
        <w:rPr>
          <w:lang w:val="es-GT" w:eastAsia="es-GT"/>
        </w:rPr>
        <w:drawing>
          <wp:inline distT="0" distB="0" distL="0" distR="0" wp14:anchorId="7D748FAF" wp14:editId="2DA5D53D">
            <wp:extent cx="3135630" cy="2810567"/>
            <wp:effectExtent l="101600" t="101600" r="166370" b="186690"/>
            <wp:docPr id="91" name="Picture 61" descr="After having prepared the text and select the voice, proceed to store our audio book, for it activate the file menu and select the option Save audio file available also have more control method abbreviated 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9" descr="D:\Antonio\Documents\Universidad\5.Docencia\27.CursoMaterialesAccesibles\Lesson 4\Figure16.pn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135630" cy="2810567"/>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2578FC6D" w14:textId="4D95D3B8" w:rsidR="00FB0D84" w:rsidRPr="00D37398" w:rsidRDefault="00904B78" w:rsidP="00904B78">
      <w:pPr>
        <w:pStyle w:val="Descripcin"/>
      </w:pPr>
      <w:bookmarkStart w:id="645" w:name="_Toc404599312"/>
      <w:bookmarkStart w:id="646" w:name="_Toc283027013"/>
      <w:r w:rsidRPr="00D37398">
        <w:t>Figure 4</w:t>
      </w:r>
      <w:r w:rsidRPr="00D37398">
        <w:noBreakHyphen/>
      </w:r>
      <w:r w:rsidRPr="00D37398">
        <w:fldChar w:fldCharType="begin"/>
      </w:r>
      <w:r w:rsidRPr="00D37398">
        <w:instrText xml:space="preserve"> SEQ Figura \* ARABIC \s 1 </w:instrText>
      </w:r>
      <w:r w:rsidRPr="00D37398">
        <w:fldChar w:fldCharType="separate"/>
      </w:r>
      <w:r w:rsidR="000B613F">
        <w:rPr>
          <w:noProof/>
        </w:rPr>
        <w:t>36</w:t>
      </w:r>
      <w:r w:rsidRPr="00D37398">
        <w:rPr>
          <w:noProof/>
        </w:rPr>
        <w:fldChar w:fldCharType="end"/>
      </w:r>
      <w:r w:rsidRPr="00D37398">
        <w:t>.</w:t>
      </w:r>
      <w:r w:rsidRPr="00D37398">
        <w:tab/>
      </w:r>
      <w:r w:rsidR="00FB0D84" w:rsidRPr="00D37398">
        <w:t>Creating an audio file</w:t>
      </w:r>
      <w:r w:rsidRPr="00D37398">
        <w:t>.</w:t>
      </w:r>
      <w:bookmarkEnd w:id="645"/>
      <w:bookmarkEnd w:id="646"/>
    </w:p>
    <w:p w14:paraId="2D78A1F6" w14:textId="77777777" w:rsidR="00FB0D84" w:rsidRPr="00D37398" w:rsidRDefault="00FB0D84" w:rsidP="00FB0D84">
      <w:r w:rsidRPr="00D37398">
        <w:t>If the text is very long (e.g. a whole novel), playing the audio file generated can take several hours. This is a disadvantage when trying to resume the speech after having interrupted: it would be like a musical CD had all the songs in only one track.</w:t>
      </w:r>
    </w:p>
    <w:p w14:paraId="07EA3555" w14:textId="2839AE0A" w:rsidR="00FB0D84" w:rsidRPr="00D37398" w:rsidRDefault="00FB0D84" w:rsidP="00FB0D84">
      <w:r w:rsidRPr="00D37398">
        <w:t>To solve this problem, the text document can be divided into smaller pieces, so that each audio unit takes approximately five minutes. For indicating to the application where the file has to be closed and start a new one, use the “</w:t>
      </w:r>
      <w:r w:rsidR="00904B78" w:rsidRPr="00D37398">
        <w:t>Split and convert to audio files</w:t>
      </w:r>
      <w:r w:rsidRPr="00D37398">
        <w:t>” option in the menu.</w:t>
      </w:r>
    </w:p>
    <w:p w14:paraId="54B568F8" w14:textId="77777777" w:rsidR="0076540F" w:rsidRPr="00D37398" w:rsidRDefault="0076540F" w:rsidP="0076540F">
      <w:r w:rsidRPr="00D37398">
        <w:t xml:space="preserve">Marks in the document have to be written in order to indicate the breakpoints. As seen in </w:t>
      </w:r>
      <w:r w:rsidRPr="00D37398">
        <w:fldChar w:fldCharType="begin"/>
      </w:r>
      <w:r w:rsidRPr="00D37398">
        <w:instrText xml:space="preserve"> REF _Ref276820600 \h </w:instrText>
      </w:r>
      <w:r w:rsidRPr="00D37398">
        <w:fldChar w:fldCharType="separate"/>
      </w:r>
      <w:r w:rsidR="000B613F" w:rsidRPr="00D37398">
        <w:t>Figure 4</w:t>
      </w:r>
      <w:r w:rsidR="000B613F" w:rsidRPr="00D37398">
        <w:noBreakHyphen/>
      </w:r>
      <w:r w:rsidR="000B613F">
        <w:rPr>
          <w:noProof/>
        </w:rPr>
        <w:t>37</w:t>
      </w:r>
      <w:r w:rsidRPr="00D37398">
        <w:fldChar w:fldCharType="end"/>
      </w:r>
      <w:r w:rsidRPr="00D37398">
        <w:t>, there are several options.</w:t>
      </w:r>
    </w:p>
    <w:p w14:paraId="593155CC" w14:textId="439BC02E" w:rsidR="0076540F" w:rsidRPr="00D37398" w:rsidRDefault="0076540F" w:rsidP="00FB0D84">
      <w:r w:rsidRPr="00D37398">
        <w:t>The text read in each track can be included in the MP3 audio file as an ID3 tag, in a similar way to how a song can include an ID3 tag with title, author, performer, genre, etc. and also the song lyrics, which can be viewed on a proper music player.</w:t>
      </w:r>
    </w:p>
    <w:p w14:paraId="3F0CC4FC" w14:textId="77777777" w:rsidR="00FB0D84" w:rsidRPr="00D37398" w:rsidRDefault="00FB0D84" w:rsidP="00B351FC">
      <w:pPr>
        <w:pStyle w:val="Imagen"/>
        <w:rPr>
          <w:lang w:val="en-US"/>
        </w:rPr>
      </w:pPr>
      <w:r w:rsidRPr="00D37398">
        <w:rPr>
          <w:lang w:val="es-GT" w:eastAsia="es-GT"/>
        </w:rPr>
        <w:lastRenderedPageBreak/>
        <w:drawing>
          <wp:inline distT="0" distB="0" distL="0" distR="0" wp14:anchorId="08E3AC75" wp14:editId="17A02CEC">
            <wp:extent cx="5220000" cy="3371019"/>
            <wp:effectExtent l="101600" t="101600" r="165100" b="185420"/>
            <wp:docPr id="92" name="Picture 63" descr="If we want to create an audiobook with chapters you need to create several blocks, otherwise we would have too large a file where they will be all the chapters, to avoid this inconvenience we select the option &quot;for blocks of text size&quot; and define a kilobyte siz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10" descr="D:\Antonio\Documents\Universidad\5.Docencia\27.CursoMaterialesAccesibles\Lesson 4\Figure17.pn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220000" cy="3371019"/>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67EDDFD8" w14:textId="3163F07C" w:rsidR="00FB0D84" w:rsidRPr="00D37398" w:rsidRDefault="00904B78" w:rsidP="00B351FC">
      <w:pPr>
        <w:pStyle w:val="Descripcin"/>
      </w:pPr>
      <w:bookmarkStart w:id="647" w:name="_Ref276820600"/>
      <w:bookmarkStart w:id="648" w:name="_Toc404599313"/>
      <w:bookmarkStart w:id="649" w:name="_Toc283027014"/>
      <w:r w:rsidRPr="00D37398">
        <w:t>Figure 4</w:t>
      </w:r>
      <w:r w:rsidRPr="00D37398">
        <w:noBreakHyphen/>
      </w:r>
      <w:r w:rsidRPr="00D37398">
        <w:fldChar w:fldCharType="begin"/>
      </w:r>
      <w:r w:rsidRPr="00D37398">
        <w:instrText xml:space="preserve"> SEQ Figura \* ARABIC \s 1 </w:instrText>
      </w:r>
      <w:r w:rsidRPr="00D37398">
        <w:fldChar w:fldCharType="separate"/>
      </w:r>
      <w:r w:rsidR="000B613F">
        <w:rPr>
          <w:noProof/>
        </w:rPr>
        <w:t>37</w:t>
      </w:r>
      <w:r w:rsidRPr="00D37398">
        <w:rPr>
          <w:noProof/>
        </w:rPr>
        <w:fldChar w:fldCharType="end"/>
      </w:r>
      <w:bookmarkEnd w:id="647"/>
      <w:r w:rsidRPr="00D37398">
        <w:t>.</w:t>
      </w:r>
      <w:r w:rsidRPr="00D37398">
        <w:tab/>
      </w:r>
      <w:r w:rsidR="00FB0D84" w:rsidRPr="00D37398">
        <w:t>Options to divide the output file in various audio tracks</w:t>
      </w:r>
      <w:r w:rsidRPr="00D37398">
        <w:t>.</w:t>
      </w:r>
      <w:bookmarkEnd w:id="648"/>
      <w:bookmarkEnd w:id="649"/>
    </w:p>
    <w:p w14:paraId="5E8921AB" w14:textId="77777777" w:rsidR="00FB0D84" w:rsidRPr="00D37398" w:rsidRDefault="00FB0D84" w:rsidP="0076540F">
      <w:pPr>
        <w:pStyle w:val="Imagen"/>
        <w:rPr>
          <w:lang w:val="en-US"/>
        </w:rPr>
      </w:pPr>
      <w:r w:rsidRPr="00D37398">
        <w:rPr>
          <w:lang w:val="es-GT" w:eastAsia="es-GT"/>
        </w:rPr>
        <w:drawing>
          <wp:inline distT="0" distB="0" distL="0" distR="0" wp14:anchorId="5976C9C8" wp14:editId="037787EE">
            <wp:extent cx="3713790" cy="3593990"/>
            <wp:effectExtent l="101600" t="101600" r="172720" b="165735"/>
            <wp:docPr id="93" name="Picture 64" descr="ID3 is a de facto standard for including metadata (tags) to a file audiovisual, such as album, artist or title container. It is mainly used as MP3 sound f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11" descr="D:\Antonio\Documents\Universidad\5.Docencia\27.CursoMaterialesAccesibles\Lesson 4\Figure18.pn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713790" cy="3593990"/>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4DDD73BD" w14:textId="3E9287C7" w:rsidR="00FB0D84" w:rsidRPr="00D37398" w:rsidRDefault="00904B78" w:rsidP="0076540F">
      <w:pPr>
        <w:pStyle w:val="Descripcin"/>
      </w:pPr>
      <w:bookmarkStart w:id="650" w:name="_Toc404599314"/>
      <w:bookmarkStart w:id="651" w:name="_Toc283027015"/>
      <w:r w:rsidRPr="00D37398">
        <w:t>Figure 4</w:t>
      </w:r>
      <w:r w:rsidRPr="00D37398">
        <w:noBreakHyphen/>
      </w:r>
      <w:r w:rsidRPr="00D37398">
        <w:fldChar w:fldCharType="begin"/>
      </w:r>
      <w:r w:rsidRPr="00D37398">
        <w:instrText xml:space="preserve"> SEQ Figura \* ARABIC \s 1 </w:instrText>
      </w:r>
      <w:r w:rsidRPr="00D37398">
        <w:fldChar w:fldCharType="separate"/>
      </w:r>
      <w:r w:rsidR="000B613F">
        <w:rPr>
          <w:noProof/>
        </w:rPr>
        <w:t>38</w:t>
      </w:r>
      <w:r w:rsidRPr="00D37398">
        <w:rPr>
          <w:noProof/>
        </w:rPr>
        <w:fldChar w:fldCharType="end"/>
      </w:r>
      <w:r w:rsidRPr="00D37398">
        <w:t>.</w:t>
      </w:r>
      <w:r w:rsidRPr="00D37398">
        <w:tab/>
      </w:r>
      <w:r w:rsidR="00FB0D84" w:rsidRPr="00D37398">
        <w:t>The audiobook created can include ID3 tags</w:t>
      </w:r>
      <w:r w:rsidRPr="00D37398">
        <w:t>.</w:t>
      </w:r>
      <w:bookmarkEnd w:id="650"/>
      <w:bookmarkEnd w:id="651"/>
    </w:p>
    <w:p w14:paraId="43ADF29A" w14:textId="77777777" w:rsidR="00FB0D84" w:rsidRPr="00D37398" w:rsidRDefault="00FB0D84" w:rsidP="0082654D">
      <w:pPr>
        <w:pStyle w:val="Ttulo3"/>
      </w:pPr>
      <w:bookmarkStart w:id="652" w:name="_Toc392241280"/>
      <w:bookmarkStart w:id="653" w:name="_Toc404638036"/>
      <w:bookmarkStart w:id="654" w:name="_Toc404642217"/>
      <w:bookmarkStart w:id="655" w:name="_Toc283026891"/>
      <w:r w:rsidRPr="00D37398">
        <w:lastRenderedPageBreak/>
        <w:t>Inserting audio in PDF documents</w:t>
      </w:r>
      <w:bookmarkEnd w:id="652"/>
      <w:bookmarkEnd w:id="653"/>
      <w:bookmarkEnd w:id="654"/>
      <w:bookmarkEnd w:id="655"/>
    </w:p>
    <w:p w14:paraId="0340C8BA" w14:textId="77777777" w:rsidR="00FB0D84" w:rsidRPr="00D37398" w:rsidRDefault="00FB0D84" w:rsidP="00FB0D84">
      <w:pPr>
        <w:rPr>
          <w:lang w:eastAsia="es-ES"/>
        </w:rPr>
      </w:pPr>
      <w:r w:rsidRPr="00D37398">
        <w:rPr>
          <w:lang w:eastAsia="es-ES"/>
        </w:rPr>
        <w:t>One of the most important characteristics of PDF files is that they can include embedded multimedia files such as videos, audio or flash, making them more attractive and thus enriching the educational potential of this material when used in training.</w:t>
      </w:r>
    </w:p>
    <w:p w14:paraId="19BB3AAC" w14:textId="0DD8CA0E" w:rsidR="00FB0D84" w:rsidRPr="00D37398" w:rsidRDefault="00FB0D84" w:rsidP="00FB0D84">
      <w:pPr>
        <w:rPr>
          <w:lang w:eastAsia="es-ES"/>
        </w:rPr>
      </w:pPr>
      <w:r w:rsidRPr="00D37398">
        <w:rPr>
          <w:lang w:eastAsia="es-ES"/>
        </w:rPr>
        <w:t>The Adobe reader can play directly all H.264-compatible multimedia files. This codec, also known as MPEG-4 part 10, is a video codec that allows high resolution without excessive file sizes. If other non-compatible multimedia files are included in a PDF, users will need to have installed the corresponding playback applications.</w:t>
      </w:r>
      <w:r w:rsidR="0076540F" w:rsidRPr="00D37398">
        <w:rPr>
          <w:lang w:eastAsia="es-ES"/>
        </w:rPr>
        <w:t xml:space="preserve"> </w:t>
      </w:r>
      <w:r w:rsidRPr="00D37398">
        <w:rPr>
          <w:lang w:eastAsia="es-ES"/>
        </w:rPr>
        <w:t>So, FLV, MOV and MP4 video files can be inserted into a PDF document, as well as MP3 audio files.</w:t>
      </w:r>
    </w:p>
    <w:p w14:paraId="3EC698C6" w14:textId="77777777" w:rsidR="00FB0D84" w:rsidRPr="00D37398" w:rsidRDefault="00FB0D84" w:rsidP="00FB0D84">
      <w:pPr>
        <w:rPr>
          <w:lang w:eastAsia="es-ES"/>
        </w:rPr>
      </w:pPr>
      <w:r w:rsidRPr="00D37398">
        <w:rPr>
          <w:lang w:eastAsia="es-ES"/>
        </w:rPr>
        <w:t>Inserting audio in a PDF file allows teachers complementing the textual information of the document and, from the point of view of accessibility, providing an (auditory) alternative to the text reading.</w:t>
      </w:r>
    </w:p>
    <w:p w14:paraId="63DFB7EC" w14:textId="77777777" w:rsidR="00FB0D84" w:rsidRPr="00D37398" w:rsidRDefault="00FB0D84" w:rsidP="00FB0D84">
      <w:pPr>
        <w:rPr>
          <w:lang w:eastAsia="es-ES"/>
        </w:rPr>
      </w:pPr>
      <w:r w:rsidRPr="00D37398">
        <w:rPr>
          <w:lang w:eastAsia="es-ES"/>
        </w:rPr>
        <w:t>Adobe Acrobat (not just Reader) is necessary to insert audio in a PDF file, which is not free but widely used in many educational institutions.</w:t>
      </w:r>
    </w:p>
    <w:p w14:paraId="189FCA54" w14:textId="1A5BD85C" w:rsidR="00FB0D84" w:rsidRPr="00D37398" w:rsidRDefault="00FB0D84" w:rsidP="00FB0D84">
      <w:pPr>
        <w:rPr>
          <w:lang w:eastAsia="es-ES"/>
        </w:rPr>
      </w:pPr>
      <w:r w:rsidRPr="00D37398">
        <w:rPr>
          <w:lang w:eastAsia="es-ES"/>
        </w:rPr>
        <w:t xml:space="preserve">The editing tool to be used is </w:t>
      </w:r>
      <w:r w:rsidR="0076540F" w:rsidRPr="00D37398">
        <w:rPr>
          <w:lang w:eastAsia="es-ES"/>
        </w:rPr>
        <w:t xml:space="preserve">in menu “Tools </w:t>
      </w:r>
      <w:r w:rsidR="0076540F" w:rsidRPr="00D37398">
        <w:rPr>
          <w:lang w:eastAsia="es-ES"/>
        </w:rPr>
        <w:sym w:font="Wingdings" w:char="F0E0"/>
      </w:r>
      <w:r w:rsidR="0076540F" w:rsidRPr="00D37398">
        <w:rPr>
          <w:lang w:eastAsia="es-ES"/>
        </w:rPr>
        <w:t xml:space="preserve"> Multimedia </w:t>
      </w:r>
      <w:r w:rsidR="0076540F" w:rsidRPr="00D37398">
        <w:rPr>
          <w:lang w:eastAsia="es-ES"/>
        </w:rPr>
        <w:sym w:font="Wingdings" w:char="F0E0"/>
      </w:r>
      <w:r w:rsidR="0076540F" w:rsidRPr="00D37398">
        <w:rPr>
          <w:lang w:eastAsia="es-ES"/>
        </w:rPr>
        <w:t xml:space="preserve"> </w:t>
      </w:r>
      <w:r w:rsidRPr="00D37398">
        <w:rPr>
          <w:lang w:eastAsia="es-ES"/>
        </w:rPr>
        <w:t>Sound tools”.</w:t>
      </w:r>
    </w:p>
    <w:p w14:paraId="4521BA14" w14:textId="77777777" w:rsidR="00FB0D84" w:rsidRPr="00D37398" w:rsidRDefault="00FB0D84" w:rsidP="0076540F">
      <w:pPr>
        <w:pStyle w:val="Imagen"/>
        <w:rPr>
          <w:lang w:val="en-US"/>
        </w:rPr>
      </w:pPr>
      <w:r w:rsidRPr="00D37398">
        <w:rPr>
          <w:lang w:val="es-GT" w:eastAsia="es-GT"/>
        </w:rPr>
        <w:drawing>
          <wp:inline distT="0" distB="0" distL="0" distR="0" wp14:anchorId="3E829DCA" wp14:editId="2AD80215">
            <wp:extent cx="5220000" cy="2637668"/>
            <wp:effectExtent l="101600" t="101600" r="165100" b="182245"/>
            <wp:docPr id="94" name="Imagen 94" descr="This image shows us how to add audio to a PDF file for it the tools menu and then the video herrameinta multimedia option is enab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2"/>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220000" cy="2637668"/>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39EC68A2" w14:textId="1A7F809B" w:rsidR="00FB0D84" w:rsidRPr="00D37398" w:rsidRDefault="0076540F" w:rsidP="0076540F">
      <w:pPr>
        <w:pStyle w:val="Descripcin"/>
      </w:pPr>
      <w:bookmarkStart w:id="656" w:name="_Ref276820801"/>
      <w:bookmarkStart w:id="657" w:name="_Toc404599315"/>
      <w:bookmarkStart w:id="658" w:name="_Toc283027016"/>
      <w:r w:rsidRPr="00D37398">
        <w:t>Figure 4</w:t>
      </w:r>
      <w:r w:rsidRPr="00D37398">
        <w:noBreakHyphen/>
      </w:r>
      <w:r w:rsidRPr="00D37398">
        <w:fldChar w:fldCharType="begin"/>
      </w:r>
      <w:r w:rsidRPr="00D37398">
        <w:instrText xml:space="preserve"> SEQ Figura \* ARABIC \s 1 </w:instrText>
      </w:r>
      <w:r w:rsidRPr="00D37398">
        <w:fldChar w:fldCharType="separate"/>
      </w:r>
      <w:r w:rsidR="000B613F">
        <w:rPr>
          <w:noProof/>
        </w:rPr>
        <w:t>39</w:t>
      </w:r>
      <w:r w:rsidRPr="00D37398">
        <w:rPr>
          <w:noProof/>
        </w:rPr>
        <w:fldChar w:fldCharType="end"/>
      </w:r>
      <w:bookmarkEnd w:id="656"/>
      <w:r w:rsidRPr="00D37398">
        <w:t>.</w:t>
      </w:r>
      <w:r w:rsidRPr="00D37398">
        <w:tab/>
      </w:r>
      <w:r w:rsidR="00FB0D84" w:rsidRPr="00D37398">
        <w:t>Tool for inserting audio in a PDF file</w:t>
      </w:r>
      <w:r w:rsidRPr="00D37398">
        <w:t>.</w:t>
      </w:r>
      <w:bookmarkEnd w:id="657"/>
      <w:bookmarkEnd w:id="658"/>
    </w:p>
    <w:p w14:paraId="3D76E0C0" w14:textId="77777777" w:rsidR="00FB0D84" w:rsidRPr="00D37398" w:rsidRDefault="00FB0D84" w:rsidP="00FB0D84">
      <w:r w:rsidRPr="00D37398">
        <w:lastRenderedPageBreak/>
        <w:t>Previously, when the PDF document was created, an icon could have been included to indicate to users that an audio is associated with the document and where they have to click to listen to it.</w:t>
      </w:r>
    </w:p>
    <w:p w14:paraId="1498EDAF" w14:textId="7AC9B15F" w:rsidR="00FB0D84" w:rsidRPr="00D37398" w:rsidRDefault="00FB0D84" w:rsidP="00FB0D84">
      <w:r w:rsidRPr="00D37398">
        <w:t>With the tool selected, draw with the mouse the activation zone of the audio.</w:t>
      </w:r>
    </w:p>
    <w:p w14:paraId="49E31470" w14:textId="77777777" w:rsidR="00FB0D84" w:rsidRPr="00D37398" w:rsidRDefault="00FB0D84" w:rsidP="0076540F">
      <w:pPr>
        <w:pStyle w:val="Imagen"/>
        <w:rPr>
          <w:lang w:val="en-US"/>
        </w:rPr>
      </w:pPr>
      <w:r w:rsidRPr="00D37398">
        <w:rPr>
          <w:lang w:val="es-GT" w:eastAsia="es-GT"/>
        </w:rPr>
        <w:drawing>
          <wp:inline distT="0" distB="0" distL="0" distR="0" wp14:anchorId="050C6D2D" wp14:editId="2D96A9FA">
            <wp:extent cx="4695825" cy="952500"/>
            <wp:effectExtent l="127000" t="127000" r="206375" b="215900"/>
            <wp:docPr id="95" name="Imagen 95" descr="During the creation of the file we can add an icon within the content to listen to audio. in the figures below will detail the procedure to do 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
                    <pic:cNvPicPr>
                      <a:picLocks noChangeAspect="1" noChangeArrowheads="1"/>
                    </pic:cNvPicPr>
                  </pic:nvPicPr>
                  <pic:blipFill rotWithShape="1">
                    <a:blip r:embed="rId221">
                      <a:extLst>
                        <a:ext uri="{28A0092B-C50C-407E-A947-70E740481C1C}">
                          <a14:useLocalDpi xmlns:a14="http://schemas.microsoft.com/office/drawing/2010/main" val="0"/>
                        </a:ext>
                      </a:extLst>
                    </a:blip>
                    <a:srcRect t="17161" b="33333"/>
                    <a:stretch/>
                  </pic:blipFill>
                  <pic:spPr bwMode="auto">
                    <a:xfrm>
                      <a:off x="0" y="0"/>
                      <a:ext cx="4695825" cy="952500"/>
                    </a:xfrm>
                    <a:prstGeom prst="rect">
                      <a:avLst/>
                    </a:prstGeom>
                    <a:noFill/>
                    <a:ln w="9525" cap="flat" cmpd="sng" algn="ctr">
                      <a:solidFill>
                        <a:srgbClr val="4F81BD"/>
                      </a:solidFill>
                      <a:prstDash val="solid"/>
                      <a:round/>
                      <a:headEnd type="none" w="med" len="med"/>
                      <a:tailEnd type="none" w="med" len="med"/>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793D991" w14:textId="5E45F9F5" w:rsidR="00FB0D84" w:rsidRPr="00D37398" w:rsidRDefault="0076540F" w:rsidP="0076540F">
      <w:pPr>
        <w:pStyle w:val="Descripcin"/>
      </w:pPr>
      <w:bookmarkStart w:id="659" w:name="_Toc404599316"/>
      <w:bookmarkStart w:id="660" w:name="_Toc283027017"/>
      <w:r w:rsidRPr="00D37398">
        <w:t>Figure 4</w:t>
      </w:r>
      <w:r w:rsidRPr="00D37398">
        <w:noBreakHyphen/>
      </w:r>
      <w:r w:rsidRPr="00D37398">
        <w:fldChar w:fldCharType="begin"/>
      </w:r>
      <w:r w:rsidRPr="00D37398">
        <w:instrText xml:space="preserve"> SEQ Figura \* ARABIC \s 1 </w:instrText>
      </w:r>
      <w:r w:rsidRPr="00D37398">
        <w:fldChar w:fldCharType="separate"/>
      </w:r>
      <w:r w:rsidR="000B613F">
        <w:rPr>
          <w:noProof/>
        </w:rPr>
        <w:t>40</w:t>
      </w:r>
      <w:r w:rsidRPr="00D37398">
        <w:rPr>
          <w:noProof/>
        </w:rPr>
        <w:fldChar w:fldCharType="end"/>
      </w:r>
      <w:r w:rsidRPr="00D37398">
        <w:t>.</w:t>
      </w:r>
      <w:r w:rsidRPr="00D37398">
        <w:tab/>
      </w:r>
      <w:r w:rsidR="00FB0D84" w:rsidRPr="00D37398">
        <w:t>Drawing the activation zone of the audio</w:t>
      </w:r>
      <w:r w:rsidR="00304D33" w:rsidRPr="00D37398">
        <w:t>.</w:t>
      </w:r>
      <w:bookmarkEnd w:id="659"/>
      <w:bookmarkEnd w:id="660"/>
    </w:p>
    <w:p w14:paraId="6E0E5116" w14:textId="77777777" w:rsidR="00FB0D84" w:rsidRPr="00D37398" w:rsidRDefault="00FB0D84" w:rsidP="00FB0D84">
      <w:r w:rsidRPr="00D37398">
        <w:t>Then the data of the MP3 file and the playback options desired are entered. Multiple multimedia files can be included in a PDF document.</w:t>
      </w:r>
    </w:p>
    <w:p w14:paraId="3649A8C9" w14:textId="77777777" w:rsidR="00FB0D84" w:rsidRPr="00D37398" w:rsidRDefault="00FB0D84" w:rsidP="0076540F">
      <w:pPr>
        <w:pStyle w:val="Imagen"/>
        <w:rPr>
          <w:lang w:val="en-US"/>
        </w:rPr>
      </w:pPr>
      <w:r w:rsidRPr="00D37398">
        <w:rPr>
          <w:lang w:val="es-GT" w:eastAsia="es-GT"/>
        </w:rPr>
        <w:drawing>
          <wp:inline distT="0" distB="0" distL="0" distR="0" wp14:anchorId="4BEC3EED" wp14:editId="7FB7A524">
            <wp:extent cx="4500000" cy="3954683"/>
            <wp:effectExtent l="101600" t="101600" r="173990" b="186055"/>
            <wp:docPr id="104" name="Imagen 104" descr="To add an audio file to our pdf you need to insert and define some actions when the user click on the icon will do, for example if it is activated when the document is opened or the press click on the icon, if you will be floating controls play or pause. among other s basic actions that must be configu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r:embed="rId222"/>
                    <a:stretch>
                      <a:fillRect/>
                    </a:stretch>
                  </pic:blipFill>
                  <pic:spPr>
                    <a:xfrm>
                      <a:off x="0" y="0"/>
                      <a:ext cx="4500000" cy="3954683"/>
                    </a:xfrm>
                    <a:prstGeom prst="rect">
                      <a:avLst/>
                    </a:prstGeom>
                    <a:effectLst>
                      <a:outerShdw blurRad="127000" dist="38100" dir="2700000" algn="tl" rotWithShape="0">
                        <a:srgbClr val="000000">
                          <a:alpha val="43000"/>
                        </a:srgbClr>
                      </a:outerShdw>
                    </a:effectLst>
                  </pic:spPr>
                </pic:pic>
              </a:graphicData>
            </a:graphic>
          </wp:inline>
        </w:drawing>
      </w:r>
    </w:p>
    <w:p w14:paraId="42DD0129" w14:textId="0BA799C2" w:rsidR="00FB0D84" w:rsidRPr="00D37398" w:rsidRDefault="002A586A" w:rsidP="002A586A">
      <w:pPr>
        <w:pStyle w:val="Descripcin"/>
      </w:pPr>
      <w:bookmarkStart w:id="661" w:name="_Toc404599317"/>
      <w:bookmarkStart w:id="662" w:name="_Toc283027018"/>
      <w:r w:rsidRPr="00D37398">
        <w:t>Figure 4</w:t>
      </w:r>
      <w:r w:rsidRPr="00D37398">
        <w:noBreakHyphen/>
      </w:r>
      <w:r w:rsidRPr="00D37398">
        <w:fldChar w:fldCharType="begin"/>
      </w:r>
      <w:r w:rsidRPr="00D37398">
        <w:instrText xml:space="preserve"> SEQ Figura \* ARABIC \s 1 </w:instrText>
      </w:r>
      <w:r w:rsidRPr="00D37398">
        <w:fldChar w:fldCharType="separate"/>
      </w:r>
      <w:r w:rsidR="000B613F">
        <w:rPr>
          <w:noProof/>
        </w:rPr>
        <w:t>41</w:t>
      </w:r>
      <w:r w:rsidRPr="00D37398">
        <w:rPr>
          <w:noProof/>
        </w:rPr>
        <w:fldChar w:fldCharType="end"/>
      </w:r>
      <w:r w:rsidRPr="00D37398">
        <w:t>.</w:t>
      </w:r>
      <w:r w:rsidRPr="00D37398">
        <w:tab/>
      </w:r>
      <w:r w:rsidR="00FB0D84" w:rsidRPr="00D37398">
        <w:t>Identification of the audio file and selection of playback options</w:t>
      </w:r>
      <w:r w:rsidRPr="00D37398">
        <w:t>.</w:t>
      </w:r>
      <w:bookmarkEnd w:id="661"/>
      <w:bookmarkEnd w:id="662"/>
    </w:p>
    <w:p w14:paraId="33824914" w14:textId="77777777" w:rsidR="00FB0D84" w:rsidRPr="00D37398" w:rsidRDefault="00FB0D84" w:rsidP="00FB0D84">
      <w:r w:rsidRPr="00D37398">
        <w:lastRenderedPageBreak/>
        <w:t>When the file is saved, it can be distributed as usual and students just need a PDF reader to see it and play the audio associated.</w:t>
      </w:r>
    </w:p>
    <w:p w14:paraId="283A4D2C" w14:textId="77777777" w:rsidR="00FB0D84" w:rsidRPr="00D37398" w:rsidRDefault="00FB0D84" w:rsidP="00304D33">
      <w:pPr>
        <w:pStyle w:val="Imagen"/>
        <w:rPr>
          <w:lang w:val="en-US"/>
        </w:rPr>
      </w:pPr>
      <w:r w:rsidRPr="00D37398">
        <w:rPr>
          <w:lang w:val="es-GT" w:eastAsia="es-GT"/>
        </w:rPr>
        <w:drawing>
          <wp:inline distT="0" distB="0" distL="0" distR="0" wp14:anchorId="711B4822" wp14:editId="3992BAAC">
            <wp:extent cx="5219700" cy="1930400"/>
            <wp:effectExtent l="101600" t="101600" r="190500" b="177800"/>
            <wp:docPr id="108" name="Imagen 108" descr="Inserted to activate the audio, a bar with buttons shown to advance or pause, increase or decrease volume to our audio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5"/>
                    <pic:cNvPicPr>
                      <a:picLocks noChangeAspect="1" noChangeArrowheads="1"/>
                    </pic:cNvPicPr>
                  </pic:nvPicPr>
                  <pic:blipFill rotWithShape="1">
                    <a:blip r:embed="rId223">
                      <a:extLst>
                        <a:ext uri="{28A0092B-C50C-407E-A947-70E740481C1C}">
                          <a14:useLocalDpi xmlns:a14="http://schemas.microsoft.com/office/drawing/2010/main" val="0"/>
                        </a:ext>
                      </a:extLst>
                    </a:blip>
                    <a:srcRect b="17767"/>
                    <a:stretch/>
                  </pic:blipFill>
                  <pic:spPr bwMode="auto">
                    <a:xfrm>
                      <a:off x="0" y="0"/>
                      <a:ext cx="5220000" cy="1930511"/>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FAF60B5" w14:textId="11D5A0A3" w:rsidR="00FB0D84" w:rsidRPr="00D37398" w:rsidRDefault="00304D33" w:rsidP="00304D33">
      <w:pPr>
        <w:pStyle w:val="Descripcin"/>
      </w:pPr>
      <w:bookmarkStart w:id="663" w:name="_Toc404599318"/>
      <w:bookmarkStart w:id="664" w:name="_Toc283027019"/>
      <w:r w:rsidRPr="00D37398">
        <w:t>Figure 4</w:t>
      </w:r>
      <w:r w:rsidRPr="00D37398">
        <w:noBreakHyphen/>
      </w:r>
      <w:r w:rsidRPr="00D37398">
        <w:fldChar w:fldCharType="begin"/>
      </w:r>
      <w:r w:rsidRPr="00D37398">
        <w:instrText xml:space="preserve"> SEQ Figura \* ARABIC \s 1 </w:instrText>
      </w:r>
      <w:r w:rsidRPr="00D37398">
        <w:fldChar w:fldCharType="separate"/>
      </w:r>
      <w:r w:rsidR="000B613F">
        <w:rPr>
          <w:noProof/>
        </w:rPr>
        <w:t>42</w:t>
      </w:r>
      <w:r w:rsidRPr="00D37398">
        <w:rPr>
          <w:noProof/>
        </w:rPr>
        <w:fldChar w:fldCharType="end"/>
      </w:r>
      <w:r w:rsidRPr="00D37398">
        <w:t>.</w:t>
      </w:r>
      <w:r w:rsidRPr="00D37398">
        <w:tab/>
      </w:r>
      <w:r w:rsidR="00FB0D84" w:rsidRPr="00D37398">
        <w:t>When the audio inserted is played, a playback controller is showed</w:t>
      </w:r>
      <w:r w:rsidRPr="00D37398">
        <w:t>.</w:t>
      </w:r>
      <w:bookmarkEnd w:id="663"/>
      <w:bookmarkEnd w:id="664"/>
    </w:p>
    <w:p w14:paraId="661DE3C8" w14:textId="77777777" w:rsidR="00FB0D84" w:rsidRPr="00D37398" w:rsidRDefault="00FB0D84" w:rsidP="00FB0D84">
      <w:r w:rsidRPr="00D37398">
        <w:t>Another interesting option is including voice comments recorded directly with a microphone and add them to the PDF document. This option is especially useful in the tutoring process. For example, students may request a clarification about the scope or the meaning of the text in a PDF, recording the question in the PDF and submitting it to the teacher. The teacher, in turn, could add a new recording with the answers to students.</w:t>
      </w:r>
    </w:p>
    <w:p w14:paraId="23B85C4E" w14:textId="77777777" w:rsidR="00FB0D84" w:rsidRPr="00D37398" w:rsidRDefault="00FB0D84" w:rsidP="00FB0D84">
      <w:r w:rsidRPr="00D37398">
        <w:t>To be able to insert comments in a PDF file, the option for commenting has to be enabled in the creation phase. To do this, in menu “Comments”, check the “Enable comments and analysis in Adobe Reader” option.</w:t>
      </w:r>
    </w:p>
    <w:p w14:paraId="72B9DE58" w14:textId="77777777" w:rsidR="00FB0D84" w:rsidRPr="00D37398" w:rsidRDefault="00FB0D84" w:rsidP="00304D33">
      <w:pPr>
        <w:pStyle w:val="Imagen"/>
        <w:rPr>
          <w:lang w:val="en-US"/>
        </w:rPr>
      </w:pPr>
      <w:r w:rsidRPr="00D37398">
        <w:rPr>
          <w:lang w:val="es-GT" w:eastAsia="es-GT"/>
        </w:rPr>
        <w:drawing>
          <wp:inline distT="0" distB="0" distL="0" distR="0" wp14:anchorId="4A0F2263" wp14:editId="505F62B2">
            <wp:extent cx="5219700" cy="1790700"/>
            <wp:effectExtent l="101600" t="101600" r="190500" b="190500"/>
            <wp:docPr id="109" name="Imagen 109" descr="To add comments to PDF option is necessary to activate the comment so that any reader can realize them otherwise not be possible if these options are not activated when creating 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2"/>
                    <pic:cNvPicPr>
                      <a:picLocks noChangeAspect="1" noChangeArrowheads="1"/>
                    </pic:cNvPicPr>
                  </pic:nvPicPr>
                  <pic:blipFill rotWithShape="1">
                    <a:blip r:embed="rId224">
                      <a:extLst>
                        <a:ext uri="{28A0092B-C50C-407E-A947-70E740481C1C}">
                          <a14:useLocalDpi xmlns:a14="http://schemas.microsoft.com/office/drawing/2010/main" val="0"/>
                        </a:ext>
                      </a:extLst>
                    </a:blip>
                    <a:srcRect t="1" b="4922"/>
                    <a:stretch/>
                  </pic:blipFill>
                  <pic:spPr bwMode="auto">
                    <a:xfrm>
                      <a:off x="0" y="0"/>
                      <a:ext cx="5220000" cy="1790803"/>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F93D725" w14:textId="765A2107" w:rsidR="00FB0D84" w:rsidRPr="00D37398" w:rsidRDefault="00304D33" w:rsidP="00304D33">
      <w:pPr>
        <w:pStyle w:val="Descripcin"/>
      </w:pPr>
      <w:bookmarkStart w:id="665" w:name="_Toc404599319"/>
      <w:bookmarkStart w:id="666" w:name="_Toc283027020"/>
      <w:r w:rsidRPr="00D37398">
        <w:t>Figure 4</w:t>
      </w:r>
      <w:r w:rsidRPr="00D37398">
        <w:noBreakHyphen/>
      </w:r>
      <w:r w:rsidRPr="00D37398">
        <w:fldChar w:fldCharType="begin"/>
      </w:r>
      <w:r w:rsidRPr="00D37398">
        <w:instrText xml:space="preserve"> SEQ Figura \* ARABIC \s 1 </w:instrText>
      </w:r>
      <w:r w:rsidRPr="00D37398">
        <w:fldChar w:fldCharType="separate"/>
      </w:r>
      <w:r w:rsidR="000B613F">
        <w:rPr>
          <w:noProof/>
        </w:rPr>
        <w:t>43</w:t>
      </w:r>
      <w:r w:rsidRPr="00D37398">
        <w:rPr>
          <w:noProof/>
        </w:rPr>
        <w:fldChar w:fldCharType="end"/>
      </w:r>
      <w:r w:rsidRPr="00D37398">
        <w:t>.</w:t>
      </w:r>
      <w:r w:rsidRPr="00D37398">
        <w:tab/>
      </w:r>
      <w:r w:rsidR="00FB0D84" w:rsidRPr="00D37398">
        <w:t>Enabling option for adding audio comments in a PDF document</w:t>
      </w:r>
      <w:r w:rsidRPr="00D37398">
        <w:t>.</w:t>
      </w:r>
      <w:bookmarkEnd w:id="665"/>
      <w:bookmarkEnd w:id="666"/>
    </w:p>
    <w:p w14:paraId="45B185FA" w14:textId="77777777" w:rsidR="00FB0D84" w:rsidRPr="00D37398" w:rsidRDefault="00FB0D84" w:rsidP="00FB0D84">
      <w:r w:rsidRPr="00D37398">
        <w:lastRenderedPageBreak/>
        <w:t>In the document, now readers can insert a comment recording directly from their microphone.</w:t>
      </w:r>
    </w:p>
    <w:p w14:paraId="466D9200" w14:textId="77777777" w:rsidR="00FB0D84" w:rsidRPr="00D37398" w:rsidRDefault="00FB0D84" w:rsidP="00304D33">
      <w:pPr>
        <w:pStyle w:val="Imagen"/>
        <w:rPr>
          <w:lang w:val="en-US"/>
        </w:rPr>
      </w:pPr>
      <w:r w:rsidRPr="00D37398">
        <w:rPr>
          <w:lang w:val="es-GT" w:eastAsia="es-GT"/>
        </w:rPr>
        <w:drawing>
          <wp:inline distT="0" distB="0" distL="0" distR="0" wp14:anchorId="3E66EA12" wp14:editId="6BF0F328">
            <wp:extent cx="5220000" cy="1848228"/>
            <wp:effectExtent l="101600" t="101600" r="165100" b="184150"/>
            <wp:docPr id="111" name="Imagen 111" descr="The PDF reader may be included in it by voice your com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3"/>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220000" cy="1848228"/>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7486DD18" w14:textId="177B00C2" w:rsidR="00FB0D84" w:rsidRPr="00D37398" w:rsidRDefault="00304D33" w:rsidP="00304D33">
      <w:pPr>
        <w:pStyle w:val="Descripcin"/>
      </w:pPr>
      <w:bookmarkStart w:id="667" w:name="_Toc404599320"/>
      <w:bookmarkStart w:id="668" w:name="_Toc283027021"/>
      <w:r w:rsidRPr="00D37398">
        <w:t>Figure 4</w:t>
      </w:r>
      <w:r w:rsidRPr="00D37398">
        <w:noBreakHyphen/>
      </w:r>
      <w:r w:rsidRPr="00D37398">
        <w:fldChar w:fldCharType="begin"/>
      </w:r>
      <w:r w:rsidRPr="00D37398">
        <w:instrText xml:space="preserve"> SEQ Figura \* ARABIC \s 1 </w:instrText>
      </w:r>
      <w:r w:rsidRPr="00D37398">
        <w:fldChar w:fldCharType="separate"/>
      </w:r>
      <w:r w:rsidR="000B613F">
        <w:rPr>
          <w:noProof/>
        </w:rPr>
        <w:t>44</w:t>
      </w:r>
      <w:r w:rsidRPr="00D37398">
        <w:rPr>
          <w:noProof/>
        </w:rPr>
        <w:fldChar w:fldCharType="end"/>
      </w:r>
      <w:r w:rsidRPr="00D37398">
        <w:t>.</w:t>
      </w:r>
      <w:r w:rsidRPr="00D37398">
        <w:tab/>
      </w:r>
      <w:r w:rsidR="00FB0D84" w:rsidRPr="00D37398">
        <w:t>The PDF reader can include voice comments</w:t>
      </w:r>
      <w:r w:rsidRPr="00D37398">
        <w:t>.</w:t>
      </w:r>
      <w:bookmarkEnd w:id="667"/>
      <w:bookmarkEnd w:id="668"/>
    </w:p>
    <w:p w14:paraId="74DCCC6A" w14:textId="77777777" w:rsidR="00FB0D84" w:rsidRPr="00D37398" w:rsidRDefault="00FB0D84" w:rsidP="00FB0D84">
      <w:r w:rsidRPr="00D37398">
        <w:t>From that moment, an icon will be visible in the document, with which the voice comment included can be listened.</w:t>
      </w:r>
    </w:p>
    <w:p w14:paraId="559AF186" w14:textId="77777777" w:rsidR="00FB0D84" w:rsidRPr="00D37398" w:rsidRDefault="00FB0D84" w:rsidP="00304D33">
      <w:pPr>
        <w:pStyle w:val="Imagen"/>
        <w:rPr>
          <w:lang w:val="en-US"/>
        </w:rPr>
      </w:pPr>
      <w:r w:rsidRPr="00D37398">
        <w:rPr>
          <w:lang w:val="es-GT" w:eastAsia="es-GT"/>
        </w:rPr>
        <w:drawing>
          <wp:inline distT="0" distB="0" distL="0" distR="0" wp14:anchorId="4E7D8C62" wp14:editId="2BA999A1">
            <wp:extent cx="5220000" cy="1592684"/>
            <wp:effectExtent l="101600" t="101600" r="165100" b="185420"/>
            <wp:docPr id="112" name="Imagen 112" descr="The PDF document will be visible in the form of icons, all comments will be made ​​even identified by the names of the people who made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220000" cy="1592684"/>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343074A0" w14:textId="6F2E4545" w:rsidR="00FB0D84" w:rsidRPr="00D37398" w:rsidRDefault="00304D33" w:rsidP="00304D33">
      <w:pPr>
        <w:pStyle w:val="Descripcin"/>
      </w:pPr>
      <w:bookmarkStart w:id="669" w:name="_Toc404599321"/>
      <w:bookmarkStart w:id="670" w:name="_Toc283027022"/>
      <w:r w:rsidRPr="00D37398">
        <w:t>Figure 4</w:t>
      </w:r>
      <w:r w:rsidRPr="00D37398">
        <w:noBreakHyphen/>
      </w:r>
      <w:r w:rsidRPr="00D37398">
        <w:fldChar w:fldCharType="begin"/>
      </w:r>
      <w:r w:rsidRPr="00D37398">
        <w:instrText xml:space="preserve"> SEQ Figura \* ARABIC \s 1 </w:instrText>
      </w:r>
      <w:r w:rsidRPr="00D37398">
        <w:fldChar w:fldCharType="separate"/>
      </w:r>
      <w:r w:rsidR="000B613F">
        <w:rPr>
          <w:noProof/>
        </w:rPr>
        <w:t>45</w:t>
      </w:r>
      <w:r w:rsidRPr="00D37398">
        <w:rPr>
          <w:noProof/>
        </w:rPr>
        <w:fldChar w:fldCharType="end"/>
      </w:r>
      <w:r w:rsidRPr="00D37398">
        <w:t>.</w:t>
      </w:r>
      <w:r w:rsidRPr="00D37398">
        <w:tab/>
      </w:r>
      <w:r w:rsidR="00FB0D84" w:rsidRPr="00D37398">
        <w:t>All the comments performed will be visible in the PDF document as icons</w:t>
      </w:r>
      <w:r w:rsidRPr="00D37398">
        <w:t>.</w:t>
      </w:r>
      <w:bookmarkEnd w:id="669"/>
      <w:bookmarkEnd w:id="670"/>
    </w:p>
    <w:p w14:paraId="41F6FAE3" w14:textId="77777777" w:rsidR="00FB0D84" w:rsidRPr="00D37398" w:rsidRDefault="00FB0D84" w:rsidP="00FB0D84">
      <w:r w:rsidRPr="00D37398">
        <w:t>Whenever audio is included in a PDF document, a textual alternative should be provided with the audio description or the text of the speech.</w:t>
      </w:r>
    </w:p>
    <w:p w14:paraId="3B03AB5C" w14:textId="77777777" w:rsidR="00FB0D84" w:rsidRPr="00D37398" w:rsidRDefault="00FB0D84" w:rsidP="00304D33">
      <w:pPr>
        <w:pStyle w:val="Ttulo2"/>
      </w:pPr>
      <w:bookmarkStart w:id="671" w:name="_Toc392241281"/>
      <w:bookmarkStart w:id="672" w:name="_Toc404638037"/>
      <w:bookmarkStart w:id="673" w:name="_Toc404642218"/>
      <w:bookmarkStart w:id="674" w:name="_Toc283026892"/>
      <w:r w:rsidRPr="00D37398">
        <w:t>Checking accessibility in audio and video files</w:t>
      </w:r>
      <w:bookmarkEnd w:id="671"/>
      <w:bookmarkEnd w:id="672"/>
      <w:bookmarkEnd w:id="673"/>
      <w:bookmarkEnd w:id="674"/>
    </w:p>
    <w:p w14:paraId="16D1BA8C" w14:textId="77777777" w:rsidR="00FB0D84" w:rsidRPr="00D37398" w:rsidRDefault="00FB0D84" w:rsidP="00FB0D84">
      <w:r w:rsidRPr="00D37398">
        <w:t xml:space="preserve">By and large, accessibility of audiovisual content is achieved by providing accessible alternative elements. It is important to attach audio descriptions to the videos, especially for people with visual disabilities, so that they can follow the sequence of actions in the video, complementing the sound and the original </w:t>
      </w:r>
      <w:r w:rsidRPr="00D37398">
        <w:lastRenderedPageBreak/>
        <w:t>dialogues. For people with hearing disabilities, it is necessary to provide alternative texts and the audio description of the documents.</w:t>
      </w:r>
    </w:p>
    <w:p w14:paraId="06EE4356" w14:textId="77777777" w:rsidR="00FB0D84" w:rsidRPr="00D37398" w:rsidRDefault="00FB0D84" w:rsidP="00FB0D84">
      <w:r w:rsidRPr="00D37398">
        <w:t>Using the sign language using an interpreter is also possible, which is the most common in conferences and live events, although an additional window can be inserted in a video to display the sign language interpreter. However, the last option is usually available only at a professional level, reserved for institutional documents, and is not considered as a necessary requirement for accessible educational content created by teachers.</w:t>
      </w:r>
    </w:p>
    <w:p w14:paraId="7D99EFBD" w14:textId="77777777" w:rsidR="00FB0D84" w:rsidRPr="00D37398" w:rsidRDefault="00FB0D84" w:rsidP="00FB0D84">
      <w:r w:rsidRPr="00D37398">
        <w:t>Unlike reading, in which students can set the speed at which a text is read, in audiovisual content the playback speed is set beforehand. This can be an additional barrier to accessibility if, for example, the time to read the captions of a video is not enough. It is therefore necessary that audiovisual educational content used by teachers are played in a window with appropriate controls (pause, continue, restart, etc.). In addition, these controls should also be available through keyboard to allow people with visual or motor disabilities do not have to use the mouse to control playback.</w:t>
      </w:r>
    </w:p>
    <w:p w14:paraId="158F1A07" w14:textId="77777777" w:rsidR="00FB0D84" w:rsidRPr="00D37398" w:rsidRDefault="00FB0D84" w:rsidP="00FB0D84">
      <w:r w:rsidRPr="00D37398">
        <w:t>In short, accessible alternatives for audiovisual content can be grouped into five categories:</w:t>
      </w:r>
    </w:p>
    <w:p w14:paraId="2DE63578" w14:textId="77777777" w:rsidR="00FB0D84" w:rsidRPr="00D37398" w:rsidRDefault="00FB0D84" w:rsidP="00304D33">
      <w:pPr>
        <w:pStyle w:val="Prrafodelista"/>
        <w:rPr>
          <w:lang w:val="en-US"/>
        </w:rPr>
      </w:pPr>
      <w:r w:rsidRPr="00D37398">
        <w:rPr>
          <w:lang w:val="en-US"/>
        </w:rPr>
        <w:t>Audio and video playback controls with keyboard alternatives.</w:t>
      </w:r>
    </w:p>
    <w:p w14:paraId="739DF589" w14:textId="77777777" w:rsidR="00FB0D84" w:rsidRPr="00D37398" w:rsidRDefault="00FB0D84" w:rsidP="00304D33">
      <w:pPr>
        <w:pStyle w:val="Prrafodelista"/>
        <w:rPr>
          <w:lang w:val="en-US"/>
        </w:rPr>
      </w:pPr>
      <w:r w:rsidRPr="00D37398">
        <w:rPr>
          <w:lang w:val="en-US"/>
        </w:rPr>
        <w:t>Transcript of audiovisual content.</w:t>
      </w:r>
    </w:p>
    <w:p w14:paraId="0DE18AC6" w14:textId="77777777" w:rsidR="00FB0D84" w:rsidRPr="00D37398" w:rsidRDefault="00FB0D84" w:rsidP="00304D33">
      <w:pPr>
        <w:pStyle w:val="Prrafodelista"/>
        <w:rPr>
          <w:lang w:val="en-US"/>
        </w:rPr>
      </w:pPr>
      <w:r w:rsidRPr="00D37398">
        <w:rPr>
          <w:lang w:val="en-US"/>
        </w:rPr>
        <w:t>Captions.</w:t>
      </w:r>
    </w:p>
    <w:p w14:paraId="2095871A" w14:textId="77777777" w:rsidR="00FB0D84" w:rsidRPr="00D37398" w:rsidRDefault="00FB0D84" w:rsidP="00304D33">
      <w:pPr>
        <w:pStyle w:val="Prrafodelista"/>
        <w:rPr>
          <w:lang w:val="en-US"/>
        </w:rPr>
      </w:pPr>
      <w:r w:rsidRPr="00D37398">
        <w:rPr>
          <w:lang w:val="en-US"/>
        </w:rPr>
        <w:t>Audio description.</w:t>
      </w:r>
    </w:p>
    <w:p w14:paraId="236CBAA0" w14:textId="77777777" w:rsidR="00FB0D84" w:rsidRPr="00D37398" w:rsidRDefault="00FB0D84" w:rsidP="00304D33">
      <w:pPr>
        <w:pStyle w:val="Prrafodelista"/>
        <w:rPr>
          <w:lang w:val="en-US"/>
        </w:rPr>
      </w:pPr>
      <w:r w:rsidRPr="00D37398">
        <w:rPr>
          <w:lang w:val="en-US"/>
        </w:rPr>
        <w:t>Sign language interpreter (reserved for professionals).</w:t>
      </w:r>
    </w:p>
    <w:p w14:paraId="4991D20B" w14:textId="77777777" w:rsidR="00FB0D84" w:rsidRPr="00D37398" w:rsidRDefault="00FB0D84" w:rsidP="0082654D">
      <w:pPr>
        <w:pStyle w:val="Ttulo3"/>
      </w:pPr>
      <w:bookmarkStart w:id="675" w:name="_Toc381892751"/>
      <w:bookmarkStart w:id="676" w:name="_Toc381896020"/>
      <w:bookmarkStart w:id="677" w:name="_Toc392241282"/>
      <w:bookmarkStart w:id="678" w:name="_Toc392241283"/>
      <w:bookmarkStart w:id="679" w:name="_Toc404638038"/>
      <w:bookmarkStart w:id="680" w:name="_Toc404642219"/>
      <w:bookmarkStart w:id="681" w:name="_Toc283026893"/>
      <w:bookmarkEnd w:id="675"/>
      <w:bookmarkEnd w:id="676"/>
      <w:bookmarkEnd w:id="677"/>
      <w:r w:rsidRPr="00D37398">
        <w:t>Accessibility checklist for audio documents</w:t>
      </w:r>
      <w:bookmarkEnd w:id="678"/>
      <w:bookmarkEnd w:id="679"/>
      <w:bookmarkEnd w:id="680"/>
      <w:bookmarkEnd w:id="681"/>
    </w:p>
    <w:p w14:paraId="7A33BCA5" w14:textId="77777777" w:rsidR="00FB0D84" w:rsidRPr="00D37398" w:rsidRDefault="00FB0D84" w:rsidP="00FB0D84">
      <w:r w:rsidRPr="00D37398">
        <w:t>If audio documents are included as educational content, the following should be checked to ensure their accessibility:</w:t>
      </w:r>
    </w:p>
    <w:p w14:paraId="2DD8FF2D" w14:textId="77777777" w:rsidR="00FB0D84" w:rsidRPr="00D37398" w:rsidRDefault="00FB0D84" w:rsidP="00304D33">
      <w:pPr>
        <w:pStyle w:val="Prrafodelista"/>
        <w:rPr>
          <w:lang w:val="en-US"/>
        </w:rPr>
      </w:pPr>
      <w:r w:rsidRPr="00D37398">
        <w:rPr>
          <w:color w:val="365F91" w:themeColor="accent1" w:themeShade="BF"/>
          <w:lang w:val="en-US"/>
        </w:rPr>
        <w:t>Existence of alternative text.</w:t>
      </w:r>
      <w:r w:rsidRPr="00D37398">
        <w:rPr>
          <w:lang w:val="en-US"/>
        </w:rPr>
        <w:t xml:space="preserve"> Check that an alternative text is included for all the audio content. This can be done:</w:t>
      </w:r>
    </w:p>
    <w:p w14:paraId="61CC3C13" w14:textId="77777777" w:rsidR="00304D33" w:rsidRPr="00D37398" w:rsidRDefault="00FB0D84" w:rsidP="00DE1D92">
      <w:pPr>
        <w:pStyle w:val="Prrafodelista"/>
        <w:numPr>
          <w:ilvl w:val="0"/>
          <w:numId w:val="15"/>
        </w:numPr>
        <w:rPr>
          <w:lang w:val="en-US"/>
        </w:rPr>
      </w:pPr>
      <w:r w:rsidRPr="00D37398">
        <w:rPr>
          <w:lang w:val="en-US"/>
        </w:rPr>
        <w:lastRenderedPageBreak/>
        <w:t>In the same document. For example, in a PDF file or in a webpage.</w:t>
      </w:r>
    </w:p>
    <w:p w14:paraId="4DCFF8D5" w14:textId="73298C60" w:rsidR="00FB0D84" w:rsidRPr="00D37398" w:rsidRDefault="00304D33" w:rsidP="00DE1D92">
      <w:pPr>
        <w:pStyle w:val="Prrafodelista"/>
        <w:numPr>
          <w:ilvl w:val="0"/>
          <w:numId w:val="15"/>
        </w:numPr>
        <w:rPr>
          <w:lang w:val="en-US"/>
        </w:rPr>
      </w:pPr>
      <w:r w:rsidRPr="00D37398">
        <w:rPr>
          <w:lang w:val="en-US"/>
        </w:rPr>
        <w:t>U</w:t>
      </w:r>
      <w:r w:rsidR="00FB0D84" w:rsidRPr="00D37398">
        <w:rPr>
          <w:lang w:val="en-US"/>
        </w:rPr>
        <w:t>sing a link from the original document to reach the alternative text.</w:t>
      </w:r>
    </w:p>
    <w:p w14:paraId="3E89F366" w14:textId="77777777" w:rsidR="00FB0D84" w:rsidRPr="00D37398" w:rsidRDefault="00FB0D84" w:rsidP="00304D33">
      <w:pPr>
        <w:pStyle w:val="Prrafodelista"/>
        <w:rPr>
          <w:lang w:val="en-US"/>
        </w:rPr>
      </w:pPr>
      <w:r w:rsidRPr="00D37398">
        <w:rPr>
          <w:color w:val="365F91" w:themeColor="accent1" w:themeShade="BF"/>
          <w:lang w:val="en-US"/>
        </w:rPr>
        <w:t>Appropriate alternative text.</w:t>
      </w:r>
      <w:r w:rsidRPr="00D37398">
        <w:rPr>
          <w:lang w:val="en-US"/>
        </w:rPr>
        <w:t xml:space="preserve"> Check that the alternative text allows identifying not only the talk but also who is talking, noises (clapping, falling objects, cars moving away, etc.) and everything that helps understanding the meaning to be conveyed with the audio document.</w:t>
      </w:r>
    </w:p>
    <w:p w14:paraId="4D4B58BC" w14:textId="77777777" w:rsidR="00FB0D84" w:rsidRPr="00D37398" w:rsidRDefault="00FB0D84" w:rsidP="00304D33">
      <w:pPr>
        <w:pStyle w:val="Prrafodelista"/>
        <w:rPr>
          <w:lang w:val="en-US"/>
        </w:rPr>
      </w:pPr>
      <w:r w:rsidRPr="00D37398">
        <w:rPr>
          <w:color w:val="365F91" w:themeColor="accent1" w:themeShade="BF"/>
          <w:lang w:val="en-US"/>
        </w:rPr>
        <w:t>Playback control.</w:t>
      </w:r>
      <w:r w:rsidRPr="00D37398">
        <w:rPr>
          <w:lang w:val="en-US"/>
        </w:rPr>
        <w:t xml:space="preserve"> Check that the document can be paused and resumed, restarted, etc.</w:t>
      </w:r>
    </w:p>
    <w:p w14:paraId="5E98057A" w14:textId="77777777" w:rsidR="00FB0D84" w:rsidRPr="00D37398" w:rsidRDefault="00FB0D84" w:rsidP="0082654D">
      <w:pPr>
        <w:pStyle w:val="Ttulo3"/>
      </w:pPr>
      <w:bookmarkStart w:id="682" w:name="_Toc392241284"/>
      <w:bookmarkStart w:id="683" w:name="_Toc404638039"/>
      <w:bookmarkStart w:id="684" w:name="_Toc404642220"/>
      <w:bookmarkStart w:id="685" w:name="_Toc283026894"/>
      <w:r w:rsidRPr="00D37398">
        <w:t>Accessibility checklist for videos</w:t>
      </w:r>
      <w:bookmarkEnd w:id="682"/>
      <w:bookmarkEnd w:id="683"/>
      <w:bookmarkEnd w:id="684"/>
      <w:bookmarkEnd w:id="685"/>
    </w:p>
    <w:p w14:paraId="091709B7" w14:textId="77777777" w:rsidR="00FB0D84" w:rsidRPr="00D37398" w:rsidRDefault="00FB0D84" w:rsidP="00FB0D84">
      <w:r w:rsidRPr="00D37398">
        <w:t>Videos usually include a soundtrack, so that alternatives to make it accessible should include both visual band and the soundtrack. In the latter case, the accessibility requirements are the same as for other audio files, so the soundtrack should follow the checklist of the previous section.</w:t>
      </w:r>
    </w:p>
    <w:p w14:paraId="53DC76A3" w14:textId="77777777" w:rsidR="00FB0D84" w:rsidRPr="00D37398" w:rsidRDefault="00FB0D84" w:rsidP="00FB0D84">
      <w:r w:rsidRPr="00D37398">
        <w:t>To ensure the accessibility of videos used as educational content, the following should be checked:</w:t>
      </w:r>
    </w:p>
    <w:p w14:paraId="291D506F" w14:textId="293876E8" w:rsidR="00FB0D84" w:rsidRPr="00D37398" w:rsidRDefault="00FB0D84" w:rsidP="0098422C">
      <w:pPr>
        <w:pStyle w:val="Prrafodelista"/>
        <w:rPr>
          <w:lang w:val="en-US"/>
        </w:rPr>
      </w:pPr>
      <w:r w:rsidRPr="00D37398">
        <w:rPr>
          <w:lang w:val="en-US"/>
        </w:rPr>
        <w:t>Existence of alternative text.</w:t>
      </w:r>
      <w:r w:rsidR="0098422C" w:rsidRPr="00D37398">
        <w:rPr>
          <w:lang w:val="en-US"/>
        </w:rPr>
        <w:br/>
      </w:r>
      <w:r w:rsidRPr="00D37398">
        <w:rPr>
          <w:lang w:val="en-US"/>
        </w:rPr>
        <w:t>(Requirement in common with audio documents).</w:t>
      </w:r>
    </w:p>
    <w:p w14:paraId="7147D8CC" w14:textId="050EE457" w:rsidR="00FB0D84" w:rsidRPr="00D37398" w:rsidRDefault="00FB0D84" w:rsidP="0098422C">
      <w:pPr>
        <w:pStyle w:val="Prrafodelista"/>
        <w:rPr>
          <w:lang w:val="en-US"/>
        </w:rPr>
      </w:pPr>
      <w:r w:rsidRPr="00D37398">
        <w:rPr>
          <w:lang w:val="en-US"/>
        </w:rPr>
        <w:t>Appropriate alternative text.</w:t>
      </w:r>
      <w:r w:rsidR="0098422C" w:rsidRPr="00D37398">
        <w:rPr>
          <w:lang w:val="en-US"/>
        </w:rPr>
        <w:br/>
      </w:r>
      <w:r w:rsidRPr="00D37398">
        <w:rPr>
          <w:lang w:val="en-US"/>
        </w:rPr>
        <w:t>(Requirement in common with audio documents).</w:t>
      </w:r>
    </w:p>
    <w:p w14:paraId="5BBC9AD9" w14:textId="77777777" w:rsidR="0098422C" w:rsidRPr="00D37398" w:rsidRDefault="00FB0D84" w:rsidP="0098422C">
      <w:pPr>
        <w:pStyle w:val="Prrafodelista"/>
        <w:rPr>
          <w:lang w:val="en-US"/>
        </w:rPr>
      </w:pPr>
      <w:r w:rsidRPr="00D37398">
        <w:rPr>
          <w:lang w:val="en-US"/>
        </w:rPr>
        <w:t xml:space="preserve">Playback control. </w:t>
      </w:r>
      <w:r w:rsidR="0098422C" w:rsidRPr="00D37398">
        <w:rPr>
          <w:lang w:val="en-US"/>
        </w:rPr>
        <w:br/>
      </w:r>
      <w:r w:rsidRPr="00D37398">
        <w:rPr>
          <w:lang w:val="en-US"/>
        </w:rPr>
        <w:t xml:space="preserve">(Requirement in common with audio documents). </w:t>
      </w:r>
    </w:p>
    <w:p w14:paraId="14CA18C7" w14:textId="6D8D6294" w:rsidR="00FB0D84" w:rsidRPr="00D37398" w:rsidRDefault="00FB0D84" w:rsidP="0098422C">
      <w:pPr>
        <w:pStyle w:val="Prrafodelista"/>
        <w:numPr>
          <w:ilvl w:val="0"/>
          <w:numId w:val="0"/>
        </w:numPr>
        <w:ind w:left="360"/>
        <w:rPr>
          <w:lang w:val="en-US"/>
        </w:rPr>
      </w:pPr>
      <w:r w:rsidRPr="00D37398">
        <w:rPr>
          <w:lang w:val="en-US"/>
        </w:rPr>
        <w:t>Besides the usual playbacks, the following should be included for videos:</w:t>
      </w:r>
    </w:p>
    <w:p w14:paraId="4F8EAB27" w14:textId="77777777" w:rsidR="0098422C" w:rsidRPr="00D37398" w:rsidRDefault="00FB0D84" w:rsidP="00DE1D92">
      <w:pPr>
        <w:pStyle w:val="Prrafodelista"/>
        <w:numPr>
          <w:ilvl w:val="0"/>
          <w:numId w:val="15"/>
        </w:numPr>
        <w:rPr>
          <w:lang w:val="en-US"/>
        </w:rPr>
      </w:pPr>
      <w:r w:rsidRPr="00D37398">
        <w:rPr>
          <w:lang w:val="en-US"/>
        </w:rPr>
        <w:t>Resizing the window of the video playback, including the whole window of the device used.</w:t>
      </w:r>
    </w:p>
    <w:p w14:paraId="37358672" w14:textId="2F48DAC0" w:rsidR="00FB0D84" w:rsidRPr="00D37398" w:rsidRDefault="00FB0D84" w:rsidP="00DE1D92">
      <w:pPr>
        <w:pStyle w:val="Prrafodelista"/>
        <w:numPr>
          <w:ilvl w:val="0"/>
          <w:numId w:val="15"/>
        </w:numPr>
        <w:rPr>
          <w:lang w:val="en-US"/>
        </w:rPr>
      </w:pPr>
      <w:r w:rsidRPr="00D37398">
        <w:rPr>
          <w:lang w:val="en-US"/>
        </w:rPr>
        <w:t>Enable / disable captions. For captions in several languages, users could choose between them.</w:t>
      </w:r>
    </w:p>
    <w:p w14:paraId="1B73A2CD" w14:textId="77777777" w:rsidR="00FB0D84" w:rsidRPr="00D37398" w:rsidRDefault="00FB0D84" w:rsidP="0098422C">
      <w:pPr>
        <w:pStyle w:val="Prrafodelista"/>
        <w:keepNext/>
        <w:ind w:left="357" w:hanging="357"/>
        <w:rPr>
          <w:lang w:val="en-US"/>
        </w:rPr>
      </w:pPr>
      <w:r w:rsidRPr="00D37398">
        <w:rPr>
          <w:lang w:val="en-US"/>
        </w:rPr>
        <w:lastRenderedPageBreak/>
        <w:t xml:space="preserve">Captions. </w:t>
      </w:r>
    </w:p>
    <w:p w14:paraId="728CE5B1" w14:textId="21D0DE99" w:rsidR="0098422C" w:rsidRPr="00D37398" w:rsidRDefault="00FB0D84" w:rsidP="0098422C">
      <w:pPr>
        <w:pStyle w:val="Prrafodelista"/>
        <w:numPr>
          <w:ilvl w:val="0"/>
          <w:numId w:val="0"/>
        </w:numPr>
        <w:ind w:left="360"/>
        <w:rPr>
          <w:lang w:val="en-US"/>
        </w:rPr>
      </w:pPr>
      <w:r w:rsidRPr="00D37398">
        <w:rPr>
          <w:lang w:val="en-US"/>
        </w:rPr>
        <w:t>Check that the alternative text provided is synchronized with the actions in the video, and appear properly on the playback screen. To do this:</w:t>
      </w:r>
    </w:p>
    <w:p w14:paraId="28EB5D93" w14:textId="77777777" w:rsidR="0098422C" w:rsidRPr="00D37398" w:rsidRDefault="00FB0D84" w:rsidP="00DE1D92">
      <w:pPr>
        <w:pStyle w:val="Prrafodelista"/>
        <w:numPr>
          <w:ilvl w:val="0"/>
          <w:numId w:val="15"/>
        </w:numPr>
        <w:rPr>
          <w:lang w:val="en-US"/>
        </w:rPr>
      </w:pPr>
      <w:r w:rsidRPr="00D37398">
        <w:rPr>
          <w:lang w:val="en-US"/>
        </w:rPr>
        <w:t>Captions should correspond to the soundtrack, including dialogue and sounds.</w:t>
      </w:r>
    </w:p>
    <w:p w14:paraId="5C6D4531" w14:textId="77777777" w:rsidR="0098422C" w:rsidRPr="00D37398" w:rsidRDefault="00FB0D84" w:rsidP="00DE1D92">
      <w:pPr>
        <w:pStyle w:val="Prrafodelista"/>
        <w:numPr>
          <w:ilvl w:val="0"/>
          <w:numId w:val="15"/>
        </w:numPr>
        <w:rPr>
          <w:lang w:val="en-US"/>
        </w:rPr>
      </w:pPr>
      <w:r w:rsidRPr="00D37398">
        <w:rPr>
          <w:lang w:val="en-US"/>
        </w:rPr>
        <w:t>The text displayed on the screen should not take up more than two lines.</w:t>
      </w:r>
    </w:p>
    <w:p w14:paraId="2DBD6160" w14:textId="77777777" w:rsidR="0098422C" w:rsidRPr="00D37398" w:rsidRDefault="00FB0D84" w:rsidP="00DE1D92">
      <w:pPr>
        <w:pStyle w:val="Prrafodelista"/>
        <w:numPr>
          <w:ilvl w:val="0"/>
          <w:numId w:val="15"/>
        </w:numPr>
        <w:rPr>
          <w:lang w:val="en-US"/>
        </w:rPr>
      </w:pPr>
      <w:r w:rsidRPr="00D37398">
        <w:rPr>
          <w:lang w:val="en-US"/>
        </w:rPr>
        <w:t>The time for displaying a caption should be enough to be read comfortably.</w:t>
      </w:r>
    </w:p>
    <w:p w14:paraId="7F9D9D41" w14:textId="554D75AB" w:rsidR="00FB0D84" w:rsidRPr="00D37398" w:rsidRDefault="00FB0D84" w:rsidP="00DE1D92">
      <w:pPr>
        <w:pStyle w:val="Prrafodelista"/>
        <w:numPr>
          <w:ilvl w:val="0"/>
          <w:numId w:val="15"/>
        </w:numPr>
        <w:rPr>
          <w:lang w:val="en-US"/>
        </w:rPr>
      </w:pPr>
      <w:r w:rsidRPr="00D37398">
        <w:rPr>
          <w:lang w:val="en-US"/>
        </w:rPr>
        <w:t>The font size must be appropriate, as well as its color and contrast to the images in which overlies.</w:t>
      </w:r>
    </w:p>
    <w:p w14:paraId="5CA6BF06" w14:textId="77777777" w:rsidR="00FB0D84" w:rsidRPr="00D37398" w:rsidRDefault="00FB0D84" w:rsidP="0098422C">
      <w:pPr>
        <w:pStyle w:val="Prrafodelista"/>
        <w:numPr>
          <w:ilvl w:val="0"/>
          <w:numId w:val="0"/>
        </w:numPr>
        <w:ind w:left="360"/>
        <w:rPr>
          <w:lang w:val="en-US"/>
        </w:rPr>
      </w:pPr>
      <w:r w:rsidRPr="00D37398">
        <w:rPr>
          <w:lang w:val="en-US"/>
        </w:rPr>
        <w:t>Captions can be stored in a different file from the video’s or being embedded in the frames of the video. The advantage of the latter option is that their appearance does not depend on the video player used to play it. However, there are several drawbacks that make it inadvisable, such as:</w:t>
      </w:r>
    </w:p>
    <w:p w14:paraId="2A78D8A5" w14:textId="77777777" w:rsidR="00A72233" w:rsidRPr="00D37398" w:rsidRDefault="00FB0D84" w:rsidP="00DE1D92">
      <w:pPr>
        <w:pStyle w:val="Prrafodelista"/>
        <w:numPr>
          <w:ilvl w:val="0"/>
          <w:numId w:val="15"/>
        </w:numPr>
        <w:rPr>
          <w:lang w:val="en-US"/>
        </w:rPr>
      </w:pPr>
      <w:r w:rsidRPr="00D37398">
        <w:rPr>
          <w:lang w:val="en-US"/>
        </w:rPr>
        <w:t>It does not allow hiding/displaying captions, as they always appear.</w:t>
      </w:r>
    </w:p>
    <w:p w14:paraId="3A9BA1ED" w14:textId="77777777" w:rsidR="00A72233" w:rsidRPr="00D37398" w:rsidRDefault="00FB0D84" w:rsidP="00DE1D92">
      <w:pPr>
        <w:pStyle w:val="Prrafodelista"/>
        <w:numPr>
          <w:ilvl w:val="0"/>
          <w:numId w:val="15"/>
        </w:numPr>
        <w:rPr>
          <w:lang w:val="en-US"/>
        </w:rPr>
      </w:pPr>
      <w:r w:rsidRPr="00D37398">
        <w:rPr>
          <w:lang w:val="en-US"/>
        </w:rPr>
        <w:t>It does not allow using captions in several languages.</w:t>
      </w:r>
    </w:p>
    <w:p w14:paraId="324B3A7C" w14:textId="7F9FE31A" w:rsidR="00FB0D84" w:rsidRPr="00D37398" w:rsidRDefault="00FB0D84" w:rsidP="00DE1D92">
      <w:pPr>
        <w:pStyle w:val="Prrafodelista"/>
        <w:numPr>
          <w:ilvl w:val="0"/>
          <w:numId w:val="15"/>
        </w:numPr>
        <w:rPr>
          <w:lang w:val="en-US"/>
        </w:rPr>
      </w:pPr>
      <w:r w:rsidRPr="00D37398">
        <w:rPr>
          <w:lang w:val="en-US"/>
        </w:rPr>
        <w:t>It does not allow searching by text, which some players have and which facilitates moving to a particular video sequence in which the text searched is, within captions.</w:t>
      </w:r>
    </w:p>
    <w:p w14:paraId="48D87F6F" w14:textId="77777777" w:rsidR="00A72233" w:rsidRPr="00D37398" w:rsidRDefault="00FB0D84" w:rsidP="00A72233">
      <w:pPr>
        <w:pStyle w:val="Prrafodelista"/>
        <w:rPr>
          <w:lang w:val="en-US"/>
        </w:rPr>
      </w:pPr>
      <w:r w:rsidRPr="00D37398">
        <w:rPr>
          <w:lang w:val="en-US"/>
        </w:rPr>
        <w:t>Flashes and flickers.</w:t>
      </w:r>
    </w:p>
    <w:p w14:paraId="1DFC31DB" w14:textId="77777777" w:rsidR="00A72233" w:rsidRPr="00D37398" w:rsidRDefault="00FB0D84" w:rsidP="00A72233">
      <w:pPr>
        <w:pStyle w:val="Prrafodelista"/>
        <w:numPr>
          <w:ilvl w:val="0"/>
          <w:numId w:val="0"/>
        </w:numPr>
        <w:ind w:left="360"/>
        <w:rPr>
          <w:lang w:val="en-US"/>
        </w:rPr>
      </w:pPr>
      <w:r w:rsidRPr="00D37398">
        <w:rPr>
          <w:lang w:val="en-US"/>
        </w:rPr>
        <w:t>Flashing or flickering video frames can cause epileptic seizures in people with photosensitive epilepsy. Therefore, special care should be taken when flashes appear in a video or sequences in which very clear images suddenly change by other dark.</w:t>
      </w:r>
    </w:p>
    <w:p w14:paraId="698B6143" w14:textId="77777777" w:rsidR="00A72233" w:rsidRPr="00D37398" w:rsidRDefault="00FB0D84" w:rsidP="00A72233">
      <w:pPr>
        <w:pStyle w:val="Prrafodelista"/>
        <w:numPr>
          <w:ilvl w:val="0"/>
          <w:numId w:val="0"/>
        </w:numPr>
        <w:ind w:left="360"/>
        <w:rPr>
          <w:lang w:val="en-US"/>
        </w:rPr>
      </w:pPr>
      <w:r w:rsidRPr="00D37398">
        <w:rPr>
          <w:lang w:val="en-US"/>
        </w:rPr>
        <w:t>As a rule, no more than three flashes per second should appear or take up more than a quarter of the screen. Also, flicker should not appear with a frequency between 4 and 60 hertz.</w:t>
      </w:r>
    </w:p>
    <w:p w14:paraId="492F7BDA" w14:textId="43E2B05E" w:rsidR="00FB0D84" w:rsidRPr="00D37398" w:rsidRDefault="00FB0D84" w:rsidP="00A72233">
      <w:pPr>
        <w:pStyle w:val="Prrafodelista"/>
        <w:numPr>
          <w:ilvl w:val="0"/>
          <w:numId w:val="0"/>
        </w:numPr>
        <w:ind w:left="360"/>
        <w:rPr>
          <w:lang w:val="en-US"/>
        </w:rPr>
      </w:pPr>
      <w:r w:rsidRPr="00D37398">
        <w:rPr>
          <w:lang w:val="en-US"/>
        </w:rPr>
        <w:lastRenderedPageBreak/>
        <w:t xml:space="preserve">Free tools such as </w:t>
      </w:r>
      <w:hyperlink w:anchor="PEAT2012" w:history="1">
        <w:r w:rsidR="00A72233" w:rsidRPr="00D37398">
          <w:rPr>
            <w:rStyle w:val="Hipervnculo"/>
            <w:bdr w:val="none" w:sz="0" w:space="0" w:color="auto"/>
            <w:lang w:val="en-US" w:eastAsia="en-US"/>
          </w:rPr>
          <w:t>Photosensitive Epilepsy Analysis Tool (PEAT) (2012)</w:t>
        </w:r>
      </w:hyperlink>
      <w:r w:rsidR="00A72233" w:rsidRPr="00D37398">
        <w:rPr>
          <w:lang w:val="en-US"/>
        </w:rPr>
        <w:t xml:space="preserve"> </w:t>
      </w:r>
      <w:r w:rsidRPr="00D37398">
        <w:rPr>
          <w:lang w:val="en-US"/>
        </w:rPr>
        <w:t>allow evaluating the potential danger of a video for people with this sensitivity.</w:t>
      </w:r>
    </w:p>
    <w:p w14:paraId="3DAF378E" w14:textId="77777777" w:rsidR="00FB0D84" w:rsidRPr="00D37398" w:rsidRDefault="00FB0D84" w:rsidP="00FB0D84">
      <w:pPr>
        <w:pStyle w:val="Descripcin"/>
        <w:jc w:val="center"/>
      </w:pPr>
      <w:r w:rsidRPr="00D37398">
        <w:rPr>
          <w:noProof/>
          <w:lang w:val="es-GT" w:eastAsia="es-GT"/>
        </w:rPr>
        <w:drawing>
          <wp:inline distT="0" distB="0" distL="0" distR="0" wp14:anchorId="50B3C297" wp14:editId="00812042">
            <wp:extent cx="5220000" cy="3702662"/>
            <wp:effectExtent l="101600" t="101600" r="165100" b="184150"/>
            <wp:docPr id="113" name="Imagen 113" descr="Tool &quot;Photosensitive Epilepsy Analysis Tool (PEAT)&quot; that assesses the potential danger of a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
                    <pic:cNvPicPr/>
                  </pic:nvPicPr>
                  <pic:blipFill>
                    <a:blip r:embed="rId227"/>
                    <a:stretch>
                      <a:fillRect/>
                    </a:stretch>
                  </pic:blipFill>
                  <pic:spPr>
                    <a:xfrm>
                      <a:off x="0" y="0"/>
                      <a:ext cx="5220000" cy="3702662"/>
                    </a:xfrm>
                    <a:prstGeom prst="rect">
                      <a:avLst/>
                    </a:prstGeom>
                    <a:effectLst>
                      <a:outerShdw blurRad="127000" dist="38100" dir="2700000" algn="tl" rotWithShape="0">
                        <a:srgbClr val="000000">
                          <a:alpha val="43000"/>
                        </a:srgbClr>
                      </a:outerShdw>
                    </a:effectLst>
                  </pic:spPr>
                </pic:pic>
              </a:graphicData>
            </a:graphic>
          </wp:inline>
        </w:drawing>
      </w:r>
    </w:p>
    <w:p w14:paraId="29F7495D" w14:textId="74BF38E0" w:rsidR="00AB03C5" w:rsidRPr="00D37398" w:rsidRDefault="00A72233" w:rsidP="00A72233">
      <w:pPr>
        <w:pStyle w:val="Descripcin"/>
      </w:pPr>
      <w:bookmarkStart w:id="686" w:name="_Toc404599322"/>
      <w:bookmarkStart w:id="687" w:name="_Toc283027023"/>
      <w:r w:rsidRPr="00D37398">
        <w:t>Figure 4</w:t>
      </w:r>
      <w:r w:rsidRPr="00D37398">
        <w:noBreakHyphen/>
      </w:r>
      <w:r w:rsidRPr="00D37398">
        <w:fldChar w:fldCharType="begin"/>
      </w:r>
      <w:r w:rsidRPr="00D37398">
        <w:instrText xml:space="preserve"> SEQ Figura \* ARABIC \s 1 </w:instrText>
      </w:r>
      <w:r w:rsidRPr="00D37398">
        <w:fldChar w:fldCharType="separate"/>
      </w:r>
      <w:r w:rsidR="000B613F">
        <w:rPr>
          <w:noProof/>
        </w:rPr>
        <w:t>46</w:t>
      </w:r>
      <w:r w:rsidRPr="00D37398">
        <w:rPr>
          <w:noProof/>
        </w:rPr>
        <w:fldChar w:fldCharType="end"/>
      </w:r>
      <w:r w:rsidRPr="00D37398">
        <w:t>.</w:t>
      </w:r>
      <w:r w:rsidRPr="00D37398">
        <w:tab/>
        <w:t>PEAT Tool</w:t>
      </w:r>
      <w:r w:rsidR="00FB0D84" w:rsidRPr="00D37398">
        <w:t xml:space="preserve"> which allows evaluating the potential danger of a video</w:t>
      </w:r>
      <w:r w:rsidR="00D6382C" w:rsidRPr="00D37398">
        <w:t>.</w:t>
      </w:r>
      <w:bookmarkEnd w:id="686"/>
      <w:bookmarkEnd w:id="687"/>
    </w:p>
    <w:p w14:paraId="45C149FF" w14:textId="77777777" w:rsidR="00C4345C" w:rsidRPr="00D37398" w:rsidRDefault="00C4345C" w:rsidP="00C4345C"/>
    <w:p w14:paraId="23409986" w14:textId="77777777" w:rsidR="00C4345C" w:rsidRPr="00D37398" w:rsidRDefault="00C4345C" w:rsidP="00C4345C">
      <w:pPr>
        <w:sectPr w:rsidR="00C4345C" w:rsidRPr="00D37398" w:rsidSect="00F749A6">
          <w:type w:val="continuous"/>
          <w:pgSz w:w="11907" w:h="16840" w:code="293"/>
          <w:pgMar w:top="1871" w:right="1701" w:bottom="1588" w:left="1758" w:header="851" w:footer="680" w:gutter="0"/>
          <w:cols w:space="708"/>
          <w:docGrid w:linePitch="360"/>
        </w:sectPr>
      </w:pPr>
    </w:p>
    <w:p w14:paraId="004E7403" w14:textId="5C829FFA" w:rsidR="00C4345C" w:rsidRPr="00D37398" w:rsidRDefault="00C4345C" w:rsidP="00C4345C">
      <w:pPr>
        <w:pStyle w:val="Ttulo1"/>
      </w:pPr>
      <w:bookmarkStart w:id="688" w:name="_Ref278479200"/>
      <w:bookmarkStart w:id="689" w:name="_Toc404638040"/>
      <w:bookmarkStart w:id="690" w:name="_Toc404642221"/>
      <w:bookmarkStart w:id="691" w:name="_Toc283026895"/>
      <w:r w:rsidRPr="00D37398">
        <w:lastRenderedPageBreak/>
        <w:t>Creating accessible web pages</w:t>
      </w:r>
      <w:bookmarkEnd w:id="688"/>
      <w:bookmarkEnd w:id="689"/>
      <w:bookmarkEnd w:id="690"/>
      <w:bookmarkEnd w:id="691"/>
    </w:p>
    <w:p w14:paraId="5CC551C2" w14:textId="77777777" w:rsidR="00C4345C" w:rsidRPr="00D37398" w:rsidRDefault="00C4345C" w:rsidP="00C4345C">
      <w:pPr>
        <w:sectPr w:rsidR="00C4345C" w:rsidRPr="00D37398" w:rsidSect="00F749A6">
          <w:headerReference w:type="even" r:id="rId228"/>
          <w:headerReference w:type="default" r:id="rId229"/>
          <w:footerReference w:type="even" r:id="rId230"/>
          <w:footerReference w:type="default" r:id="rId231"/>
          <w:headerReference w:type="first" r:id="rId232"/>
          <w:footerReference w:type="first" r:id="rId233"/>
          <w:type w:val="oddPage"/>
          <w:pgSz w:w="11907" w:h="16840" w:code="293"/>
          <w:pgMar w:top="1871" w:right="1701" w:bottom="1588" w:left="1758" w:header="851" w:footer="680" w:gutter="0"/>
          <w:cols w:space="708"/>
          <w:docGrid w:linePitch="360"/>
        </w:sectPr>
      </w:pPr>
    </w:p>
    <w:p w14:paraId="18DE61F0" w14:textId="77777777" w:rsidR="00C4345C" w:rsidRPr="00D37398" w:rsidRDefault="00C4345C" w:rsidP="00C4345C">
      <w:r w:rsidRPr="00D37398">
        <w:lastRenderedPageBreak/>
        <w:t>Translators:</w:t>
      </w:r>
    </w:p>
    <w:p w14:paraId="265FE99D" w14:textId="77777777" w:rsidR="00C4345C" w:rsidRPr="000F1143" w:rsidRDefault="00C4345C" w:rsidP="00C4345C">
      <w:pPr>
        <w:rPr>
          <w:lang w:val="es-ES"/>
        </w:rPr>
      </w:pPr>
      <w:r w:rsidRPr="000F1143">
        <w:rPr>
          <w:lang w:val="es-ES"/>
        </w:rPr>
        <w:t xml:space="preserve">Eva García López </w:t>
      </w:r>
      <w:r w:rsidRPr="000F1143">
        <w:rPr>
          <w:lang w:val="es-ES"/>
        </w:rPr>
        <w:br/>
        <w:t xml:space="preserve">Antonio García Cabot </w:t>
      </w:r>
    </w:p>
    <w:p w14:paraId="4891F311" w14:textId="77777777" w:rsidR="00C4345C" w:rsidRPr="00D37398" w:rsidRDefault="00C4345C" w:rsidP="00C4345C">
      <w:r w:rsidRPr="00D37398">
        <w:t>University of</w:t>
      </w:r>
      <w:r w:rsidRPr="000F1143">
        <w:t xml:space="preserve"> Alcalá</w:t>
      </w:r>
      <w:r w:rsidRPr="00D37398">
        <w:t>, Spain</w:t>
      </w:r>
    </w:p>
    <w:p w14:paraId="4385266F" w14:textId="77777777" w:rsidR="006B59B3" w:rsidRPr="00D37398" w:rsidRDefault="006B59B3" w:rsidP="00C4345C"/>
    <w:p w14:paraId="2226B483" w14:textId="77777777" w:rsidR="00C4345C" w:rsidRPr="00D37398" w:rsidRDefault="00C4345C" w:rsidP="00C4345C">
      <w:r w:rsidRPr="00D37398">
        <w:br w:type="column"/>
      </w:r>
      <w:r w:rsidRPr="00D37398">
        <w:lastRenderedPageBreak/>
        <w:t>Authors:</w:t>
      </w:r>
    </w:p>
    <w:p w14:paraId="41E7B731" w14:textId="1A1A05BA" w:rsidR="00C4345C" w:rsidRPr="00A06F1B" w:rsidRDefault="00C4345C" w:rsidP="00C4345C">
      <w:pPr>
        <w:rPr>
          <w:lang w:val="es-ES"/>
        </w:rPr>
      </w:pPr>
      <w:r w:rsidRPr="00A06F1B">
        <w:rPr>
          <w:lang w:val="es-ES"/>
        </w:rPr>
        <w:t xml:space="preserve">Teresa Díez Folledo </w:t>
      </w:r>
      <w:r w:rsidRPr="00A06F1B">
        <w:rPr>
          <w:lang w:val="es-ES"/>
        </w:rPr>
        <w:br/>
        <w:t xml:space="preserve">María José Domínguez Alda </w:t>
      </w:r>
    </w:p>
    <w:p w14:paraId="716BB614" w14:textId="77777777" w:rsidR="00C4345C" w:rsidRPr="00D37398" w:rsidRDefault="00C4345C" w:rsidP="00C4345C">
      <w:r w:rsidRPr="00D37398">
        <w:t xml:space="preserve">University of </w:t>
      </w:r>
      <w:r w:rsidRPr="000F1143">
        <w:t>Alcalá</w:t>
      </w:r>
      <w:r w:rsidRPr="00D37398">
        <w:t>, Spain</w:t>
      </w:r>
    </w:p>
    <w:p w14:paraId="4C3510F4" w14:textId="77777777" w:rsidR="00C4345C" w:rsidRPr="00D37398" w:rsidRDefault="00C4345C" w:rsidP="00C4345C"/>
    <w:p w14:paraId="2AD84BDD" w14:textId="77777777" w:rsidR="00C4345C" w:rsidRPr="00D37398" w:rsidRDefault="00C4345C" w:rsidP="00C4345C">
      <w:pPr>
        <w:sectPr w:rsidR="00C4345C" w:rsidRPr="00D37398" w:rsidSect="00A06F1B">
          <w:type w:val="continuous"/>
          <w:pgSz w:w="11907" w:h="16840" w:code="293"/>
          <w:pgMar w:top="1871" w:right="1701" w:bottom="1588" w:left="1758" w:header="851" w:footer="680" w:gutter="0"/>
          <w:cols w:num="2" w:space="708" w:equalWidth="0">
            <w:col w:w="2835" w:space="708"/>
            <w:col w:w="4905"/>
          </w:cols>
          <w:docGrid w:linePitch="360"/>
        </w:sectPr>
      </w:pPr>
    </w:p>
    <w:p w14:paraId="6A03B4AC" w14:textId="77777777" w:rsidR="006F3D0C" w:rsidRPr="00D37398" w:rsidRDefault="006F3D0C" w:rsidP="006F3D0C">
      <w:r w:rsidRPr="00D37398">
        <w:lastRenderedPageBreak/>
        <w:t>Accessibility is very important when designing websites and webpages, in order to ensure the use of Internet for all.</w:t>
      </w:r>
    </w:p>
    <w:p w14:paraId="2B371AE1" w14:textId="373D2D7D" w:rsidR="006F3D0C" w:rsidRPr="00D37398" w:rsidRDefault="006F3D0C" w:rsidP="006F3D0C">
      <w:r w:rsidRPr="00D37398">
        <w:t xml:space="preserve">In 1994 the international consortium </w:t>
      </w:r>
      <w:r w:rsidR="00C64833" w:rsidRPr="00D37398">
        <w:t>W3C</w:t>
      </w:r>
      <w:r w:rsidRPr="00D37398">
        <w:t xml:space="preserve"> was created, whose mission is to lead the </w:t>
      </w:r>
      <w:r w:rsidR="00C64833" w:rsidRPr="00D37398">
        <w:t xml:space="preserve">web </w:t>
      </w:r>
      <w:r w:rsidRPr="00D37398">
        <w:t xml:space="preserve">to its full potential by developing protocols and guidelines that ensure long-term growth. Within this consortium, </w:t>
      </w:r>
      <w:r w:rsidR="00C64833" w:rsidRPr="00D37398">
        <w:t>WAI</w:t>
      </w:r>
      <w:r w:rsidRPr="00D37398">
        <w:t xml:space="preserve"> emerged, whose aim is broadcasting the web accessibility principles to enterprises, governments, institutions, developers and users.</w:t>
      </w:r>
    </w:p>
    <w:p w14:paraId="7C0EEEE5" w14:textId="391D2620" w:rsidR="006F3D0C" w:rsidRPr="00D37398" w:rsidRDefault="006F3D0C" w:rsidP="006F3D0C">
      <w:r w:rsidRPr="00D37398">
        <w:t>At this mome</w:t>
      </w:r>
      <w:r w:rsidR="00C64833" w:rsidRPr="00D37398">
        <w:t>nt the WAI recommends using the WCAG 2.0, published in (</w:t>
      </w:r>
      <w:hyperlink w:anchor="Caldwelletal2008" w:history="1">
        <w:r w:rsidR="00C64833" w:rsidRPr="00D37398">
          <w:rPr>
            <w:rStyle w:val="Hipervnculo"/>
            <w:bdr w:val="none" w:sz="0" w:space="0" w:color="auto"/>
            <w:lang w:val="en-US" w:eastAsia="en-US"/>
          </w:rPr>
          <w:t>2008</w:t>
        </w:r>
      </w:hyperlink>
      <w:r w:rsidR="00C64833" w:rsidRPr="00D37398">
        <w:t>)</w:t>
      </w:r>
      <w:r w:rsidRPr="00D37398">
        <w:t>, which will be the basis of the work of this guide, whose objective is not teaching how to create a website or a webpage (this knowledge is considered a prerequisite for this course), but to explain the steps to be followed and the recommended checkings to create accessible webpages.</w:t>
      </w:r>
    </w:p>
    <w:p w14:paraId="63EFBA21" w14:textId="77777777" w:rsidR="006F3D0C" w:rsidRPr="00D37398" w:rsidRDefault="006F3D0C" w:rsidP="006F3D0C">
      <w:r w:rsidRPr="00D37398">
        <w:t>The tools that can be used to evaluate the accessibility of webpages in a website are also detailed.</w:t>
      </w:r>
    </w:p>
    <w:p w14:paraId="69C30F2B" w14:textId="77777777" w:rsidR="00C4345C" w:rsidRPr="00D37398" w:rsidRDefault="00C4345C" w:rsidP="00C4345C">
      <w:pPr>
        <w:spacing w:before="0" w:after="0" w:line="240" w:lineRule="auto"/>
      </w:pPr>
      <w:r w:rsidRPr="00D37398">
        <w:br w:type="page"/>
      </w:r>
    </w:p>
    <w:p w14:paraId="7BE0082A" w14:textId="05BC9962" w:rsidR="00A50BC0" w:rsidRPr="00D37398" w:rsidRDefault="00A50BC0" w:rsidP="00A50BC0">
      <w:pPr>
        <w:pStyle w:val="Ttulo2"/>
      </w:pPr>
      <w:bookmarkStart w:id="692" w:name="_Toc275270874"/>
      <w:bookmarkStart w:id="693" w:name="_Toc275590993"/>
      <w:bookmarkStart w:id="694" w:name="_Toc404638041"/>
      <w:bookmarkStart w:id="695" w:name="_Toc404642222"/>
      <w:bookmarkStart w:id="696" w:name="_Toc283026896"/>
      <w:r w:rsidRPr="00D37398">
        <w:lastRenderedPageBreak/>
        <w:t xml:space="preserve">Guidelines to create </w:t>
      </w:r>
      <w:bookmarkEnd w:id="692"/>
      <w:bookmarkEnd w:id="693"/>
      <w:r w:rsidRPr="00D37398">
        <w:t>accessible web contents</w:t>
      </w:r>
      <w:bookmarkEnd w:id="694"/>
      <w:bookmarkEnd w:id="695"/>
      <w:bookmarkEnd w:id="696"/>
    </w:p>
    <w:p w14:paraId="60AD6D1B" w14:textId="33123B6C" w:rsidR="00C637EE" w:rsidRPr="00D37398" w:rsidRDefault="00C637EE" w:rsidP="00C637EE">
      <w:r w:rsidRPr="00D37398">
        <w:t>WAI, entity to disseminate the web accessibility principles within the W3C consortium, recommends developing web content following the WCAG 2.0 guidelines</w:t>
      </w:r>
      <w:r w:rsidR="007D3E98" w:rsidRPr="00D37398">
        <w:t xml:space="preserve"> (</w:t>
      </w:r>
      <w:hyperlink w:anchor="Caldwelletal2008" w:history="1">
        <w:r w:rsidR="007D3E98" w:rsidRPr="00D37398">
          <w:rPr>
            <w:rStyle w:val="Hipervnculo"/>
            <w:bdr w:val="none" w:sz="0" w:space="0" w:color="auto"/>
            <w:lang w:val="en-US" w:eastAsia="en-US"/>
          </w:rPr>
          <w:t>World Wide Web Consortium, 2008</w:t>
        </w:r>
      </w:hyperlink>
      <w:r w:rsidR="007D3E98" w:rsidRPr="00D37398">
        <w:t>)</w:t>
      </w:r>
      <w:r w:rsidRPr="00D37398">
        <w:t>.</w:t>
      </w:r>
    </w:p>
    <w:p w14:paraId="783F8E74" w14:textId="77777777" w:rsidR="00C637EE" w:rsidRPr="00D37398" w:rsidRDefault="00C637EE" w:rsidP="00C637EE">
      <w:pPr>
        <w:autoSpaceDE w:val="0"/>
        <w:autoSpaceDN w:val="0"/>
        <w:adjustRightInd w:val="0"/>
        <w:spacing w:after="0"/>
        <w:contextualSpacing/>
      </w:pPr>
      <w:r w:rsidRPr="00D37398">
        <w:t>These accessibility recommendations are based on four fundamental principles, perceivable, operable, understandable and robust, under which twelve guidelines are established, which provide the basic goals that authors should work toward in order to make content more accessible to users with different disabilities:</w:t>
      </w:r>
    </w:p>
    <w:p w14:paraId="59BE47E6" w14:textId="0182D1D1" w:rsidR="007D3E98" w:rsidRPr="00D37398" w:rsidRDefault="007D3E98" w:rsidP="00DE374C">
      <w:pPr>
        <w:pStyle w:val="Prrafodelista"/>
        <w:numPr>
          <w:ilvl w:val="0"/>
          <w:numId w:val="16"/>
        </w:numPr>
        <w:rPr>
          <w:lang w:val="en-US"/>
        </w:rPr>
      </w:pPr>
      <w:r w:rsidRPr="00D37398">
        <w:rPr>
          <w:lang w:val="en-US"/>
        </w:rPr>
        <w:t>Perceivable:</w:t>
      </w:r>
    </w:p>
    <w:p w14:paraId="4012D237" w14:textId="45B7680F" w:rsidR="00C637EE" w:rsidRPr="00D37398" w:rsidRDefault="00C637EE" w:rsidP="00DE374C">
      <w:pPr>
        <w:pStyle w:val="Prrafodelista"/>
        <w:numPr>
          <w:ilvl w:val="1"/>
          <w:numId w:val="16"/>
        </w:numPr>
        <w:rPr>
          <w:lang w:val="en-US"/>
        </w:rPr>
      </w:pPr>
      <w:r w:rsidRPr="00D37398">
        <w:rPr>
          <w:lang w:val="en-US"/>
        </w:rPr>
        <w:t>Provide text alternatives for any non-text content so that it can be changed into other forms people need, such as large print, braille, speech, symbols or simpler language.</w:t>
      </w:r>
    </w:p>
    <w:p w14:paraId="2D175F80" w14:textId="19D51F7D" w:rsidR="00C637EE" w:rsidRPr="00D37398" w:rsidRDefault="00C637EE" w:rsidP="00DE374C">
      <w:pPr>
        <w:pStyle w:val="Prrafodelista"/>
        <w:numPr>
          <w:ilvl w:val="1"/>
          <w:numId w:val="16"/>
        </w:numPr>
        <w:rPr>
          <w:lang w:val="en-US"/>
        </w:rPr>
      </w:pPr>
      <w:r w:rsidRPr="00D37398">
        <w:rPr>
          <w:lang w:val="en-US"/>
        </w:rPr>
        <w:t>Provide alternatives for time-based media.</w:t>
      </w:r>
    </w:p>
    <w:p w14:paraId="74B76AF8" w14:textId="5E68A92D" w:rsidR="00C637EE" w:rsidRPr="00D37398" w:rsidRDefault="00C637EE" w:rsidP="00DE374C">
      <w:pPr>
        <w:pStyle w:val="Prrafodelista"/>
        <w:numPr>
          <w:ilvl w:val="1"/>
          <w:numId w:val="16"/>
        </w:numPr>
        <w:rPr>
          <w:lang w:val="en-US"/>
        </w:rPr>
      </w:pPr>
      <w:r w:rsidRPr="00D37398">
        <w:rPr>
          <w:lang w:val="en-US"/>
        </w:rPr>
        <w:t>Create content that can be presented in different ways (for example simpler layout) without losing information or structure.</w:t>
      </w:r>
    </w:p>
    <w:p w14:paraId="3B8F9226" w14:textId="0B32C27A" w:rsidR="00C637EE" w:rsidRPr="00D37398" w:rsidRDefault="00C637EE" w:rsidP="00DE374C">
      <w:pPr>
        <w:pStyle w:val="Prrafodelista"/>
        <w:numPr>
          <w:ilvl w:val="1"/>
          <w:numId w:val="16"/>
        </w:numPr>
        <w:rPr>
          <w:lang w:val="en-US"/>
        </w:rPr>
      </w:pPr>
      <w:r w:rsidRPr="00D37398">
        <w:rPr>
          <w:lang w:val="en-US"/>
        </w:rPr>
        <w:t xml:space="preserve">Make it easier for users to see and hear content including separating foreground from background. </w:t>
      </w:r>
    </w:p>
    <w:p w14:paraId="0DE67E92" w14:textId="11F676F2" w:rsidR="00C637EE" w:rsidRPr="00D37398" w:rsidRDefault="001B30B6" w:rsidP="00DE374C">
      <w:pPr>
        <w:pStyle w:val="Prrafodelista"/>
        <w:numPr>
          <w:ilvl w:val="0"/>
          <w:numId w:val="16"/>
        </w:numPr>
        <w:rPr>
          <w:lang w:val="en-US"/>
        </w:rPr>
      </w:pPr>
      <w:r w:rsidRPr="00D37398">
        <w:rPr>
          <w:lang w:val="en-US"/>
        </w:rPr>
        <w:t>Operable:</w:t>
      </w:r>
    </w:p>
    <w:p w14:paraId="5E925472" w14:textId="5D076E47" w:rsidR="00C637EE" w:rsidRPr="00D37398" w:rsidRDefault="00C637EE" w:rsidP="00DE374C">
      <w:pPr>
        <w:pStyle w:val="Prrafodelista"/>
        <w:numPr>
          <w:ilvl w:val="1"/>
          <w:numId w:val="16"/>
        </w:numPr>
        <w:rPr>
          <w:lang w:val="en-US"/>
        </w:rPr>
      </w:pPr>
      <w:r w:rsidRPr="00D37398">
        <w:rPr>
          <w:lang w:val="en-US"/>
        </w:rPr>
        <w:t xml:space="preserve">Make all functionality available from a keyboard. </w:t>
      </w:r>
    </w:p>
    <w:p w14:paraId="2EBE761A" w14:textId="661F99B2" w:rsidR="00C637EE" w:rsidRPr="00D37398" w:rsidRDefault="00C637EE" w:rsidP="00DE374C">
      <w:pPr>
        <w:pStyle w:val="Prrafodelista"/>
        <w:numPr>
          <w:ilvl w:val="1"/>
          <w:numId w:val="16"/>
        </w:numPr>
        <w:rPr>
          <w:lang w:val="en-US"/>
        </w:rPr>
      </w:pPr>
      <w:r w:rsidRPr="00D37398">
        <w:rPr>
          <w:lang w:val="en-US"/>
        </w:rPr>
        <w:t>Provide users enough time to read and use content.</w:t>
      </w:r>
    </w:p>
    <w:p w14:paraId="5BC5915F" w14:textId="7A945E4E" w:rsidR="00C637EE" w:rsidRPr="00D37398" w:rsidRDefault="00C637EE" w:rsidP="00DE374C">
      <w:pPr>
        <w:pStyle w:val="Prrafodelista"/>
        <w:numPr>
          <w:ilvl w:val="1"/>
          <w:numId w:val="16"/>
        </w:numPr>
        <w:rPr>
          <w:lang w:val="en-US"/>
        </w:rPr>
      </w:pPr>
      <w:r w:rsidRPr="00D37398">
        <w:rPr>
          <w:lang w:val="en-US"/>
        </w:rPr>
        <w:t>Do not design content in a way that is known to cause seizures.</w:t>
      </w:r>
    </w:p>
    <w:p w14:paraId="4566BFC1" w14:textId="1208E951" w:rsidR="00C637EE" w:rsidRPr="00D37398" w:rsidRDefault="00C637EE" w:rsidP="00DE374C">
      <w:pPr>
        <w:pStyle w:val="Prrafodelista"/>
        <w:numPr>
          <w:ilvl w:val="1"/>
          <w:numId w:val="16"/>
        </w:numPr>
        <w:rPr>
          <w:lang w:val="en-US"/>
        </w:rPr>
      </w:pPr>
      <w:r w:rsidRPr="00D37398">
        <w:rPr>
          <w:lang w:val="en-US"/>
        </w:rPr>
        <w:t xml:space="preserve">Provide ways to help users navigate, find content, and determine where they are. </w:t>
      </w:r>
    </w:p>
    <w:p w14:paraId="11D72B94" w14:textId="37A996D5" w:rsidR="00C637EE" w:rsidRPr="00D37398" w:rsidRDefault="001B30B6" w:rsidP="00DE374C">
      <w:pPr>
        <w:pStyle w:val="Prrafodelista"/>
        <w:numPr>
          <w:ilvl w:val="0"/>
          <w:numId w:val="16"/>
        </w:numPr>
        <w:rPr>
          <w:lang w:val="en-US"/>
        </w:rPr>
      </w:pPr>
      <w:r w:rsidRPr="00D37398">
        <w:rPr>
          <w:lang w:val="en-US"/>
        </w:rPr>
        <w:t>Understandable:</w:t>
      </w:r>
    </w:p>
    <w:p w14:paraId="06AF85CA" w14:textId="3C0DB536" w:rsidR="00C637EE" w:rsidRPr="00D37398" w:rsidRDefault="00C637EE" w:rsidP="00DE374C">
      <w:pPr>
        <w:pStyle w:val="Prrafodelista"/>
        <w:numPr>
          <w:ilvl w:val="1"/>
          <w:numId w:val="16"/>
        </w:numPr>
        <w:rPr>
          <w:lang w:val="en-US"/>
        </w:rPr>
      </w:pPr>
      <w:r w:rsidRPr="00D37398">
        <w:rPr>
          <w:lang w:val="en-US"/>
        </w:rPr>
        <w:t xml:space="preserve">Make text content readable and understandable. </w:t>
      </w:r>
    </w:p>
    <w:p w14:paraId="16AC52A1" w14:textId="4B522F31" w:rsidR="00C637EE" w:rsidRPr="00D37398" w:rsidRDefault="00C637EE" w:rsidP="00DE374C">
      <w:pPr>
        <w:pStyle w:val="Prrafodelista"/>
        <w:numPr>
          <w:ilvl w:val="1"/>
          <w:numId w:val="16"/>
        </w:numPr>
        <w:rPr>
          <w:lang w:val="en-US"/>
        </w:rPr>
      </w:pPr>
      <w:r w:rsidRPr="00D37398">
        <w:rPr>
          <w:lang w:val="en-US"/>
        </w:rPr>
        <w:lastRenderedPageBreak/>
        <w:t>Make Web pages appear and operate in predictable ways.</w:t>
      </w:r>
    </w:p>
    <w:p w14:paraId="6BEA9F76" w14:textId="65EBF554" w:rsidR="00C637EE" w:rsidRPr="00D37398" w:rsidRDefault="00C637EE" w:rsidP="00DE374C">
      <w:pPr>
        <w:pStyle w:val="Prrafodelista"/>
        <w:numPr>
          <w:ilvl w:val="1"/>
          <w:numId w:val="16"/>
        </w:numPr>
        <w:rPr>
          <w:lang w:val="en-US"/>
        </w:rPr>
      </w:pPr>
      <w:r w:rsidRPr="00D37398">
        <w:rPr>
          <w:lang w:val="en-US"/>
        </w:rPr>
        <w:t xml:space="preserve">Help users avoid and correct mistakes. </w:t>
      </w:r>
    </w:p>
    <w:p w14:paraId="22F45BD1" w14:textId="41A344A2" w:rsidR="00C637EE" w:rsidRPr="00D37398" w:rsidRDefault="001B30B6" w:rsidP="00DE374C">
      <w:pPr>
        <w:pStyle w:val="Prrafodelista"/>
        <w:numPr>
          <w:ilvl w:val="0"/>
          <w:numId w:val="16"/>
        </w:numPr>
        <w:rPr>
          <w:lang w:val="en-US"/>
        </w:rPr>
      </w:pPr>
      <w:r w:rsidRPr="00D37398">
        <w:rPr>
          <w:lang w:val="en-US"/>
        </w:rPr>
        <w:t>Robust:</w:t>
      </w:r>
    </w:p>
    <w:p w14:paraId="137334C6" w14:textId="39E8C104" w:rsidR="00C637EE" w:rsidRPr="00D37398" w:rsidRDefault="00C637EE" w:rsidP="00DE374C">
      <w:pPr>
        <w:pStyle w:val="Prrafodelista"/>
        <w:numPr>
          <w:ilvl w:val="1"/>
          <w:numId w:val="16"/>
        </w:numPr>
        <w:rPr>
          <w:lang w:val="en-US"/>
        </w:rPr>
      </w:pPr>
      <w:r w:rsidRPr="00D37398">
        <w:rPr>
          <w:lang w:val="en-US"/>
        </w:rPr>
        <w:t>Maximize compatibility with current and future user agents, including assistive technologies.</w:t>
      </w:r>
    </w:p>
    <w:p w14:paraId="45BC4D39" w14:textId="77777777" w:rsidR="00C637EE" w:rsidRPr="00D37398" w:rsidRDefault="00C637EE" w:rsidP="00C637EE">
      <w:r w:rsidRPr="00D37398">
        <w:t>These guidelines have become an international standard on which a website should be based from the early stages of design. For each of the guidelines, success criteria are provided, which in turn are divided into three levels: A, AA and AAA.</w:t>
      </w:r>
    </w:p>
    <w:p w14:paraId="63EB4D82" w14:textId="77777777" w:rsidR="00C637EE" w:rsidRPr="00D37398" w:rsidRDefault="00C637EE" w:rsidP="00C637EE">
      <w:r w:rsidRPr="00D37398">
        <w:t>Finally, five conformance requirements are established, which must be satisfied:</w:t>
      </w:r>
    </w:p>
    <w:p w14:paraId="55097135" w14:textId="12CECF2B" w:rsidR="00C637EE" w:rsidRPr="00D37398" w:rsidRDefault="00C637EE" w:rsidP="001B30B6">
      <w:pPr>
        <w:pStyle w:val="Prrafodelista"/>
        <w:rPr>
          <w:lang w:val="en-US"/>
        </w:rPr>
      </w:pPr>
      <w:r w:rsidRPr="00D37398">
        <w:rPr>
          <w:color w:val="365F91" w:themeColor="accent1" w:themeShade="BF"/>
          <w:lang w:val="en-US"/>
        </w:rPr>
        <w:t xml:space="preserve">Conformance </w:t>
      </w:r>
      <w:r w:rsidR="001B30B6" w:rsidRPr="00D37398">
        <w:rPr>
          <w:color w:val="365F91" w:themeColor="accent1" w:themeShade="BF"/>
          <w:lang w:val="en-US"/>
        </w:rPr>
        <w:t>level</w:t>
      </w:r>
      <w:r w:rsidRPr="00D37398">
        <w:rPr>
          <w:color w:val="365F91" w:themeColor="accent1" w:themeShade="BF"/>
          <w:lang w:val="en-US"/>
        </w:rPr>
        <w:t>:</w:t>
      </w:r>
      <w:r w:rsidRPr="00D37398">
        <w:rPr>
          <w:lang w:val="en-US"/>
        </w:rPr>
        <w:t xml:space="preserve"> To achieve conformance with A, AA or AAA levels, a webpage satisfies all the success criteria of the level, or an alternate version conforming to the level is provided.</w:t>
      </w:r>
    </w:p>
    <w:p w14:paraId="6648D731" w14:textId="77777777" w:rsidR="00C637EE" w:rsidRPr="00D37398" w:rsidRDefault="00C637EE" w:rsidP="001B30B6">
      <w:pPr>
        <w:pStyle w:val="Prrafodelista"/>
        <w:rPr>
          <w:lang w:val="en-US"/>
        </w:rPr>
      </w:pPr>
      <w:r w:rsidRPr="00D37398">
        <w:rPr>
          <w:color w:val="365F91" w:themeColor="accent1" w:themeShade="BF"/>
          <w:lang w:val="en-US"/>
        </w:rPr>
        <w:t>Full pages:</w:t>
      </w:r>
      <w:r w:rsidRPr="00D37398">
        <w:rPr>
          <w:lang w:val="en-US"/>
        </w:rPr>
        <w:t xml:space="preserve"> Conformance (and conformance level) is for full Web page(s) only, and cannot be achieved if part of a Web page is excluded.</w:t>
      </w:r>
    </w:p>
    <w:p w14:paraId="137463F2" w14:textId="77777777" w:rsidR="00C637EE" w:rsidRPr="00D37398" w:rsidRDefault="00C637EE" w:rsidP="001B30B6">
      <w:pPr>
        <w:pStyle w:val="Prrafodelista"/>
        <w:rPr>
          <w:lang w:val="en-US"/>
        </w:rPr>
      </w:pPr>
      <w:r w:rsidRPr="00D37398">
        <w:rPr>
          <w:color w:val="365F91" w:themeColor="accent1" w:themeShade="BF"/>
          <w:lang w:val="en-US"/>
        </w:rPr>
        <w:t>Complete processes:</w:t>
      </w:r>
      <w:r w:rsidRPr="00D37398">
        <w:rPr>
          <w:lang w:val="en-US"/>
        </w:rPr>
        <w:t xml:space="preserve"> When a Web page is one of a series of Web pages presenting a process, all Web pages in the process conform at the specified level or better.</w:t>
      </w:r>
    </w:p>
    <w:p w14:paraId="732AF907" w14:textId="234287B0" w:rsidR="00C637EE" w:rsidRPr="00D37398" w:rsidRDefault="001B30B6" w:rsidP="001B30B6">
      <w:pPr>
        <w:pStyle w:val="Prrafodelista"/>
        <w:rPr>
          <w:lang w:val="en-US"/>
        </w:rPr>
      </w:pPr>
      <w:r w:rsidRPr="00D37398">
        <w:rPr>
          <w:color w:val="365F91" w:themeColor="accent1" w:themeShade="BF"/>
          <w:lang w:val="en-US"/>
        </w:rPr>
        <w:t>Only accessibility-supported ways of using technologies:</w:t>
      </w:r>
      <w:r w:rsidRPr="00D37398">
        <w:rPr>
          <w:lang w:val="en-US"/>
        </w:rPr>
        <w:t xml:space="preserve"> </w:t>
      </w:r>
      <w:r w:rsidR="00C637EE" w:rsidRPr="00D37398">
        <w:rPr>
          <w:lang w:val="en-US"/>
        </w:rPr>
        <w:t>Only accessibility-supported ways of using technologies are relied upon to satisfy the success criteria.</w:t>
      </w:r>
    </w:p>
    <w:p w14:paraId="52A071A3" w14:textId="7E73FE6F" w:rsidR="00C637EE" w:rsidRPr="00D37398" w:rsidRDefault="00C637EE" w:rsidP="001B30B6">
      <w:pPr>
        <w:pStyle w:val="Prrafodelista"/>
        <w:rPr>
          <w:lang w:val="en-US"/>
        </w:rPr>
      </w:pPr>
      <w:r w:rsidRPr="00D37398">
        <w:rPr>
          <w:color w:val="365F91" w:themeColor="accent1" w:themeShade="BF"/>
          <w:lang w:val="en-US"/>
        </w:rPr>
        <w:t>Non-</w:t>
      </w:r>
      <w:r w:rsidR="001B30B6" w:rsidRPr="00D37398">
        <w:rPr>
          <w:color w:val="365F91" w:themeColor="accent1" w:themeShade="BF"/>
          <w:lang w:val="en-US"/>
        </w:rPr>
        <w:t>interference</w:t>
      </w:r>
      <w:r w:rsidRPr="00D37398">
        <w:rPr>
          <w:color w:val="365F91" w:themeColor="accent1" w:themeShade="BF"/>
          <w:lang w:val="en-US"/>
        </w:rPr>
        <w:t>:</w:t>
      </w:r>
      <w:r w:rsidRPr="00D37398">
        <w:rPr>
          <w:lang w:val="en-US"/>
        </w:rPr>
        <w:t xml:space="preserve"> If technologies are used in a way that is not accessibility supported, or if they are used in a non-conforming way, then they do not block the ability of users to access the rest of the page.</w:t>
      </w:r>
    </w:p>
    <w:p w14:paraId="703449DC" w14:textId="2C1E1F3C" w:rsidR="00C637EE" w:rsidRPr="00D37398" w:rsidRDefault="00C637EE" w:rsidP="00C637EE">
      <w:r w:rsidRPr="00D37398">
        <w:t xml:space="preserve">A detailed description of the aspects of the webpage to be considered for a formal assessment of the level of compliance with the WCAG 2.0 </w:t>
      </w:r>
      <w:r w:rsidR="001B30B6" w:rsidRPr="00D37398">
        <w:t>(</w:t>
      </w:r>
      <w:hyperlink w:anchor="Caldwelletal2008" w:history="1">
        <w:r w:rsidR="001B30B6" w:rsidRPr="00D37398">
          <w:rPr>
            <w:rStyle w:val="Hipervnculo"/>
            <w:bdr w:val="none" w:sz="0" w:space="0" w:color="auto"/>
            <w:lang w:val="en-US" w:eastAsia="en-US"/>
          </w:rPr>
          <w:t>World Wide Web Consortium, 2008</w:t>
        </w:r>
      </w:hyperlink>
      <w:r w:rsidR="001B30B6" w:rsidRPr="00D37398">
        <w:t xml:space="preserve">) </w:t>
      </w:r>
      <w:r w:rsidRPr="00D37398">
        <w:t xml:space="preserve">success criteria in levels A and AA is explained below, </w:t>
      </w:r>
      <w:r w:rsidRPr="00D37398">
        <w:lastRenderedPageBreak/>
        <w:t>both of the webpage and the elements with accessibility requirements included in it.</w:t>
      </w:r>
    </w:p>
    <w:p w14:paraId="21028059" w14:textId="77777777" w:rsidR="00C637EE" w:rsidRPr="00D37398" w:rsidRDefault="00C637EE" w:rsidP="00C637EE">
      <w:r w:rsidRPr="00D37398">
        <w:t>In each of the sections are described the success criteria that should be met and the recommended checkings for each of them.</w:t>
      </w:r>
    </w:p>
    <w:p w14:paraId="7802A0E2" w14:textId="77777777" w:rsidR="00C637EE" w:rsidRPr="00D37398" w:rsidRDefault="00C637EE" w:rsidP="00C637EE">
      <w:r w:rsidRPr="00D37398">
        <w:t>Finally, how to perform an overall evaluation of the accessibility of the webpage is explained, both automatically (using the tools available on the web) and manually (installing a free screen reader).</w:t>
      </w:r>
    </w:p>
    <w:p w14:paraId="17E2F40B" w14:textId="597169D1" w:rsidR="00C637EE" w:rsidRPr="00D37398" w:rsidRDefault="00C637EE" w:rsidP="00C637EE">
      <w:pPr>
        <w:pStyle w:val="Ttulo2"/>
      </w:pPr>
      <w:bookmarkStart w:id="697" w:name="_Toc392241286"/>
      <w:bookmarkStart w:id="698" w:name="_Toc404638042"/>
      <w:bookmarkStart w:id="699" w:name="_Toc404642223"/>
      <w:bookmarkStart w:id="700" w:name="_Toc283026897"/>
      <w:r w:rsidRPr="00D37398">
        <w:t>Developing an accessible website</w:t>
      </w:r>
      <w:bookmarkEnd w:id="697"/>
      <w:bookmarkEnd w:id="698"/>
      <w:bookmarkEnd w:id="699"/>
      <w:bookmarkEnd w:id="700"/>
    </w:p>
    <w:p w14:paraId="78B8F9DF" w14:textId="6EF55B2D" w:rsidR="00C637EE" w:rsidRPr="00D37398" w:rsidRDefault="00C637EE" w:rsidP="0082654D">
      <w:pPr>
        <w:pStyle w:val="Ttulo3"/>
      </w:pPr>
      <w:bookmarkStart w:id="701" w:name="_Toc392241287"/>
      <w:bookmarkStart w:id="702" w:name="_Toc404638043"/>
      <w:bookmarkStart w:id="703" w:name="_Toc404642224"/>
      <w:bookmarkStart w:id="704" w:name="_Toc283026898"/>
      <w:r w:rsidRPr="00D37398">
        <w:t>Language of the website</w:t>
      </w:r>
      <w:bookmarkEnd w:id="701"/>
      <w:bookmarkEnd w:id="702"/>
      <w:bookmarkEnd w:id="703"/>
      <w:bookmarkEnd w:id="704"/>
    </w:p>
    <w:p w14:paraId="6B56E2D6" w14:textId="77777777" w:rsidR="00C637EE" w:rsidRPr="00D37398" w:rsidRDefault="00C637EE" w:rsidP="00C637EE">
      <w:r w:rsidRPr="00D37398">
        <w:t>The language of the webpage should be defined correctly so that browsers, screen readers and other devices that work in various languages can identify it and display correctly the information of the webpage. This will facilitate understanding the content to all users, with or without disabilities.</w:t>
      </w:r>
    </w:p>
    <w:p w14:paraId="7F490B46" w14:textId="77777777" w:rsidR="00C637EE" w:rsidRPr="00D37398" w:rsidRDefault="00C637EE" w:rsidP="00C637EE">
      <w:r w:rsidRPr="00D37398">
        <w:t>If the content of a webpage are written in different languages, it is necessary to identify the language in each part so that any application can perform the necessary adaptations. For example, a webpage written in Spanish may include a paragraph or quote in English, or a link to the English version of the webpage whose text is in turn in English.</w:t>
      </w:r>
    </w:p>
    <w:p w14:paraId="30426D0C" w14:textId="77777777" w:rsidR="00C637EE" w:rsidRPr="00D37398" w:rsidRDefault="00C637EE" w:rsidP="00C637EE">
      <w:r w:rsidRPr="00D37398">
        <w:t>Guideline 3.1 (Readable) contains the success criteria 3.1.1 (level A) and 3.1.2 (level AA):</w:t>
      </w:r>
    </w:p>
    <w:p w14:paraId="4E057EDF" w14:textId="77777777" w:rsidR="000E4C34" w:rsidRPr="00D37398" w:rsidRDefault="00C637EE" w:rsidP="000E4C34">
      <w:pPr>
        <w:spacing w:before="0" w:after="120"/>
        <w:ind w:left="709" w:hanging="709"/>
      </w:pPr>
      <w:r w:rsidRPr="00D37398">
        <w:rPr>
          <w:color w:val="365F91" w:themeColor="accent1" w:themeShade="BF"/>
        </w:rPr>
        <w:t>3.1.1.</w:t>
      </w:r>
      <w:r w:rsidR="000E4C34" w:rsidRPr="00D37398">
        <w:rPr>
          <w:color w:val="365F91" w:themeColor="accent1" w:themeShade="BF"/>
        </w:rPr>
        <w:tab/>
      </w:r>
      <w:r w:rsidRPr="00D37398">
        <w:rPr>
          <w:color w:val="365F91" w:themeColor="accent1" w:themeShade="BF"/>
        </w:rPr>
        <w:t>Language of page.</w:t>
      </w:r>
      <w:r w:rsidRPr="00D37398">
        <w:t xml:space="preserve"> The default human language of each Web page can be programmatically determined.</w:t>
      </w:r>
    </w:p>
    <w:p w14:paraId="5DB6D8AE" w14:textId="2E7F407D" w:rsidR="00C637EE" w:rsidRPr="00D37398" w:rsidRDefault="00C637EE" w:rsidP="000E4C34">
      <w:pPr>
        <w:spacing w:before="0" w:after="120"/>
        <w:ind w:left="709" w:hanging="709"/>
      </w:pPr>
      <w:r w:rsidRPr="00D37398">
        <w:rPr>
          <w:color w:val="365F91" w:themeColor="accent1" w:themeShade="BF"/>
        </w:rPr>
        <w:t>3.1.2.</w:t>
      </w:r>
      <w:r w:rsidR="000E4C34" w:rsidRPr="00D37398">
        <w:rPr>
          <w:color w:val="365F91" w:themeColor="accent1" w:themeShade="BF"/>
        </w:rPr>
        <w:tab/>
      </w:r>
      <w:r w:rsidRPr="00D37398">
        <w:rPr>
          <w:color w:val="365F91" w:themeColor="accent1" w:themeShade="BF"/>
        </w:rPr>
        <w:t>Language of parts.</w:t>
      </w:r>
      <w:r w:rsidRPr="00D37398">
        <w:t xml:space="preserve"> The human language of each passage or phrase in the content can be programmatically determined except for proper names, technical terms, words of indeterminate language, and words or phrases that have become part of the vernacular of the immediately surrounding text.</w:t>
      </w:r>
    </w:p>
    <w:p w14:paraId="2FBD5E3C" w14:textId="77777777" w:rsidR="00462A00" w:rsidRPr="00D37398" w:rsidRDefault="00C637EE" w:rsidP="00462A00">
      <w:r w:rsidRPr="00D37398">
        <w:lastRenderedPageBreak/>
        <w:t xml:space="preserve">The language used, both in the webpage and in each of its elements, is defined using the </w:t>
      </w:r>
      <w:r w:rsidR="00D854FF" w:rsidRPr="00D37398">
        <w:t>“</w:t>
      </w:r>
      <w:r w:rsidRPr="00D37398">
        <w:t>lang</w:t>
      </w:r>
      <w:r w:rsidR="00D854FF" w:rsidRPr="00D37398">
        <w:t>”</w:t>
      </w:r>
      <w:r w:rsidRPr="00D37398">
        <w:t xml:space="preserve"> attribute on the </w:t>
      </w:r>
      <w:r w:rsidR="00D854FF" w:rsidRPr="00D37398">
        <w:t xml:space="preserve">HTML </w:t>
      </w:r>
      <w:r w:rsidRPr="00D37398">
        <w:t>element of the body of the page or of the corresponding element, if a different language used from the rest of the page. You should check this attribute is defined for the entire webpage and for each element (sections, paragraphs, links, etc.) that uses a different language, and that it is correctly defined; i.e., the language used is accurately identified.</w:t>
      </w:r>
    </w:p>
    <w:p w14:paraId="7CA45025" w14:textId="30B5E1AC" w:rsidR="00C637EE" w:rsidRPr="00D37398" w:rsidRDefault="00C637EE" w:rsidP="00462A00">
      <w:r w:rsidRPr="00D37398">
        <w:rPr>
          <w:rFonts w:eastAsia="ヒラギノ角ゴ Pro W3"/>
          <w:color w:val="000000"/>
          <w:szCs w:val="24"/>
        </w:rPr>
        <w:t xml:space="preserve">Using </w:t>
      </w:r>
      <w:hyperlink r:id="rId234" w:history="1">
        <w:r w:rsidR="00462A00" w:rsidRPr="00D37398">
          <w:rPr>
            <w:rStyle w:val="Hipervnculo"/>
            <w:bdr w:val="none" w:sz="0" w:space="0" w:color="auto"/>
            <w:lang w:val="en-US" w:eastAsia="en-US"/>
          </w:rPr>
          <w:t>Web Accessibility Toolbar</w:t>
        </w:r>
      </w:hyperlink>
      <w:r w:rsidR="00462A00" w:rsidRPr="00D37398">
        <w:t xml:space="preserve"> </w:t>
      </w:r>
      <w:r w:rsidRPr="00D37398">
        <w:rPr>
          <w:rFonts w:eastAsia="ヒラギノ角ゴ Pro W3"/>
          <w:color w:val="000000"/>
          <w:szCs w:val="24"/>
        </w:rPr>
        <w:t xml:space="preserve">by Internet Explorer, option </w:t>
      </w:r>
      <w:r w:rsidR="00462A00" w:rsidRPr="00D37398">
        <w:rPr>
          <w:rFonts w:eastAsia="ヒラギノ角ゴ Pro W3"/>
          <w:color w:val="000000"/>
          <w:szCs w:val="24"/>
        </w:rPr>
        <w:t>“</w:t>
      </w:r>
      <w:r w:rsidRPr="00D37398">
        <w:rPr>
          <w:rFonts w:eastAsia="ヒラギノ角ゴ Pro W3"/>
          <w:color w:val="000000"/>
          <w:szCs w:val="24"/>
        </w:rPr>
        <w:t xml:space="preserve">Doc </w:t>
      </w:r>
      <w:r w:rsidR="00462A00" w:rsidRPr="00D37398">
        <w:rPr>
          <w:rFonts w:eastAsia="ヒラギノ角ゴ Pro W3"/>
          <w:color w:val="000000"/>
          <w:szCs w:val="24"/>
        </w:rPr>
        <w:t xml:space="preserve">info </w:t>
      </w:r>
      <w:r w:rsidR="00462A00" w:rsidRPr="00D37398">
        <w:rPr>
          <w:rFonts w:eastAsia="ヒラギノ角ゴ Pro W3"/>
          <w:color w:val="000000"/>
          <w:szCs w:val="24"/>
        </w:rPr>
        <w:sym w:font="Wingdings" w:char="F0E0"/>
      </w:r>
      <w:r w:rsidRPr="00D37398">
        <w:rPr>
          <w:rFonts w:eastAsia="ヒラギノ角ゴ Pro W3"/>
          <w:color w:val="000000"/>
          <w:szCs w:val="24"/>
        </w:rPr>
        <w:t xml:space="preserve"> Show </w:t>
      </w:r>
      <w:r w:rsidR="00462A00" w:rsidRPr="00D37398">
        <w:rPr>
          <w:rFonts w:eastAsia="ヒラギノ角ゴ Pro W3"/>
          <w:color w:val="000000"/>
          <w:szCs w:val="24"/>
        </w:rPr>
        <w:t>lang attributes”</w:t>
      </w:r>
      <w:r w:rsidRPr="00D37398">
        <w:rPr>
          <w:rFonts w:eastAsia="ヒラギノ角ゴ Pro W3"/>
          <w:color w:val="000000"/>
          <w:szCs w:val="24"/>
        </w:rPr>
        <w:t>.</w:t>
      </w:r>
    </w:p>
    <w:p w14:paraId="46A39D97" w14:textId="4C9F5FDF" w:rsidR="00C637EE" w:rsidRPr="00D37398" w:rsidRDefault="00C637EE" w:rsidP="0082654D">
      <w:pPr>
        <w:pStyle w:val="Ttulo3"/>
      </w:pPr>
      <w:bookmarkStart w:id="705" w:name="_Toc392241288"/>
      <w:bookmarkStart w:id="706" w:name="_Toc404638044"/>
      <w:bookmarkStart w:id="707" w:name="_Toc404642225"/>
      <w:bookmarkStart w:id="708" w:name="_Toc283026899"/>
      <w:r w:rsidRPr="00D37398">
        <w:t>Descriptive title of the webpage content</w:t>
      </w:r>
      <w:bookmarkEnd w:id="705"/>
      <w:bookmarkEnd w:id="706"/>
      <w:bookmarkEnd w:id="707"/>
      <w:bookmarkEnd w:id="708"/>
    </w:p>
    <w:p w14:paraId="0DE19754" w14:textId="77777777" w:rsidR="00C637EE" w:rsidRPr="00D37398" w:rsidRDefault="00C637EE" w:rsidP="00C637EE">
      <w:r w:rsidRPr="00D37398">
        <w:t>The title of the webpage allows users to quickly and easily identify the information contained in the webpage. For people with cognitive disabilities and low vision or other difficulties who use audio devices to navigate the web, it is important that the title clearly describes the information in the webpage. On the other hand, this description will appear in site maps or in search results, allowing users to decide whether the webpage fits their needs or preferences.</w:t>
      </w:r>
    </w:p>
    <w:p w14:paraId="22773374" w14:textId="77777777" w:rsidR="00C637EE" w:rsidRPr="00D37398" w:rsidRDefault="00C637EE" w:rsidP="00C637EE">
      <w:r w:rsidRPr="00D37398">
        <w:t>Guideline 2.4 (Navigable) contains the success criterion 2.4.2 (level A).</w:t>
      </w:r>
    </w:p>
    <w:p w14:paraId="51FDBCFC" w14:textId="1C3422DB" w:rsidR="00C637EE" w:rsidRPr="00D37398" w:rsidRDefault="003D5FC6" w:rsidP="00BE4A37">
      <w:pPr>
        <w:rPr>
          <w:color w:val="365F91" w:themeColor="accent1" w:themeShade="BF"/>
        </w:rPr>
      </w:pPr>
      <w:r w:rsidRPr="00D37398">
        <w:rPr>
          <w:color w:val="365F91" w:themeColor="accent1" w:themeShade="BF"/>
        </w:rPr>
        <w:t xml:space="preserve">2.4.2. </w:t>
      </w:r>
      <w:r w:rsidR="00C637EE" w:rsidRPr="00D37398">
        <w:rPr>
          <w:color w:val="365F91" w:themeColor="accent1" w:themeShade="BF"/>
        </w:rPr>
        <w:t>Page titled:</w:t>
      </w:r>
    </w:p>
    <w:p w14:paraId="0EB6978C" w14:textId="77777777" w:rsidR="00BE4A37" w:rsidRPr="00D37398" w:rsidRDefault="00C637EE" w:rsidP="00DE374C">
      <w:pPr>
        <w:pStyle w:val="Prrafodelista"/>
        <w:numPr>
          <w:ilvl w:val="0"/>
          <w:numId w:val="17"/>
        </w:numPr>
        <w:ind w:left="1066" w:hanging="357"/>
        <w:rPr>
          <w:lang w:val="en-US"/>
        </w:rPr>
      </w:pPr>
      <w:r w:rsidRPr="00D37398">
        <w:rPr>
          <w:lang w:val="en-US"/>
        </w:rPr>
        <w:t>Web pages have titles that describe topic or purpose.</w:t>
      </w:r>
    </w:p>
    <w:p w14:paraId="7949DBB1" w14:textId="0DE0994C" w:rsidR="00C637EE" w:rsidRPr="00D37398" w:rsidRDefault="00C637EE" w:rsidP="00DE374C">
      <w:pPr>
        <w:pStyle w:val="Prrafodelista"/>
        <w:numPr>
          <w:ilvl w:val="0"/>
          <w:numId w:val="17"/>
        </w:numPr>
        <w:ind w:left="1066" w:hanging="357"/>
        <w:rPr>
          <w:lang w:val="en-US"/>
        </w:rPr>
      </w:pPr>
      <w:r w:rsidRPr="00D37398">
        <w:rPr>
          <w:lang w:val="en-US"/>
        </w:rPr>
        <w:t>The descriptive title of an HTML Web page is marked up with the &lt;title&gt; element so that it will be displayed in the title bar of the user agent.</w:t>
      </w:r>
    </w:p>
    <w:p w14:paraId="217E1249" w14:textId="65AB627C" w:rsidR="00C637EE" w:rsidRPr="00D37398" w:rsidRDefault="00C637EE" w:rsidP="00C637EE">
      <w:r w:rsidRPr="00D37398">
        <w:lastRenderedPageBreak/>
        <w:t>You should check that the title of the webpage that appears in the title bar at the top of the screen</w:t>
      </w:r>
      <w:r w:rsidRPr="00D37398">
        <w:rPr>
          <w:rStyle w:val="Refdenotaalpie"/>
        </w:rPr>
        <w:footnoteReference w:id="9"/>
      </w:r>
      <w:r w:rsidRPr="00D37398">
        <w:t xml:space="preserve"> describes adequately the information contained on the webpage. The option </w:t>
      </w:r>
      <w:r w:rsidR="00BE4A37" w:rsidRPr="00D37398">
        <w:t xml:space="preserve">“Navigation </w:t>
      </w:r>
      <w:r w:rsidR="00BE4A37" w:rsidRPr="00D37398">
        <w:sym w:font="Wingdings" w:char="F0E0"/>
      </w:r>
      <w:r w:rsidR="00BE4A37" w:rsidRPr="00D37398">
        <w:t xml:space="preserve"> </w:t>
      </w:r>
      <w:r w:rsidRPr="00D37398">
        <w:t>Title</w:t>
      </w:r>
      <w:r w:rsidR="00BE4A37" w:rsidRPr="00D37398">
        <w:t>”</w:t>
      </w:r>
      <w:r w:rsidRPr="00D37398">
        <w:t xml:space="preserve"> in </w:t>
      </w:r>
      <w:hyperlink r:id="rId235" w:history="1">
        <w:r w:rsidR="00BE4A37" w:rsidRPr="00D37398">
          <w:rPr>
            <w:rStyle w:val="Hipervnculo"/>
            <w:bdr w:val="none" w:sz="0" w:space="0" w:color="auto"/>
            <w:lang w:val="en-US" w:eastAsia="en-US"/>
          </w:rPr>
          <w:t>Web Developer Toolbar</w:t>
        </w:r>
      </w:hyperlink>
      <w:r w:rsidR="00BE4A37" w:rsidRPr="00D37398">
        <w:t xml:space="preserve"> by Mozilla Firefox, </w:t>
      </w:r>
      <w:r w:rsidRPr="00D37398">
        <w:t>can be used to check it.</w:t>
      </w:r>
    </w:p>
    <w:p w14:paraId="7C902D18" w14:textId="734F43F0" w:rsidR="00C637EE" w:rsidRPr="00D37398" w:rsidRDefault="00C637EE" w:rsidP="0082654D">
      <w:pPr>
        <w:pStyle w:val="Ttulo3"/>
      </w:pPr>
      <w:bookmarkStart w:id="709" w:name="_Toc392241289"/>
      <w:bookmarkStart w:id="710" w:name="_Ref276937431"/>
      <w:bookmarkStart w:id="711" w:name="_Toc404638045"/>
      <w:bookmarkStart w:id="712" w:name="_Toc404642226"/>
      <w:bookmarkStart w:id="713" w:name="_Toc283026900"/>
      <w:r w:rsidRPr="00D37398">
        <w:t>Information structure</w:t>
      </w:r>
      <w:bookmarkEnd w:id="709"/>
      <w:bookmarkEnd w:id="710"/>
      <w:bookmarkEnd w:id="711"/>
      <w:bookmarkEnd w:id="712"/>
      <w:bookmarkEnd w:id="713"/>
    </w:p>
    <w:p w14:paraId="421EE2DC" w14:textId="77777777" w:rsidR="00C637EE" w:rsidRPr="00D37398" w:rsidRDefault="00C637EE" w:rsidP="00C637EE">
      <w:pPr>
        <w:ind w:left="38"/>
      </w:pPr>
      <w:r w:rsidRPr="00D37398">
        <w:t>The objective of a webpage is to convey its content so that its presentation should not obstruct the access to it. Guideline 1.3 (Adaptable) contains the following success criteria (level A):</w:t>
      </w:r>
    </w:p>
    <w:p w14:paraId="35F1F68D" w14:textId="4B246B8F" w:rsidR="00C637EE" w:rsidRPr="00D37398" w:rsidRDefault="00C637EE" w:rsidP="0054216F">
      <w:pPr>
        <w:ind w:left="709" w:hanging="709"/>
      </w:pPr>
      <w:r w:rsidRPr="00D37398">
        <w:rPr>
          <w:color w:val="365F91" w:themeColor="accent1" w:themeShade="BF"/>
        </w:rPr>
        <w:t>1.3.1.</w:t>
      </w:r>
      <w:r w:rsidR="0054216F" w:rsidRPr="00D37398">
        <w:rPr>
          <w:color w:val="365F91" w:themeColor="accent1" w:themeShade="BF"/>
        </w:rPr>
        <w:tab/>
      </w:r>
      <w:r w:rsidRPr="00D37398">
        <w:rPr>
          <w:color w:val="365F91" w:themeColor="accent1" w:themeShade="BF"/>
        </w:rPr>
        <w:t xml:space="preserve">Info and </w:t>
      </w:r>
      <w:r w:rsidR="0054216F" w:rsidRPr="00D37398">
        <w:rPr>
          <w:color w:val="365F91" w:themeColor="accent1" w:themeShade="BF"/>
        </w:rPr>
        <w:t>relationships</w:t>
      </w:r>
      <w:r w:rsidRPr="00D37398">
        <w:rPr>
          <w:color w:val="365F91" w:themeColor="accent1" w:themeShade="BF"/>
        </w:rPr>
        <w:t>.</w:t>
      </w:r>
      <w:r w:rsidRPr="00D37398">
        <w:t xml:space="preserve"> Information, structure, and relationships conveyed through presentation can be programmatically determined or are available in text.</w:t>
      </w:r>
    </w:p>
    <w:p w14:paraId="1E8C56E4" w14:textId="463E33DB" w:rsidR="00C637EE" w:rsidRPr="00D37398" w:rsidRDefault="0054216F" w:rsidP="0054216F">
      <w:pPr>
        <w:ind w:left="709" w:hanging="709"/>
      </w:pPr>
      <w:r w:rsidRPr="00D37398">
        <w:rPr>
          <w:color w:val="365F91" w:themeColor="accent1" w:themeShade="BF"/>
        </w:rPr>
        <w:t>1.3.2.</w:t>
      </w:r>
      <w:r w:rsidRPr="00D37398">
        <w:rPr>
          <w:color w:val="365F91" w:themeColor="accent1" w:themeShade="BF"/>
        </w:rPr>
        <w:tab/>
      </w:r>
      <w:r w:rsidR="00C637EE" w:rsidRPr="00D37398">
        <w:rPr>
          <w:color w:val="365F91" w:themeColor="accent1" w:themeShade="BF"/>
        </w:rPr>
        <w:t xml:space="preserve">Meaningful </w:t>
      </w:r>
      <w:r w:rsidRPr="00D37398">
        <w:rPr>
          <w:color w:val="365F91" w:themeColor="accent1" w:themeShade="BF"/>
        </w:rPr>
        <w:t>sequence</w:t>
      </w:r>
      <w:r w:rsidR="00C637EE" w:rsidRPr="00D37398">
        <w:rPr>
          <w:color w:val="365F91" w:themeColor="accent1" w:themeShade="BF"/>
        </w:rPr>
        <w:t xml:space="preserve">. </w:t>
      </w:r>
      <w:r w:rsidR="00C637EE" w:rsidRPr="00D37398">
        <w:t>When the sequence in which content is presented affects its meaning, a correct reading sequence can be programmatically determined.</w:t>
      </w:r>
    </w:p>
    <w:p w14:paraId="08EE303D" w14:textId="153B88C0" w:rsidR="00C637EE" w:rsidRPr="00D37398" w:rsidRDefault="00C637EE" w:rsidP="00C637EE">
      <w:r w:rsidRPr="00D37398">
        <w:t>It is recommended to perform t</w:t>
      </w:r>
      <w:r w:rsidR="004D5FBB" w:rsidRPr="00D37398">
        <w:t>he following checkings.</w:t>
      </w:r>
    </w:p>
    <w:p w14:paraId="34BD4B9C" w14:textId="27F9FC94" w:rsidR="00C637EE" w:rsidRPr="00D37398" w:rsidRDefault="00C637EE" w:rsidP="004D5FBB">
      <w:pPr>
        <w:pStyle w:val="Ttulo4"/>
      </w:pPr>
      <w:r w:rsidRPr="00D37398">
        <w:t>Separation of content from the visual presentation</w:t>
      </w:r>
    </w:p>
    <w:p w14:paraId="5D0A6308" w14:textId="57529C6C" w:rsidR="00C637EE" w:rsidRPr="00D37398" w:rsidRDefault="004D5FBB" w:rsidP="00C637EE">
      <w:r w:rsidRPr="00D37398">
        <w:t xml:space="preserve">HTML </w:t>
      </w:r>
      <w:r w:rsidR="00C637EE" w:rsidRPr="00D37398">
        <w:t>tags to structure the content and CSS style rules to present the content should be used together. The correct separation of presentation and content can be checked by disabling CSS:</w:t>
      </w:r>
    </w:p>
    <w:p w14:paraId="7D853055" w14:textId="77777777" w:rsidR="004D5FBB" w:rsidRPr="00D37398" w:rsidRDefault="00C637EE" w:rsidP="004D5FBB">
      <w:pPr>
        <w:pStyle w:val="Prrafodelista"/>
        <w:rPr>
          <w:rFonts w:eastAsia="Times New Roman"/>
          <w:color w:val="auto"/>
          <w:lang w:val="en-US" w:eastAsia="de-DE"/>
        </w:rPr>
      </w:pPr>
      <w:r w:rsidRPr="00D37398">
        <w:rPr>
          <w:lang w:val="en-US"/>
        </w:rPr>
        <w:t xml:space="preserve">Using </w:t>
      </w:r>
      <w:hyperlink r:id="rId236" w:history="1">
        <w:r w:rsidR="004D5FBB" w:rsidRPr="00D37398">
          <w:rPr>
            <w:rStyle w:val="Hipervnculo"/>
            <w:bdr w:val="none" w:sz="0" w:space="0" w:color="auto"/>
            <w:lang w:val="en-US" w:eastAsia="en-US"/>
          </w:rPr>
          <w:t>Web Developer Toolbar</w:t>
        </w:r>
      </w:hyperlink>
      <w:r w:rsidR="004D5FBB" w:rsidRPr="00D37398">
        <w:rPr>
          <w:lang w:val="en-US"/>
        </w:rPr>
        <w:t xml:space="preserve"> </w:t>
      </w:r>
      <w:r w:rsidRPr="00D37398">
        <w:rPr>
          <w:lang w:val="en-US"/>
        </w:rPr>
        <w:t xml:space="preserve">for Mozilla Firefox, selecting the option </w:t>
      </w:r>
      <w:r w:rsidR="004D5FBB" w:rsidRPr="00D37398">
        <w:rPr>
          <w:lang w:val="en-US"/>
        </w:rPr>
        <w:t xml:space="preserve">“CSS </w:t>
      </w:r>
      <w:r w:rsidR="004D5FBB" w:rsidRPr="00D37398">
        <w:rPr>
          <w:lang w:val="en-US"/>
        </w:rPr>
        <w:sym w:font="Wingdings" w:char="F0E0"/>
      </w:r>
      <w:r w:rsidR="004D5FBB" w:rsidRPr="00D37398">
        <w:rPr>
          <w:lang w:val="en-US"/>
        </w:rPr>
        <w:t xml:space="preserve"> Disable styles </w:t>
      </w:r>
      <w:r w:rsidR="004D5FBB" w:rsidRPr="00D37398">
        <w:rPr>
          <w:lang w:val="en-US"/>
        </w:rPr>
        <w:sym w:font="Wingdings" w:char="F0E0"/>
      </w:r>
      <w:r w:rsidR="004D5FBB" w:rsidRPr="00D37398">
        <w:rPr>
          <w:lang w:val="en-US"/>
        </w:rPr>
        <w:t xml:space="preserve"> All styles”. </w:t>
      </w:r>
    </w:p>
    <w:p w14:paraId="1BFC9488" w14:textId="298EE89C" w:rsidR="00C637EE" w:rsidRPr="00D37398" w:rsidRDefault="00C637EE" w:rsidP="004D5FBB">
      <w:pPr>
        <w:pStyle w:val="Prrafodelista"/>
        <w:rPr>
          <w:rFonts w:eastAsia="Times New Roman"/>
          <w:color w:val="auto"/>
          <w:lang w:val="en-US" w:eastAsia="de-DE"/>
        </w:rPr>
      </w:pPr>
      <w:r w:rsidRPr="00D37398">
        <w:rPr>
          <w:rFonts w:eastAsia="Times New Roman"/>
          <w:color w:val="auto"/>
          <w:lang w:val="en-US" w:eastAsia="de-DE"/>
        </w:rPr>
        <w:lastRenderedPageBreak/>
        <w:t xml:space="preserve">Using </w:t>
      </w:r>
      <w:hyperlink r:id="rId237" w:history="1">
        <w:r w:rsidR="004D5FBB" w:rsidRPr="00D37398">
          <w:rPr>
            <w:rStyle w:val="Hipervnculo"/>
            <w:bdr w:val="none" w:sz="0" w:space="0" w:color="auto"/>
            <w:lang w:val="en-US" w:eastAsia="en-US"/>
          </w:rPr>
          <w:t>Web Accessibility Toolbar</w:t>
        </w:r>
      </w:hyperlink>
      <w:r w:rsidR="004D5FBB" w:rsidRPr="00D37398">
        <w:rPr>
          <w:rStyle w:val="Hipervnculo"/>
          <w:bdr w:val="none" w:sz="0" w:space="0" w:color="auto"/>
          <w:lang w:val="en-US" w:eastAsia="en-US"/>
        </w:rPr>
        <w:t xml:space="preserve"> </w:t>
      </w:r>
      <w:r w:rsidRPr="00D37398">
        <w:rPr>
          <w:rFonts w:eastAsia="Times New Roman"/>
          <w:color w:val="auto"/>
          <w:lang w:val="en-US" w:eastAsia="de-DE"/>
        </w:rPr>
        <w:t xml:space="preserve">for Internet Explorer, selecting the option </w:t>
      </w:r>
      <w:r w:rsidR="004D5FBB" w:rsidRPr="00D37398">
        <w:rPr>
          <w:lang w:val="en-US"/>
        </w:rPr>
        <w:t xml:space="preserve">“CSS </w:t>
      </w:r>
      <w:r w:rsidR="004D5FBB" w:rsidRPr="00D37398">
        <w:rPr>
          <w:lang w:val="en-US"/>
        </w:rPr>
        <w:sym w:font="Wingdings" w:char="F0E0"/>
      </w:r>
      <w:r w:rsidR="004D5FBB" w:rsidRPr="00D37398">
        <w:rPr>
          <w:lang w:val="en-US"/>
        </w:rPr>
        <w:t xml:space="preserve"> Disable CSS”</w:t>
      </w:r>
      <w:r w:rsidRPr="00D37398">
        <w:rPr>
          <w:rFonts w:eastAsia="Times New Roman"/>
          <w:color w:val="auto"/>
          <w:lang w:val="en-US" w:eastAsia="de-DE"/>
        </w:rPr>
        <w:t xml:space="preserve">. </w:t>
      </w:r>
    </w:p>
    <w:p w14:paraId="43DAF667" w14:textId="77777777" w:rsidR="00C637EE" w:rsidRPr="00D37398" w:rsidRDefault="00C637EE" w:rsidP="00C637EE">
      <w:pPr>
        <w:rPr>
          <w:rFonts w:eastAsia="Times New Roman"/>
          <w:lang w:eastAsia="de-DE"/>
        </w:rPr>
      </w:pPr>
      <w:r w:rsidRPr="00D37398">
        <w:rPr>
          <w:rFonts w:eastAsia="Times New Roman"/>
          <w:lang w:eastAsia="de-DE"/>
        </w:rPr>
        <w:t>Once the style rules are disabled, check that the page content is still understandable and its meaning has not been modified.</w:t>
      </w:r>
    </w:p>
    <w:p w14:paraId="422BB4D2" w14:textId="6A7E6A9B" w:rsidR="00C637EE" w:rsidRPr="00D37398" w:rsidRDefault="00C637EE" w:rsidP="004D5FBB">
      <w:pPr>
        <w:pStyle w:val="Ttulo4"/>
        <w:rPr>
          <w:lang w:eastAsia="de-DE"/>
        </w:rPr>
      </w:pPr>
      <w:bookmarkStart w:id="714" w:name="_Ref276937633"/>
      <w:r w:rsidRPr="00D37398">
        <w:rPr>
          <w:lang w:eastAsia="de-DE"/>
        </w:rPr>
        <w:t>Structured content</w:t>
      </w:r>
      <w:bookmarkEnd w:id="714"/>
    </w:p>
    <w:p w14:paraId="21C4A93E" w14:textId="77777777" w:rsidR="00C637EE" w:rsidRPr="00D37398" w:rsidRDefault="00C637EE" w:rsidP="00C637EE">
      <w:pPr>
        <w:rPr>
          <w:rFonts w:eastAsiaTheme="minorHAnsi"/>
          <w:bCs/>
          <w:iCs/>
        </w:rPr>
      </w:pPr>
      <w:r w:rsidRPr="00D37398">
        <w:rPr>
          <w:rFonts w:eastAsiaTheme="minorHAnsi"/>
          <w:bCs/>
          <w:iCs/>
        </w:rPr>
        <w:t>Content should be structured according to semantic criteria that provide meaning and prioritize information. The elements and sections in the content should be identified, distinguishing lists, headers, paragraphs, links, and data tables. Semantic tags are used, which allow providing an additional meaning to the content (important text highlighted, special text like an e-mail, etc.) and more specifically the elements included in the webpage. This will prevent the content presentation generates accessibility issues. Guideline 2.4 (Navigable) contains the success criterion 2.4.6 (level AA):</w:t>
      </w:r>
    </w:p>
    <w:p w14:paraId="109D77E8" w14:textId="4D77AF4C" w:rsidR="00C637EE" w:rsidRPr="00D37398" w:rsidRDefault="00C637EE" w:rsidP="00CC5E82">
      <w:pPr>
        <w:ind w:left="360" w:hanging="360"/>
        <w:rPr>
          <w:rFonts w:eastAsiaTheme="minorHAnsi"/>
        </w:rPr>
      </w:pPr>
      <w:r w:rsidRPr="00D37398">
        <w:rPr>
          <w:color w:val="365F91" w:themeColor="accent1" w:themeShade="BF"/>
        </w:rPr>
        <w:t xml:space="preserve">2.4.6. Headings and </w:t>
      </w:r>
      <w:r w:rsidR="00CC5E82" w:rsidRPr="00D37398">
        <w:rPr>
          <w:color w:val="365F91" w:themeColor="accent1" w:themeShade="BF"/>
        </w:rPr>
        <w:t>labels</w:t>
      </w:r>
      <w:r w:rsidRPr="00D37398">
        <w:rPr>
          <w:color w:val="365F91" w:themeColor="accent1" w:themeShade="BF"/>
        </w:rPr>
        <w:t>.</w:t>
      </w:r>
      <w:r w:rsidRPr="00D37398">
        <w:t xml:space="preserve"> Headings and labels describe topic or purpose</w:t>
      </w:r>
      <w:r w:rsidRPr="00D37398">
        <w:rPr>
          <w:rFonts w:eastAsiaTheme="minorHAnsi"/>
        </w:rPr>
        <w:t>.</w:t>
      </w:r>
    </w:p>
    <w:p w14:paraId="040DC498" w14:textId="05D9BC86" w:rsidR="00C637EE" w:rsidRPr="00D37398" w:rsidRDefault="00C637EE" w:rsidP="00C637EE">
      <w:r w:rsidRPr="00D37398">
        <w:t xml:space="preserve">The following checkings </w:t>
      </w:r>
      <w:r w:rsidR="00CC5E82" w:rsidRPr="00D37398">
        <w:t>are recommended to be performed:</w:t>
      </w:r>
    </w:p>
    <w:p w14:paraId="1F3BAF5F" w14:textId="42D7FDAF" w:rsidR="00C637EE" w:rsidRPr="00D37398" w:rsidRDefault="00C637EE" w:rsidP="00C637EE">
      <w:pPr>
        <w:pStyle w:val="Ttulo5"/>
        <w:rPr>
          <w:rStyle w:val="Ttulo3Car"/>
          <w:rFonts w:asciiTheme="majorHAnsi" w:hAnsiTheme="majorHAnsi"/>
          <w:b/>
          <w:bCs/>
          <w:i/>
          <w:iCs w:val="0"/>
          <w:color w:val="243F60" w:themeColor="accent1" w:themeShade="7F"/>
          <w:szCs w:val="24"/>
          <w:lang w:val="en-US"/>
        </w:rPr>
      </w:pPr>
      <w:r w:rsidRPr="00D37398">
        <w:t>Headers</w:t>
      </w:r>
    </w:p>
    <w:p w14:paraId="4FC3932C" w14:textId="77777777" w:rsidR="00C637EE" w:rsidRPr="00D37398" w:rsidRDefault="00C637EE" w:rsidP="00C637EE">
      <w:pPr>
        <w:tabs>
          <w:tab w:val="num" w:pos="720"/>
        </w:tabs>
        <w:rPr>
          <w:rFonts w:eastAsiaTheme="minorHAnsi"/>
        </w:rPr>
      </w:pPr>
      <w:r w:rsidRPr="00D37398">
        <w:rPr>
          <w:rFonts w:eastAsiaTheme="minorHAnsi"/>
        </w:rPr>
        <w:t xml:space="preserve">Using clear and descriptive headers allows users understanding the structure of the page and finding more easily the information searched. It is recommended to check that the webpage contains headers that identify each section of the content. </w:t>
      </w:r>
    </w:p>
    <w:p w14:paraId="1CF1D9A6" w14:textId="010F7A1C" w:rsidR="00C637EE" w:rsidRPr="00D37398" w:rsidRDefault="00C637EE" w:rsidP="003D5FC6">
      <w:pPr>
        <w:pStyle w:val="Prrafodelista"/>
        <w:rPr>
          <w:lang w:val="en-US"/>
        </w:rPr>
      </w:pPr>
      <w:r w:rsidRPr="00D37398">
        <w:rPr>
          <w:lang w:val="en-US"/>
        </w:rPr>
        <w:t>Using Firefox Web Developer Toolbar to check th</w:t>
      </w:r>
      <w:r w:rsidR="003D5FC6" w:rsidRPr="00D37398">
        <w:rPr>
          <w:lang w:val="en-US"/>
        </w:rPr>
        <w:t xml:space="preserve">e correct order, option “Outline </w:t>
      </w:r>
      <w:r w:rsidR="003D5FC6" w:rsidRPr="00D37398">
        <w:rPr>
          <w:lang w:val="en-US"/>
        </w:rPr>
        <w:sym w:font="Wingdings" w:char="F0E0"/>
      </w:r>
      <w:r w:rsidR="003D5FC6" w:rsidRPr="00D37398">
        <w:rPr>
          <w:lang w:val="en-US"/>
        </w:rPr>
        <w:t xml:space="preserve"> </w:t>
      </w:r>
      <w:r w:rsidRPr="00D37398">
        <w:rPr>
          <w:lang w:val="en-US"/>
        </w:rPr>
        <w:t xml:space="preserve">Outline </w:t>
      </w:r>
      <w:r w:rsidR="003D5FC6" w:rsidRPr="00D37398">
        <w:rPr>
          <w:lang w:val="en-US"/>
        </w:rPr>
        <w:t>headings”</w:t>
      </w:r>
      <w:r w:rsidRPr="00D37398">
        <w:rPr>
          <w:lang w:val="en-US"/>
        </w:rPr>
        <w:t xml:space="preserve">. With this activation, how the headers are organized can be checked, and so perform an evaluation of their use. </w:t>
      </w:r>
    </w:p>
    <w:p w14:paraId="053786E8" w14:textId="49CC2990" w:rsidR="00C637EE" w:rsidRPr="00D37398" w:rsidRDefault="00C637EE" w:rsidP="00C637EE">
      <w:pPr>
        <w:pStyle w:val="Ttulo5"/>
        <w:rPr>
          <w:rStyle w:val="Ttulo3Car"/>
          <w:rFonts w:asciiTheme="majorHAnsi" w:hAnsiTheme="majorHAnsi"/>
          <w:b/>
          <w:bCs/>
          <w:i/>
          <w:iCs w:val="0"/>
          <w:color w:val="243F60" w:themeColor="accent1" w:themeShade="7F"/>
          <w:szCs w:val="24"/>
          <w:lang w:val="en-US"/>
        </w:rPr>
      </w:pPr>
      <w:r w:rsidRPr="00D37398">
        <w:t>Tags</w:t>
      </w:r>
    </w:p>
    <w:p w14:paraId="3E3F1E57" w14:textId="77777777" w:rsidR="00C637EE" w:rsidRPr="00D37398" w:rsidRDefault="00C637EE" w:rsidP="00C637EE">
      <w:pPr>
        <w:tabs>
          <w:tab w:val="num" w:pos="720"/>
        </w:tabs>
        <w:rPr>
          <w:rFonts w:eastAsiaTheme="minorHAnsi"/>
        </w:rPr>
      </w:pPr>
      <w:r w:rsidRPr="00D37398">
        <w:rPr>
          <w:rFonts w:eastAsiaTheme="minorHAnsi"/>
        </w:rPr>
        <w:t xml:space="preserve">Using descriptive tags allows users identifying the elements on a webpage. Once each component of the webpage is identified, it is recommended to verify that they are correctly tagged and that the tag clearly indicates its purpose. The </w:t>
      </w:r>
      <w:r w:rsidRPr="00D37398">
        <w:rPr>
          <w:rFonts w:eastAsiaTheme="minorHAnsi"/>
        </w:rPr>
        <w:lastRenderedPageBreak/>
        <w:t xml:space="preserve">recommended </w:t>
      </w:r>
      <w:r w:rsidRPr="00D37398">
        <w:t xml:space="preserve">checkings </w:t>
      </w:r>
      <w:r w:rsidRPr="00D37398">
        <w:rPr>
          <w:rFonts w:eastAsiaTheme="minorHAnsi"/>
        </w:rPr>
        <w:t>are detailed in section B, in which the accessibility requirements of the different elements of a webpage are described.</w:t>
      </w:r>
    </w:p>
    <w:p w14:paraId="167BC1F4" w14:textId="3863454B" w:rsidR="00C637EE" w:rsidRPr="00D37398" w:rsidRDefault="00C637EE" w:rsidP="003D5FC6">
      <w:pPr>
        <w:pStyle w:val="Ttulo4"/>
        <w:rPr>
          <w:iCs/>
        </w:rPr>
      </w:pPr>
      <w:bookmarkStart w:id="715" w:name="_Toc392241290"/>
      <w:r w:rsidRPr="00D37398">
        <w:t>Coherent, consistent and homogeneous presentation in navigation elements</w:t>
      </w:r>
      <w:bookmarkEnd w:id="715"/>
    </w:p>
    <w:p w14:paraId="24CC7905" w14:textId="77777777" w:rsidR="00C637EE" w:rsidRPr="00D37398" w:rsidRDefault="00C637EE" w:rsidP="00C637EE">
      <w:r w:rsidRPr="00D37398">
        <w:t>Navigation elements help users to know where they are within the website, to move between the content and to identify the main information of the webpage, facilitating accessibility.</w:t>
      </w:r>
    </w:p>
    <w:p w14:paraId="534B8451" w14:textId="77777777" w:rsidR="00C637EE" w:rsidRPr="00D37398" w:rsidRDefault="00C637EE" w:rsidP="00DC2A39">
      <w:r w:rsidRPr="00D37398">
        <w:t>Guideline 3.2 (Predictable) includes the success criterion 3.2.3 (level AA):</w:t>
      </w:r>
    </w:p>
    <w:p w14:paraId="131FE68E" w14:textId="56DB548D" w:rsidR="00C637EE" w:rsidRPr="00D37398" w:rsidRDefault="009A0708" w:rsidP="009A0708">
      <w:pPr>
        <w:ind w:left="709" w:hanging="709"/>
      </w:pPr>
      <w:r w:rsidRPr="00D37398">
        <w:rPr>
          <w:color w:val="365F91" w:themeColor="accent1" w:themeShade="BF"/>
        </w:rPr>
        <w:t>3.2.3.</w:t>
      </w:r>
      <w:r w:rsidRPr="00D37398">
        <w:rPr>
          <w:color w:val="365F91" w:themeColor="accent1" w:themeShade="BF"/>
        </w:rPr>
        <w:tab/>
      </w:r>
      <w:r w:rsidR="00C637EE" w:rsidRPr="00D37398">
        <w:rPr>
          <w:color w:val="365F91" w:themeColor="accent1" w:themeShade="BF"/>
        </w:rPr>
        <w:t xml:space="preserve">Consistent </w:t>
      </w:r>
      <w:r w:rsidRPr="00D37398">
        <w:rPr>
          <w:color w:val="365F91" w:themeColor="accent1" w:themeShade="BF"/>
        </w:rPr>
        <w:t>navigation</w:t>
      </w:r>
      <w:r w:rsidR="00C637EE" w:rsidRPr="00D37398">
        <w:rPr>
          <w:color w:val="365F91" w:themeColor="accent1" w:themeShade="BF"/>
        </w:rPr>
        <w:t xml:space="preserve">. </w:t>
      </w:r>
      <w:r w:rsidR="00C637EE" w:rsidRPr="00D37398">
        <w:t xml:space="preserve">Navigational mechanisms that are repeated on multiple </w:t>
      </w:r>
      <w:r w:rsidRPr="00D37398">
        <w:t xml:space="preserve">web </w:t>
      </w:r>
      <w:r w:rsidR="00C637EE" w:rsidRPr="00D37398">
        <w:t>pages within a set of Web pages occur in the same relative order each time they are repeated, unless a change is initiated by the user.</w:t>
      </w:r>
    </w:p>
    <w:p w14:paraId="49DC81DE" w14:textId="77777777" w:rsidR="00C637EE" w:rsidRPr="00D37398" w:rsidRDefault="00C637EE" w:rsidP="00DC2A39">
      <w:r w:rsidRPr="00D37398">
        <w:t>In websites that consist of a large number of pages it is also recommended, for facilitating the overall accessibility, to include a site map or a table of contents in which a hierarchical list is included with all the pages that compose it. This site map should contain the main sections and depict well the structure of the website.</w:t>
      </w:r>
    </w:p>
    <w:p w14:paraId="2B6F08E7" w14:textId="77777777" w:rsidR="00C637EE" w:rsidRPr="00D37398" w:rsidRDefault="00C637EE" w:rsidP="009A0708">
      <w:pPr>
        <w:pStyle w:val="Imagen"/>
        <w:rPr>
          <w:lang w:val="en-US"/>
        </w:rPr>
      </w:pPr>
      <w:r w:rsidRPr="00D37398">
        <w:rPr>
          <w:lang w:val="es-GT" w:eastAsia="es-GT"/>
        </w:rPr>
        <w:lastRenderedPageBreak/>
        <w:drawing>
          <wp:inline distT="0" distB="0" distL="0" distR="0" wp14:anchorId="0EABD31A" wp14:editId="5552EC21">
            <wp:extent cx="3600000" cy="5143880"/>
            <wp:effectExtent l="101600" t="101600" r="184785" b="190500"/>
            <wp:docPr id="76" name="Picture 4" descr="This image shows what the structure of the site map can see that desgloza all titles and the elements it conta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Antonio\Documents\Universidad\5.Docencia\27.CursoMaterialesAccesibles\Lesson 5\Figure1.png"/>
                    <pic:cNvPicPr>
                      <a:picLocks noChangeAspect="1" noChangeArrowheads="1"/>
                    </pic:cNvPicPr>
                  </pic:nvPicPr>
                  <pic:blipFill rotWithShape="1">
                    <a:blip r:embed="rId238">
                      <a:extLst>
                        <a:ext uri="{28A0092B-C50C-407E-A947-70E740481C1C}">
                          <a14:useLocalDpi xmlns:a14="http://schemas.microsoft.com/office/drawing/2010/main" val="0"/>
                        </a:ext>
                      </a:extLst>
                    </a:blip>
                    <a:srcRect t="1889" b="1215"/>
                    <a:stretch/>
                  </pic:blipFill>
                  <pic:spPr bwMode="auto">
                    <a:xfrm>
                      <a:off x="0" y="0"/>
                      <a:ext cx="3600000" cy="5143880"/>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DB544EE" w14:textId="52689FBB" w:rsidR="00C637EE" w:rsidRPr="00D37398" w:rsidRDefault="00DC2A39" w:rsidP="00D758EF">
      <w:pPr>
        <w:pStyle w:val="Descripcin"/>
      </w:pPr>
      <w:bookmarkStart w:id="716" w:name="_Toc404599323"/>
      <w:bookmarkStart w:id="717" w:name="_Toc283027024"/>
      <w:r w:rsidRPr="00D37398">
        <w:t>Figure 5</w:t>
      </w:r>
      <w:r w:rsidRPr="00D37398">
        <w:noBreakHyphen/>
      </w:r>
      <w:r w:rsidRPr="00D37398">
        <w:fldChar w:fldCharType="begin"/>
      </w:r>
      <w:r w:rsidRPr="00D37398">
        <w:instrText xml:space="preserve"> SEQ Figura \* ARABIC \s 1 </w:instrText>
      </w:r>
      <w:r w:rsidRPr="00D37398">
        <w:fldChar w:fldCharType="separate"/>
      </w:r>
      <w:r w:rsidR="000B613F">
        <w:rPr>
          <w:noProof/>
        </w:rPr>
        <w:t>1</w:t>
      </w:r>
      <w:r w:rsidRPr="00D37398">
        <w:rPr>
          <w:noProof/>
        </w:rPr>
        <w:fldChar w:fldCharType="end"/>
      </w:r>
      <w:r w:rsidRPr="00D37398">
        <w:t>.</w:t>
      </w:r>
      <w:r w:rsidRPr="00D37398">
        <w:tab/>
      </w:r>
      <w:r w:rsidR="00C637EE" w:rsidRPr="00D37398">
        <w:t>Site map</w:t>
      </w:r>
      <w:r w:rsidRPr="00D37398">
        <w:t>.</w:t>
      </w:r>
      <w:bookmarkEnd w:id="716"/>
      <w:bookmarkEnd w:id="717"/>
    </w:p>
    <w:p w14:paraId="0E225573" w14:textId="7C816F67" w:rsidR="00C637EE" w:rsidRPr="00D37398" w:rsidRDefault="00C637EE" w:rsidP="00C637EE">
      <w:pPr>
        <w:pStyle w:val="Ttulo4"/>
      </w:pPr>
      <w:r w:rsidRPr="00D37398">
        <w:t>Correctly using HTML and CSS</w:t>
      </w:r>
    </w:p>
    <w:p w14:paraId="5634E156" w14:textId="77777777" w:rsidR="00C637EE" w:rsidRPr="00D37398" w:rsidRDefault="00C637EE" w:rsidP="00C637EE">
      <w:r w:rsidRPr="00D37398">
        <w:t>Using wrong HTML tags or poorly defined style rules may lead support devices to confusion. Guideline 4.1 (Compatible) includes the success criterion 4.1.1 (level A):</w:t>
      </w:r>
    </w:p>
    <w:p w14:paraId="45B581CC" w14:textId="003901CC" w:rsidR="00C637EE" w:rsidRPr="00D37398" w:rsidRDefault="00935166" w:rsidP="00935166">
      <w:pPr>
        <w:ind w:left="709" w:hanging="709"/>
        <w:rPr>
          <w:color w:val="365F91" w:themeColor="accent1" w:themeShade="BF"/>
        </w:rPr>
      </w:pPr>
      <w:r w:rsidRPr="00D37398">
        <w:rPr>
          <w:color w:val="365F91" w:themeColor="accent1" w:themeShade="BF"/>
        </w:rPr>
        <w:t>4.1.1.</w:t>
      </w:r>
      <w:r w:rsidRPr="00D37398">
        <w:rPr>
          <w:color w:val="365F91" w:themeColor="accent1" w:themeShade="BF"/>
        </w:rPr>
        <w:tab/>
        <w:t>Parsing i</w:t>
      </w:r>
      <w:r w:rsidR="00C637EE" w:rsidRPr="00D37398">
        <w:rPr>
          <w:color w:val="365F91" w:themeColor="accent1" w:themeShade="BF"/>
        </w:rPr>
        <w:t>n content implemented using markup languages:</w:t>
      </w:r>
    </w:p>
    <w:p w14:paraId="5F415BFB" w14:textId="3D8412F8" w:rsidR="00C637EE" w:rsidRPr="00D37398" w:rsidRDefault="00C637EE" w:rsidP="00DE374C">
      <w:pPr>
        <w:pStyle w:val="Prrafodelista"/>
        <w:numPr>
          <w:ilvl w:val="0"/>
          <w:numId w:val="17"/>
        </w:numPr>
        <w:ind w:left="1066" w:hanging="357"/>
        <w:rPr>
          <w:lang w:val="en-US"/>
        </w:rPr>
      </w:pPr>
      <w:r w:rsidRPr="00D37398">
        <w:rPr>
          <w:lang w:val="en-US"/>
        </w:rPr>
        <w:t>Elements have complete start and end tags.</w:t>
      </w:r>
    </w:p>
    <w:p w14:paraId="69728319" w14:textId="77777777" w:rsidR="00C637EE" w:rsidRPr="00D37398" w:rsidRDefault="00C637EE" w:rsidP="00DE374C">
      <w:pPr>
        <w:pStyle w:val="Prrafodelista"/>
        <w:numPr>
          <w:ilvl w:val="0"/>
          <w:numId w:val="17"/>
        </w:numPr>
        <w:ind w:left="1066" w:hanging="357"/>
        <w:rPr>
          <w:lang w:val="en-US"/>
        </w:rPr>
      </w:pPr>
      <w:r w:rsidRPr="00D37398">
        <w:rPr>
          <w:lang w:val="en-US"/>
        </w:rPr>
        <w:t>Elements are nested according to their specifications.</w:t>
      </w:r>
    </w:p>
    <w:p w14:paraId="691C4AE5" w14:textId="77777777" w:rsidR="00C637EE" w:rsidRPr="00D37398" w:rsidRDefault="00C637EE" w:rsidP="00DE374C">
      <w:pPr>
        <w:pStyle w:val="Prrafodelista"/>
        <w:numPr>
          <w:ilvl w:val="0"/>
          <w:numId w:val="17"/>
        </w:numPr>
        <w:ind w:left="1066" w:hanging="357"/>
        <w:rPr>
          <w:lang w:val="en-US"/>
        </w:rPr>
      </w:pPr>
      <w:r w:rsidRPr="00D37398">
        <w:rPr>
          <w:lang w:val="en-US"/>
        </w:rPr>
        <w:lastRenderedPageBreak/>
        <w:t>Elements do not contain duplicate attributes, and any IDs are unique, except where the specifications allow these features.</w:t>
      </w:r>
    </w:p>
    <w:p w14:paraId="7D7213D8" w14:textId="77777777" w:rsidR="00C637EE" w:rsidRPr="00D37398" w:rsidRDefault="00C637EE" w:rsidP="00C637EE">
      <w:r w:rsidRPr="00D37398">
        <w:t>The following checkings are recommended:</w:t>
      </w:r>
    </w:p>
    <w:p w14:paraId="6625A776" w14:textId="13C63366" w:rsidR="008955B5" w:rsidRPr="00D37398" w:rsidRDefault="00C637EE" w:rsidP="008955B5">
      <w:pPr>
        <w:pStyle w:val="Prrafodelista"/>
        <w:keepNext/>
        <w:rPr>
          <w:lang w:val="en-US"/>
        </w:rPr>
      </w:pPr>
      <w:r w:rsidRPr="00D37398">
        <w:rPr>
          <w:lang w:val="en-US"/>
        </w:rPr>
        <w:t>Check whether the HTML tags format is correct, because improper use of tags can affect screen readers and other support products.</w:t>
      </w:r>
      <w:r w:rsidR="008955B5" w:rsidRPr="00D37398">
        <w:rPr>
          <w:lang w:val="en-US"/>
        </w:rPr>
        <w:t xml:space="preserve"> Use the</w:t>
      </w:r>
      <w:r w:rsidRPr="00D37398">
        <w:rPr>
          <w:lang w:val="en-US"/>
        </w:rPr>
        <w:t xml:space="preserve"> </w:t>
      </w:r>
      <w:hyperlink r:id="rId239" w:history="1">
        <w:r w:rsidR="008955B5" w:rsidRPr="00D37398">
          <w:rPr>
            <w:rStyle w:val="Hipervnculo"/>
            <w:bdr w:val="none" w:sz="0" w:space="0" w:color="auto"/>
            <w:lang w:val="en-US" w:eastAsia="en-US"/>
          </w:rPr>
          <w:t>W3C official validator (markup validation service)</w:t>
        </w:r>
      </w:hyperlink>
      <w:r w:rsidR="008955B5" w:rsidRPr="00D37398">
        <w:rPr>
          <w:lang w:val="en-US"/>
        </w:rPr>
        <w:t>.</w:t>
      </w:r>
    </w:p>
    <w:p w14:paraId="7D17DCAA" w14:textId="6DC3FC02" w:rsidR="008955B5" w:rsidRPr="00D37398" w:rsidRDefault="00C637EE" w:rsidP="008955B5">
      <w:pPr>
        <w:pStyle w:val="Prrafodelista"/>
        <w:rPr>
          <w:rStyle w:val="Hipervnculo"/>
          <w:color w:val="000000"/>
          <w:bdr w:val="none" w:sz="0" w:space="0" w:color="auto"/>
          <w:lang w:val="en-US" w:eastAsia="en-US"/>
        </w:rPr>
      </w:pPr>
      <w:r w:rsidRPr="00D37398">
        <w:rPr>
          <w:lang w:val="en-US"/>
        </w:rPr>
        <w:t xml:space="preserve">Check whether the CSS style sheets format used is correct: Use the </w:t>
      </w:r>
      <w:hyperlink r:id="rId240" w:tooltip="Permite evaluar, si los codigos css utilizados en nuestro sitio cumple el estandar internacional" w:history="1">
        <w:r w:rsidR="008955B5" w:rsidRPr="00D37398">
          <w:rPr>
            <w:rStyle w:val="Hipervnculo"/>
            <w:lang w:val="en-US"/>
          </w:rPr>
          <w:t>W3C official validator (CSS validation service)</w:t>
        </w:r>
      </w:hyperlink>
      <w:r w:rsidR="008955B5" w:rsidRPr="00D37398">
        <w:rPr>
          <w:rStyle w:val="Hipervnculo"/>
          <w:lang w:val="en-US"/>
        </w:rPr>
        <w:t>.</w:t>
      </w:r>
    </w:p>
    <w:p w14:paraId="2D511F15" w14:textId="1CDC7B9A" w:rsidR="00C637EE" w:rsidRPr="00D37398" w:rsidRDefault="00C637EE" w:rsidP="0082654D">
      <w:pPr>
        <w:pStyle w:val="Ttulo3"/>
      </w:pPr>
      <w:bookmarkStart w:id="718" w:name="_Toc392241291"/>
      <w:bookmarkStart w:id="719" w:name="_Toc404638046"/>
      <w:bookmarkStart w:id="720" w:name="_Toc404642227"/>
      <w:bookmarkStart w:id="721" w:name="_Toc283026901"/>
      <w:r w:rsidRPr="00D37398">
        <w:t>Presentation of the webpage</w:t>
      </w:r>
      <w:bookmarkEnd w:id="718"/>
      <w:bookmarkEnd w:id="719"/>
      <w:bookmarkEnd w:id="720"/>
      <w:bookmarkEnd w:id="721"/>
    </w:p>
    <w:p w14:paraId="1C2222B3" w14:textId="517E9597" w:rsidR="00C637EE" w:rsidRPr="00D37398" w:rsidRDefault="00C637EE" w:rsidP="00C637EE">
      <w:pPr>
        <w:pStyle w:val="Ttulo4"/>
      </w:pPr>
      <w:r w:rsidRPr="00D37398">
        <w:t>Using color</w:t>
      </w:r>
    </w:p>
    <w:p w14:paraId="6499FE19" w14:textId="731678C1" w:rsidR="00C637EE" w:rsidRPr="00D37398" w:rsidRDefault="00C637EE" w:rsidP="00C637EE">
      <w:r w:rsidRPr="00D37398">
        <w:t xml:space="preserve">In relation to the use of color, the </w:t>
      </w:r>
      <w:r w:rsidR="00A828DF" w:rsidRPr="00D37398">
        <w:t xml:space="preserve">perceivable </w:t>
      </w:r>
      <w:r w:rsidRPr="00D37398">
        <w:t>principle contains Guideline 1.4 (Distinguishable) and under it the success criteria 1.4.1 (level A) and 1.4.3 (level AA):</w:t>
      </w:r>
    </w:p>
    <w:p w14:paraId="6C5CCB84" w14:textId="0DA98E9C" w:rsidR="00F15055" w:rsidRPr="00D37398" w:rsidRDefault="0014147C" w:rsidP="00F15055">
      <w:pPr>
        <w:ind w:left="709" w:hanging="709"/>
      </w:pPr>
      <w:hyperlink r:id="rId241" w:anchor="visual-audio-contrast-without-color" w:history="1">
        <w:r w:rsidR="00C637EE" w:rsidRPr="00D37398">
          <w:rPr>
            <w:color w:val="365F91" w:themeColor="accent1" w:themeShade="BF"/>
          </w:rPr>
          <w:t>1.4.1</w:t>
        </w:r>
      </w:hyperlink>
      <w:r w:rsidR="00F25A0C" w:rsidRPr="00D37398">
        <w:rPr>
          <w:color w:val="365F91" w:themeColor="accent1" w:themeShade="BF"/>
        </w:rPr>
        <w:t>.</w:t>
      </w:r>
      <w:r w:rsidR="00F25A0C" w:rsidRPr="00D37398">
        <w:rPr>
          <w:color w:val="365F91" w:themeColor="accent1" w:themeShade="BF"/>
        </w:rPr>
        <w:tab/>
      </w:r>
      <w:r w:rsidR="00C637EE" w:rsidRPr="00D37398">
        <w:rPr>
          <w:color w:val="365F91" w:themeColor="accent1" w:themeShade="BF"/>
        </w:rPr>
        <w:t xml:space="preserve">Use of </w:t>
      </w:r>
      <w:r w:rsidR="00D42C6F" w:rsidRPr="00D37398">
        <w:rPr>
          <w:color w:val="365F91" w:themeColor="accent1" w:themeShade="BF"/>
        </w:rPr>
        <w:t>color</w:t>
      </w:r>
      <w:r w:rsidR="00C637EE" w:rsidRPr="00D37398">
        <w:rPr>
          <w:color w:val="365F91" w:themeColor="accent1" w:themeShade="BF"/>
        </w:rPr>
        <w:t xml:space="preserve">: </w:t>
      </w:r>
      <w:r w:rsidR="00D42C6F" w:rsidRPr="00D37398">
        <w:t>Color</w:t>
      </w:r>
      <w:r w:rsidR="00C637EE" w:rsidRPr="00D37398">
        <w:t xml:space="preserve"> is not used as the only visual means of conveying information, indicating an action, prompting a response, or distinguishing a visual element. </w:t>
      </w:r>
    </w:p>
    <w:p w14:paraId="194971F9" w14:textId="490C82E3" w:rsidR="00C637EE" w:rsidRPr="00D37398" w:rsidRDefault="00F25A0C" w:rsidP="00F25A0C">
      <w:pPr>
        <w:ind w:left="709" w:hanging="709"/>
        <w:rPr>
          <w:lang w:eastAsia="de-DE"/>
        </w:rPr>
      </w:pPr>
      <w:r w:rsidRPr="00D37398">
        <w:rPr>
          <w:color w:val="365F91" w:themeColor="accent1" w:themeShade="BF"/>
          <w:lang w:eastAsia="de-DE"/>
        </w:rPr>
        <w:t>1.4.3.</w:t>
      </w:r>
      <w:r w:rsidRPr="00D37398">
        <w:rPr>
          <w:color w:val="365F91" w:themeColor="accent1" w:themeShade="BF"/>
          <w:lang w:eastAsia="de-DE"/>
        </w:rPr>
        <w:tab/>
      </w:r>
      <w:r w:rsidR="005A3B52" w:rsidRPr="00D37398">
        <w:rPr>
          <w:color w:val="365F91" w:themeColor="accent1" w:themeShade="BF"/>
          <w:lang w:eastAsia="de-DE"/>
        </w:rPr>
        <w:t>Contrast (m</w:t>
      </w:r>
      <w:r w:rsidR="00C637EE" w:rsidRPr="00D37398">
        <w:rPr>
          <w:color w:val="365F91" w:themeColor="accent1" w:themeShade="BF"/>
          <w:lang w:eastAsia="de-DE"/>
        </w:rPr>
        <w:t xml:space="preserve">inimum): </w:t>
      </w:r>
      <w:r w:rsidR="00C637EE" w:rsidRPr="00D37398">
        <w:rPr>
          <w:lang w:eastAsia="de-DE"/>
        </w:rPr>
        <w:t xml:space="preserve">The visual presentation of text and images of text has a contrast ratio of at least 4.5:1, except for the following: </w:t>
      </w:r>
    </w:p>
    <w:p w14:paraId="31A62637" w14:textId="77777777" w:rsidR="00C637EE" w:rsidRPr="00D37398" w:rsidRDefault="00C637EE" w:rsidP="00DE374C">
      <w:pPr>
        <w:pStyle w:val="Prrafodelista"/>
        <w:numPr>
          <w:ilvl w:val="0"/>
          <w:numId w:val="17"/>
        </w:numPr>
        <w:ind w:left="1066" w:hanging="357"/>
        <w:rPr>
          <w:lang w:val="en-US"/>
        </w:rPr>
      </w:pPr>
      <w:r w:rsidRPr="00D37398">
        <w:rPr>
          <w:lang w:val="en-US"/>
        </w:rPr>
        <w:t>Large Text: Large-scale text and images of large-scale text have a contrast ratio of at least 3:1;</w:t>
      </w:r>
    </w:p>
    <w:p w14:paraId="4E14E4C5" w14:textId="77777777" w:rsidR="00C637EE" w:rsidRPr="00D37398" w:rsidRDefault="00C637EE" w:rsidP="00DE374C">
      <w:pPr>
        <w:pStyle w:val="Prrafodelista"/>
        <w:numPr>
          <w:ilvl w:val="0"/>
          <w:numId w:val="17"/>
        </w:numPr>
        <w:ind w:left="1066" w:hanging="357"/>
        <w:rPr>
          <w:lang w:val="en-US"/>
        </w:rPr>
      </w:pPr>
      <w:r w:rsidRPr="00D37398">
        <w:rPr>
          <w:lang w:val="en-US"/>
        </w:rPr>
        <w:t>Incidental: Text or images of text that are part of an inactive user interface component, that are pure decoration, that are not visible to anyone, or that are part of a picture that contains significant other visual content, have no contrast requirement.</w:t>
      </w:r>
    </w:p>
    <w:p w14:paraId="12993CC6" w14:textId="77777777" w:rsidR="00C637EE" w:rsidRPr="00D37398" w:rsidRDefault="00C637EE" w:rsidP="00DE374C">
      <w:pPr>
        <w:pStyle w:val="Prrafodelista"/>
        <w:numPr>
          <w:ilvl w:val="0"/>
          <w:numId w:val="17"/>
        </w:numPr>
        <w:ind w:left="1066" w:hanging="357"/>
        <w:rPr>
          <w:lang w:val="en-US"/>
        </w:rPr>
      </w:pPr>
      <w:r w:rsidRPr="00D37398">
        <w:rPr>
          <w:lang w:val="en-US"/>
        </w:rPr>
        <w:t>Logotypes: Text that is part of a logo or brand name has no minimum contrast requirement.</w:t>
      </w:r>
    </w:p>
    <w:p w14:paraId="1BBD3E4A" w14:textId="77777777" w:rsidR="00C637EE" w:rsidRPr="00D37398" w:rsidRDefault="00C637EE" w:rsidP="00C637EE">
      <w:r w:rsidRPr="00D37398">
        <w:t>The following checkings are recommended:</w:t>
      </w:r>
    </w:p>
    <w:p w14:paraId="68C19DCB" w14:textId="77777777" w:rsidR="005A3B52" w:rsidRPr="00D37398" w:rsidRDefault="00C637EE" w:rsidP="00BF58F3">
      <w:pPr>
        <w:pStyle w:val="Ttulo5"/>
      </w:pPr>
      <w:bookmarkStart w:id="722" w:name="_Ref276935903"/>
      <w:r w:rsidRPr="00D37398">
        <w:lastRenderedPageBreak/>
        <w:t>Check that there is an alternative to every information conveyed with color differences in the webpage</w:t>
      </w:r>
      <w:bookmarkEnd w:id="722"/>
    </w:p>
    <w:p w14:paraId="460B65DD" w14:textId="3E287293" w:rsidR="00C637EE" w:rsidRPr="00D37398" w:rsidRDefault="00C637EE" w:rsidP="00C637EE">
      <w:pPr>
        <w:rPr>
          <w:noProof/>
          <w:lang w:eastAsia="es-ES"/>
        </w:rPr>
      </w:pPr>
      <w:r w:rsidRPr="00D37398">
        <w:rPr>
          <w:noProof/>
          <w:lang w:eastAsia="es-ES"/>
        </w:rPr>
        <w:t>It refers to situations in which each color has a meaning, such as forms that highlight with a certain color the mandatory or wrong fields, or links identified with different colors when their target opens in a new webpage. In all cases it should be checked that another mecanism has been included to convey the information, either by an alternative text, in the text label of the field or other options.</w:t>
      </w:r>
    </w:p>
    <w:p w14:paraId="3E4FA5FA" w14:textId="2D2768F3" w:rsidR="00C637EE" w:rsidRPr="00D37398" w:rsidRDefault="00C637EE" w:rsidP="00BF58F3">
      <w:pPr>
        <w:pStyle w:val="Ttulo5"/>
      </w:pPr>
      <w:r w:rsidRPr="00D37398">
        <w:t>Check values of color contrast and test color changes that may improve the contrast</w:t>
      </w:r>
    </w:p>
    <w:p w14:paraId="109F47BB" w14:textId="77777777" w:rsidR="00C637EE" w:rsidRPr="00D37398" w:rsidRDefault="00C637EE" w:rsidP="00C637EE">
      <w:pPr>
        <w:rPr>
          <w:noProof/>
          <w:lang w:eastAsia="es-ES"/>
        </w:rPr>
      </w:pPr>
      <w:r w:rsidRPr="00D37398">
        <w:rPr>
          <w:noProof/>
          <w:lang w:eastAsia="es-ES"/>
        </w:rPr>
        <w:t>The following tools can be used:</w:t>
      </w:r>
    </w:p>
    <w:p w14:paraId="498F9797" w14:textId="11D5D608" w:rsidR="00C637EE" w:rsidRPr="00D37398" w:rsidRDefault="00C637EE" w:rsidP="00BF58F3">
      <w:pPr>
        <w:pStyle w:val="Prrafodelista"/>
        <w:rPr>
          <w:lang w:val="en-US"/>
        </w:rPr>
      </w:pPr>
      <w:r w:rsidRPr="00D37398">
        <w:rPr>
          <w:lang w:val="en-US"/>
        </w:rPr>
        <w:t xml:space="preserve">For Firefox, use the extension </w:t>
      </w:r>
      <w:hyperlink r:id="rId242" w:history="1">
        <w:r w:rsidR="00BF58F3" w:rsidRPr="00D37398">
          <w:rPr>
            <w:rStyle w:val="Hipervnculo"/>
            <w:bdr w:val="none" w:sz="0" w:space="0" w:color="auto"/>
            <w:lang w:val="en-US" w:eastAsia="en-US"/>
          </w:rPr>
          <w:t>WCAG contrast checker</w:t>
        </w:r>
      </w:hyperlink>
      <w:r w:rsidR="00BF58F3" w:rsidRPr="00D37398">
        <w:rPr>
          <w:lang w:val="en-US"/>
        </w:rPr>
        <w:t>.</w:t>
      </w:r>
    </w:p>
    <w:p w14:paraId="24B760B6" w14:textId="28AD0796" w:rsidR="00C637EE" w:rsidRPr="00D37398" w:rsidRDefault="00C637EE" w:rsidP="00BF58F3">
      <w:pPr>
        <w:pStyle w:val="Prrafodelista"/>
        <w:rPr>
          <w:lang w:val="en-US"/>
        </w:rPr>
      </w:pPr>
      <w:r w:rsidRPr="00D37398">
        <w:rPr>
          <w:lang w:val="en-US"/>
        </w:rPr>
        <w:t xml:space="preserve">Use the online analyzer </w:t>
      </w:r>
      <w:hyperlink r:id="rId243" w:history="1">
        <w:r w:rsidR="00BF58F3" w:rsidRPr="00D37398">
          <w:rPr>
            <w:rStyle w:val="Hipervnculo"/>
            <w:bdr w:val="none" w:sz="0" w:space="0" w:color="auto"/>
            <w:lang w:val="en-US" w:eastAsia="en-US"/>
          </w:rPr>
          <w:t>Web Accessibility Evaluation (WAVE</w:t>
        </w:r>
      </w:hyperlink>
      <w:r w:rsidR="00BF58F3" w:rsidRPr="00D37398">
        <w:rPr>
          <w:lang w:val="en-US"/>
        </w:rPr>
        <w:t>)</w:t>
      </w:r>
      <w:r w:rsidRPr="00D37398">
        <w:rPr>
          <w:lang w:val="en-US"/>
        </w:rPr>
        <w:t xml:space="preserve">, which allows testing colors to achieve the adequate contrast using the extension “Accessibility </w:t>
      </w:r>
      <w:r w:rsidR="00BF58F3" w:rsidRPr="00D37398">
        <w:rPr>
          <w:lang w:val="en-US"/>
        </w:rPr>
        <w:t>evaluation toolbar</w:t>
      </w:r>
      <w:r w:rsidRPr="00D37398">
        <w:rPr>
          <w:lang w:val="en-US"/>
        </w:rPr>
        <w:t>”.</w:t>
      </w:r>
    </w:p>
    <w:p w14:paraId="2A05EC54" w14:textId="766D25F0" w:rsidR="00C637EE" w:rsidRPr="00D37398" w:rsidRDefault="00C637EE" w:rsidP="00BF58F3">
      <w:pPr>
        <w:pStyle w:val="Prrafodelista"/>
        <w:rPr>
          <w:noProof/>
          <w:lang w:val="en-US" w:eastAsia="es-ES"/>
        </w:rPr>
      </w:pPr>
      <w:r w:rsidRPr="00D37398">
        <w:rPr>
          <w:noProof/>
          <w:lang w:val="en-US" w:eastAsia="es-ES"/>
        </w:rPr>
        <w:t xml:space="preserve">Install and use the analyzer </w:t>
      </w:r>
      <w:hyperlink r:id="rId244" w:history="1">
        <w:r w:rsidR="00BF58F3" w:rsidRPr="00A06F1B">
          <w:rPr>
            <w:rStyle w:val="Hipervnculo"/>
            <w:bdr w:val="none" w:sz="0" w:space="0" w:color="auto"/>
            <w:lang w:val="en-AU" w:eastAsia="en-US"/>
          </w:rPr>
          <w:t>Colour contrast analyser</w:t>
        </w:r>
      </w:hyperlink>
      <w:r w:rsidRPr="00D37398">
        <w:rPr>
          <w:noProof/>
          <w:lang w:val="en-US" w:eastAsia="es-ES"/>
        </w:rPr>
        <w:t>, application that allows checking specific points of the webpage</w:t>
      </w:r>
      <w:r w:rsidR="00BF58F3" w:rsidRPr="00D37398">
        <w:rPr>
          <w:noProof/>
          <w:lang w:val="en-US" w:eastAsia="es-ES"/>
        </w:rPr>
        <w:t>.</w:t>
      </w:r>
    </w:p>
    <w:p w14:paraId="40480D8F" w14:textId="54556A90" w:rsidR="00C637EE" w:rsidRPr="00D37398" w:rsidRDefault="00C637EE" w:rsidP="00C637EE">
      <w:pPr>
        <w:pStyle w:val="Ttulo4"/>
      </w:pPr>
      <w:r w:rsidRPr="00D37398">
        <w:t>Text size</w:t>
      </w:r>
    </w:p>
    <w:p w14:paraId="273D05E3" w14:textId="77777777" w:rsidR="00C637EE" w:rsidRPr="00D37398" w:rsidRDefault="00C637EE" w:rsidP="00C637EE">
      <w:r w:rsidRPr="00D37398">
        <w:t>About the text size, in the Perceivable principle is included Guideline 1.4 (Distinguishable), which contains success criterion 1.4.4 (level AA):</w:t>
      </w:r>
    </w:p>
    <w:p w14:paraId="6B178E42" w14:textId="1E77049A" w:rsidR="00C637EE" w:rsidRPr="00D37398" w:rsidRDefault="008C6B8E" w:rsidP="008C6B8E">
      <w:pPr>
        <w:ind w:left="709" w:hanging="709"/>
        <w:rPr>
          <w:b/>
          <w:bCs/>
          <w:lang w:eastAsia="de-DE"/>
        </w:rPr>
      </w:pPr>
      <w:r w:rsidRPr="00D37398">
        <w:rPr>
          <w:color w:val="365F91" w:themeColor="accent1" w:themeShade="BF"/>
          <w:lang w:eastAsia="de-DE"/>
        </w:rPr>
        <w:t>1.4.4.</w:t>
      </w:r>
      <w:r w:rsidRPr="00D37398">
        <w:rPr>
          <w:color w:val="365F91" w:themeColor="accent1" w:themeShade="BF"/>
          <w:lang w:eastAsia="de-DE"/>
        </w:rPr>
        <w:tab/>
      </w:r>
      <w:r w:rsidR="00C637EE" w:rsidRPr="00D37398">
        <w:rPr>
          <w:color w:val="365F91" w:themeColor="accent1" w:themeShade="BF"/>
          <w:lang w:eastAsia="de-DE"/>
        </w:rPr>
        <w:t>Resize text:</w:t>
      </w:r>
      <w:r w:rsidR="00C637EE" w:rsidRPr="00D37398">
        <w:rPr>
          <w:lang w:eastAsia="de-DE"/>
        </w:rPr>
        <w:t xml:space="preserve"> Except for captions and images of text, text can be resized without assistive technology up to 200 percent without loss of content or functionality. </w:t>
      </w:r>
    </w:p>
    <w:p w14:paraId="01B96E0B" w14:textId="77777777" w:rsidR="00C637EE" w:rsidRPr="00D37398" w:rsidRDefault="00C637EE" w:rsidP="00C637EE">
      <w:pPr>
        <w:rPr>
          <w:b/>
        </w:rPr>
      </w:pPr>
      <w:r w:rsidRPr="00D37398">
        <w:t>To verify this guideline, using the browser zoom at 200% is recommended, and then checking that both the content and the page functionality are available.</w:t>
      </w:r>
    </w:p>
    <w:p w14:paraId="41BF5D69" w14:textId="26BBDBB5" w:rsidR="00C637EE" w:rsidRPr="00D37398" w:rsidRDefault="00C637EE" w:rsidP="008C6B8E">
      <w:pPr>
        <w:pStyle w:val="Ttulo4"/>
      </w:pPr>
      <w:r w:rsidRPr="00D37398">
        <w:lastRenderedPageBreak/>
        <w:t>Sound on webpages</w:t>
      </w:r>
    </w:p>
    <w:p w14:paraId="656F4E93" w14:textId="77777777" w:rsidR="00C637EE" w:rsidRPr="00D37398" w:rsidRDefault="00C637EE" w:rsidP="00C637EE">
      <w:r w:rsidRPr="00D37398">
        <w:t>In Guideline 1.4 (Distinguishable), success criterion 1.4.2 (level A) can be found:</w:t>
      </w:r>
    </w:p>
    <w:p w14:paraId="7A264E8A" w14:textId="34288CED" w:rsidR="00C637EE" w:rsidRPr="00D37398" w:rsidRDefault="008C6B8E" w:rsidP="008C6B8E">
      <w:pPr>
        <w:ind w:left="709" w:hanging="709"/>
      </w:pPr>
      <w:r w:rsidRPr="00D37398">
        <w:rPr>
          <w:color w:val="365F91" w:themeColor="accent1" w:themeShade="BF"/>
        </w:rPr>
        <w:t>1.4.2.</w:t>
      </w:r>
      <w:r w:rsidRPr="00D37398">
        <w:rPr>
          <w:color w:val="365F91" w:themeColor="accent1" w:themeShade="BF"/>
        </w:rPr>
        <w:tab/>
      </w:r>
      <w:r w:rsidR="00C637EE" w:rsidRPr="00D37398">
        <w:rPr>
          <w:color w:val="365F91" w:themeColor="accent1" w:themeShade="BF"/>
        </w:rPr>
        <w:t xml:space="preserve">Audio </w:t>
      </w:r>
      <w:r w:rsidRPr="00D37398">
        <w:rPr>
          <w:color w:val="365F91" w:themeColor="accent1" w:themeShade="BF"/>
        </w:rPr>
        <w:t>control</w:t>
      </w:r>
      <w:r w:rsidR="00C637EE" w:rsidRPr="00D37398">
        <w:rPr>
          <w:color w:val="365F91" w:themeColor="accent1" w:themeShade="BF"/>
        </w:rPr>
        <w:t>:</w:t>
      </w:r>
      <w:r w:rsidR="00C637EE" w:rsidRPr="00D37398">
        <w:t xml:space="preserve"> If any audio on a Web page play</w:t>
      </w:r>
      <w:r w:rsidRPr="00D37398">
        <w:t xml:space="preserve">s automatically for more than three </w:t>
      </w:r>
      <w:r w:rsidR="00C637EE" w:rsidRPr="00D37398">
        <w:t>seconds, either a mechanism is available to pause or stop the audio, or a mechanism is available to control audio volume independently from the overall system volume level.</w:t>
      </w:r>
    </w:p>
    <w:p w14:paraId="2AA00EFA" w14:textId="77777777" w:rsidR="00C637EE" w:rsidRPr="00D37398" w:rsidRDefault="00C637EE" w:rsidP="00C637EE">
      <w:pPr>
        <w:rPr>
          <w:b/>
        </w:rPr>
      </w:pPr>
      <w:r w:rsidRPr="00D37398">
        <w:t>When using a screen reader, it is necessary to be able to disable any sound that prevent or interfere hearing the voice output.</w:t>
      </w:r>
    </w:p>
    <w:p w14:paraId="596B56A0" w14:textId="77777777" w:rsidR="00C637EE" w:rsidRPr="00D37398" w:rsidRDefault="00C637EE" w:rsidP="00C637EE">
      <w:pPr>
        <w:rPr>
          <w:b/>
        </w:rPr>
      </w:pPr>
      <w:r w:rsidRPr="00D37398">
        <w:t>Therefore, you should check that every sound with duration longer than three seconds can be controlled by the user.</w:t>
      </w:r>
    </w:p>
    <w:p w14:paraId="05E70EBF" w14:textId="12B322B6" w:rsidR="00C637EE" w:rsidRPr="00D37398" w:rsidRDefault="00C637EE" w:rsidP="00C637EE">
      <w:pPr>
        <w:pStyle w:val="Ttulo4"/>
      </w:pPr>
      <w:r w:rsidRPr="00D37398">
        <w:t>Flashes, blinks, movement and automatic refresh</w:t>
      </w:r>
    </w:p>
    <w:p w14:paraId="0C2D67F8" w14:textId="77777777" w:rsidR="00C637EE" w:rsidRPr="00D37398" w:rsidRDefault="00C637EE" w:rsidP="00C637EE">
      <w:r w:rsidRPr="00D37398">
        <w:t>Flashes, blinks or movements in the content of web pages are evaluated in this section. These aspects refer to avoid causing flashes on the screen or rapid changes in luminosity. A flickering or flashing screen may cause attacks to users with photosensitive epilepsy.</w:t>
      </w:r>
    </w:p>
    <w:p w14:paraId="44FA3982" w14:textId="77777777" w:rsidR="00C637EE" w:rsidRPr="00D37398" w:rsidRDefault="00C637EE" w:rsidP="00C637EE">
      <w:r w:rsidRPr="00D37398">
        <w:t>First flashes on the screen should be evaluated, by applying Guideline 2.3 (Do not design content in a way that is known to cause seizures) and the success criterion 2.3.1 (level A):</w:t>
      </w:r>
    </w:p>
    <w:p w14:paraId="4E7D14B4" w14:textId="603783E9" w:rsidR="00C637EE" w:rsidRPr="00D37398" w:rsidRDefault="00C637EE" w:rsidP="002F320C">
      <w:pPr>
        <w:ind w:left="709" w:hanging="709"/>
      </w:pPr>
      <w:r w:rsidRPr="00D37398">
        <w:rPr>
          <w:color w:val="365F91" w:themeColor="accent1" w:themeShade="BF"/>
        </w:rPr>
        <w:t xml:space="preserve">2.3.1. Three </w:t>
      </w:r>
      <w:r w:rsidR="002F320C" w:rsidRPr="00D37398">
        <w:rPr>
          <w:color w:val="365F91" w:themeColor="accent1" w:themeShade="BF"/>
        </w:rPr>
        <w:t>flashes or below threshold</w:t>
      </w:r>
      <w:r w:rsidRPr="00D37398">
        <w:rPr>
          <w:color w:val="365F91" w:themeColor="accent1" w:themeShade="BF"/>
        </w:rPr>
        <w:t>:</w:t>
      </w:r>
      <w:r w:rsidRPr="00D37398">
        <w:t xml:space="preserve"> Web pages do not contain anything that flashes more than three times in any one second period, or the flash is below the general flash a</w:t>
      </w:r>
      <w:r w:rsidR="002F320C" w:rsidRPr="00D37398">
        <w:t>nd red flash thresholds</w:t>
      </w:r>
      <w:r w:rsidRPr="00D37398">
        <w:t xml:space="preserve"> (</w:t>
      </w:r>
      <w:r w:rsidR="002F320C" w:rsidRPr="00D37398">
        <w:t>level A).</w:t>
      </w:r>
    </w:p>
    <w:p w14:paraId="2F902D7C" w14:textId="2E47532F" w:rsidR="00C637EE" w:rsidRPr="00D37398" w:rsidRDefault="00385E57" w:rsidP="00C637EE">
      <w:r w:rsidRPr="00D37398">
        <w:t xml:space="preserve">W3C provides the </w:t>
      </w:r>
      <w:r w:rsidR="007A01C8" w:rsidRPr="00D37398">
        <w:t>PEAT (</w:t>
      </w:r>
      <w:hyperlink w:anchor="PEAT2012" w:history="1">
        <w:r w:rsidR="007A01C8" w:rsidRPr="00D37398">
          <w:rPr>
            <w:rStyle w:val="Hipervnculo"/>
            <w:bdr w:val="none" w:sz="0" w:space="0" w:color="auto"/>
            <w:lang w:val="en-US" w:eastAsia="en-US"/>
          </w:rPr>
          <w:t>2012)</w:t>
        </w:r>
      </w:hyperlink>
      <w:r w:rsidR="00C637EE" w:rsidRPr="00D37398">
        <w:t xml:space="preserve"> </w:t>
      </w:r>
      <w:r w:rsidR="00F25A0C" w:rsidRPr="00D37398">
        <w:t xml:space="preserve">tool. </w:t>
      </w:r>
      <w:r w:rsidR="00C637EE" w:rsidRPr="00D37398">
        <w:t xml:space="preserve">This is software that identifies the risks that web content may have, if flashes, blinks or movements occur. To perform the analysis it is necessary to capture navigation in the website </w:t>
      </w:r>
      <w:r w:rsidR="00F15055" w:rsidRPr="00D37398">
        <w:t>being analyzed, by creating an AVI</w:t>
      </w:r>
      <w:r w:rsidR="00C637EE" w:rsidRPr="00D37398">
        <w:t xml:space="preserve"> video file. Once the capture of the page is done, a report about it is written.</w:t>
      </w:r>
    </w:p>
    <w:p w14:paraId="492DBDB2" w14:textId="0583DD3C" w:rsidR="00C637EE" w:rsidRPr="00D37398" w:rsidRDefault="00C637EE" w:rsidP="00C637EE">
      <w:r w:rsidRPr="00D37398">
        <w:lastRenderedPageBreak/>
        <w:t xml:space="preserve">Guideline 2.2 (Enough </w:t>
      </w:r>
      <w:r w:rsidR="00F25A0C" w:rsidRPr="00D37398">
        <w:t>time</w:t>
      </w:r>
      <w:r w:rsidRPr="00D37398">
        <w:t xml:space="preserve">) contains the success criterion 2.2.2. Pause, </w:t>
      </w:r>
      <w:r w:rsidR="00F25A0C" w:rsidRPr="00D37398">
        <w:t>stop, hide</w:t>
      </w:r>
      <w:r w:rsidRPr="00D37398">
        <w:t xml:space="preserve"> (level A):</w:t>
      </w:r>
    </w:p>
    <w:p w14:paraId="7AD332B9" w14:textId="68D1A193" w:rsidR="00C637EE" w:rsidRPr="00D37398" w:rsidRDefault="00F25A0C" w:rsidP="00F25A0C">
      <w:pPr>
        <w:ind w:left="709" w:hanging="709"/>
      </w:pPr>
      <w:r w:rsidRPr="00D37398">
        <w:rPr>
          <w:color w:val="365F91" w:themeColor="accent1" w:themeShade="BF"/>
        </w:rPr>
        <w:t>2.2.2.</w:t>
      </w:r>
      <w:r w:rsidRPr="00D37398">
        <w:rPr>
          <w:color w:val="365F91" w:themeColor="accent1" w:themeShade="BF"/>
        </w:rPr>
        <w:tab/>
      </w:r>
      <w:r w:rsidR="00C637EE" w:rsidRPr="00D37398">
        <w:rPr>
          <w:color w:val="365F91" w:themeColor="accent1" w:themeShade="BF"/>
        </w:rPr>
        <w:t>For moving, blinking, scrolling, or auto-updating information</w:t>
      </w:r>
      <w:r w:rsidR="00C637EE" w:rsidRPr="00D37398">
        <w:t>, all of the following are true:</w:t>
      </w:r>
    </w:p>
    <w:p w14:paraId="134DD3FA" w14:textId="77777777" w:rsidR="00C637EE" w:rsidRPr="00D37398" w:rsidRDefault="00C637EE" w:rsidP="00DE374C">
      <w:pPr>
        <w:pStyle w:val="Prrafodelista"/>
        <w:numPr>
          <w:ilvl w:val="0"/>
          <w:numId w:val="17"/>
        </w:numPr>
        <w:ind w:left="1066" w:hanging="357"/>
        <w:rPr>
          <w:lang w:val="en-US"/>
        </w:rPr>
      </w:pPr>
      <w:r w:rsidRPr="00D37398">
        <w:rPr>
          <w:lang w:val="en-US"/>
        </w:rPr>
        <w:t>Moving, blinking, scrolling: For any moving, blinking or scrolling information that (1) starts automatically, (2) lasts more than five seconds, and (3) is presented in parallel with other content, there is a mechanism for the user to pause, stop, or hide it unless the movement, blinking, or scrolling is part of an activity where it is essential; and</w:t>
      </w:r>
    </w:p>
    <w:p w14:paraId="2BC9DF89" w14:textId="77777777" w:rsidR="00C637EE" w:rsidRPr="00D37398" w:rsidRDefault="00C637EE" w:rsidP="00DE374C">
      <w:pPr>
        <w:pStyle w:val="Prrafodelista"/>
        <w:numPr>
          <w:ilvl w:val="0"/>
          <w:numId w:val="17"/>
        </w:numPr>
        <w:ind w:left="1066" w:hanging="357"/>
        <w:rPr>
          <w:lang w:val="en-US"/>
        </w:rPr>
      </w:pPr>
      <w:r w:rsidRPr="00D37398">
        <w:rPr>
          <w:lang w:val="en-US"/>
        </w:rPr>
        <w:t>Auto-updating: For any auto-updating information that (1) starts automatically and (2) is presented in parallel with other content, there is a mechanism for the user to pause, stop, or hide it or to control the frequency of the update unless the auto-updating is part of an activity where it is essential.</w:t>
      </w:r>
    </w:p>
    <w:p w14:paraId="7A9149B5" w14:textId="0C4914C4" w:rsidR="00C637EE" w:rsidRPr="00D37398" w:rsidRDefault="00C637EE" w:rsidP="00C637EE">
      <w:r w:rsidRPr="00D37398">
        <w:t>The following aspect to be evaluated is automatic refreshing the webpage. This refers to those webpages that are refreshed at irregular intervals, i.e., without the user requiring this refresh, which can cause the user be disoriented by the refresh. Whenever possible, try to avoid automatic refresh, although sometimes there is no choice but to use them. If necessary, the user should be able to choose the moment when these refresh occur. The Firefox Web Developer Toolba</w:t>
      </w:r>
      <w:r w:rsidR="00B10E39" w:rsidRPr="00D37398">
        <w:t>r</w:t>
      </w:r>
      <w:r w:rsidRPr="00D37398">
        <w:t xml:space="preserve"> can be used. This toolbar offers to evaluators the possibility of disabling automatic refresh (</w:t>
      </w:r>
      <w:r w:rsidR="00F15055" w:rsidRPr="00D37398">
        <w:fldChar w:fldCharType="begin"/>
      </w:r>
      <w:r w:rsidR="00F15055" w:rsidRPr="00D37398">
        <w:instrText xml:space="preserve"> REF _Ref276932987 \h </w:instrText>
      </w:r>
      <w:r w:rsidR="00F15055" w:rsidRPr="00D37398">
        <w:fldChar w:fldCharType="separate"/>
      </w:r>
      <w:r w:rsidR="000B613F" w:rsidRPr="00D37398">
        <w:t>Figure 5</w:t>
      </w:r>
      <w:r w:rsidR="000B613F" w:rsidRPr="00D37398">
        <w:noBreakHyphen/>
      </w:r>
      <w:r w:rsidR="000B613F">
        <w:rPr>
          <w:noProof/>
        </w:rPr>
        <w:t>2</w:t>
      </w:r>
      <w:r w:rsidR="00F15055" w:rsidRPr="00D37398">
        <w:fldChar w:fldCharType="end"/>
      </w:r>
      <w:r w:rsidRPr="00D37398">
        <w:t>).</w:t>
      </w:r>
    </w:p>
    <w:p w14:paraId="32C594C6" w14:textId="77777777" w:rsidR="00C637EE" w:rsidRPr="00D37398" w:rsidRDefault="00C637EE" w:rsidP="00F15055">
      <w:pPr>
        <w:pStyle w:val="Imagen"/>
        <w:rPr>
          <w:lang w:val="en-US"/>
        </w:rPr>
      </w:pPr>
      <w:r w:rsidRPr="00D37398">
        <w:rPr>
          <w:lang w:val="es-GT" w:eastAsia="es-GT"/>
        </w:rPr>
        <w:lastRenderedPageBreak/>
        <w:drawing>
          <wp:inline distT="0" distB="0" distL="0" distR="0" wp14:anchorId="350F400B" wp14:editId="0FBBAE57">
            <wp:extent cx="1960880" cy="2523490"/>
            <wp:effectExtent l="101600" t="101600" r="172720" b="168910"/>
            <wp:docPr id="77" name="Imagen 22" descr="This option allows you to disable the automatic updates that could be running during user interaction." title="Actualizaciones automatic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1960880" cy="2523490"/>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60E938AF" w14:textId="69E4B7DA" w:rsidR="00C637EE" w:rsidRPr="00D37398" w:rsidRDefault="00F15055" w:rsidP="00F15055">
      <w:pPr>
        <w:pStyle w:val="Descripcin"/>
        <w:rPr>
          <w:noProof/>
          <w:lang w:eastAsia="es-ES"/>
        </w:rPr>
      </w:pPr>
      <w:bookmarkStart w:id="723" w:name="_Ref276932987"/>
      <w:bookmarkStart w:id="724" w:name="_Toc404599324"/>
      <w:bookmarkStart w:id="725" w:name="_Toc283027025"/>
      <w:r w:rsidRPr="00D37398">
        <w:t>Figure 5</w:t>
      </w:r>
      <w:r w:rsidRPr="00D37398">
        <w:noBreakHyphen/>
      </w:r>
      <w:r w:rsidRPr="00D37398">
        <w:fldChar w:fldCharType="begin"/>
      </w:r>
      <w:r w:rsidRPr="00D37398">
        <w:instrText xml:space="preserve"> SEQ Figura \* ARABIC \s 1 </w:instrText>
      </w:r>
      <w:r w:rsidRPr="00D37398">
        <w:fldChar w:fldCharType="separate"/>
      </w:r>
      <w:r w:rsidR="000B613F">
        <w:rPr>
          <w:noProof/>
        </w:rPr>
        <w:t>2</w:t>
      </w:r>
      <w:r w:rsidRPr="00D37398">
        <w:rPr>
          <w:noProof/>
        </w:rPr>
        <w:fldChar w:fldCharType="end"/>
      </w:r>
      <w:bookmarkEnd w:id="723"/>
      <w:r w:rsidRPr="00D37398">
        <w:t>.</w:t>
      </w:r>
      <w:r w:rsidRPr="00D37398">
        <w:tab/>
      </w:r>
      <w:r w:rsidR="00C637EE" w:rsidRPr="00D37398">
        <w:t xml:space="preserve">Disable automatic refresh in </w:t>
      </w:r>
      <w:r w:rsidRPr="00D37398">
        <w:t>Web Developer Toolbar.</w:t>
      </w:r>
      <w:bookmarkEnd w:id="724"/>
      <w:bookmarkEnd w:id="725"/>
    </w:p>
    <w:p w14:paraId="6E3079B9" w14:textId="77777777" w:rsidR="00C637EE" w:rsidRPr="00D37398" w:rsidRDefault="00C637EE" w:rsidP="00C637EE">
      <w:r w:rsidRPr="00D37398">
        <w:t>Once the automatic refresh is disabled, you should check whether the webpage keeps all the functionality and aspect without using these techniques.</w:t>
      </w:r>
    </w:p>
    <w:p w14:paraId="54BA9A7A" w14:textId="719DF888" w:rsidR="00C637EE" w:rsidRPr="00D37398" w:rsidRDefault="00C637EE" w:rsidP="00C637EE">
      <w:pPr>
        <w:pStyle w:val="Ttulo4"/>
      </w:pPr>
      <w:r w:rsidRPr="00D37398">
        <w:t>Limits on the interaction time with the webpage</w:t>
      </w:r>
    </w:p>
    <w:p w14:paraId="15C5264B" w14:textId="74AB7AD1" w:rsidR="00C637EE" w:rsidRPr="00D37398" w:rsidRDefault="00C637EE" w:rsidP="00C637EE">
      <w:r w:rsidRPr="00D37398">
        <w:t xml:space="preserve">Limiting the interaction time with a webpage may complicate reading the content or performing functions such as filling out a form to users with low vision or cognitive disabilities, who may need more time. It is recommended to avoid its use whenever possible, allowing customization or extension when the limit is necessary. In Guideline 2.2 (Enough </w:t>
      </w:r>
      <w:r w:rsidR="00A95180" w:rsidRPr="00D37398">
        <w:t>time</w:t>
      </w:r>
      <w:r w:rsidRPr="00D37398">
        <w:t>) is included the success criterion 2.2.1 (level A):</w:t>
      </w:r>
    </w:p>
    <w:p w14:paraId="475ADB45" w14:textId="6C0F770C" w:rsidR="00C637EE" w:rsidRPr="00D37398" w:rsidRDefault="00A95180" w:rsidP="00A95180">
      <w:pPr>
        <w:ind w:left="709" w:hanging="709"/>
      </w:pPr>
      <w:r w:rsidRPr="00D37398">
        <w:rPr>
          <w:color w:val="365F91" w:themeColor="accent1" w:themeShade="BF"/>
        </w:rPr>
        <w:t>2.2.1.</w:t>
      </w:r>
      <w:r w:rsidRPr="00D37398">
        <w:rPr>
          <w:color w:val="365F91" w:themeColor="accent1" w:themeShade="BF"/>
        </w:rPr>
        <w:tab/>
      </w:r>
      <w:r w:rsidR="00C637EE" w:rsidRPr="00D37398">
        <w:rPr>
          <w:color w:val="365F91" w:themeColor="accent1" w:themeShade="BF"/>
        </w:rPr>
        <w:t xml:space="preserve">Timing </w:t>
      </w:r>
      <w:r w:rsidRPr="00D37398">
        <w:rPr>
          <w:color w:val="365F91" w:themeColor="accent1" w:themeShade="BF"/>
        </w:rPr>
        <w:t xml:space="preserve">adjustable: </w:t>
      </w:r>
      <w:r w:rsidR="00C637EE" w:rsidRPr="00D37398">
        <w:t>For each time limit that is set by the content, at least one of the following is true:</w:t>
      </w:r>
    </w:p>
    <w:p w14:paraId="039ABF9C" w14:textId="77777777" w:rsidR="00C637EE" w:rsidRPr="00D37398" w:rsidRDefault="00C637EE" w:rsidP="00DE374C">
      <w:pPr>
        <w:pStyle w:val="Prrafodelista"/>
        <w:numPr>
          <w:ilvl w:val="0"/>
          <w:numId w:val="17"/>
        </w:numPr>
        <w:ind w:left="1066" w:hanging="357"/>
        <w:rPr>
          <w:lang w:val="en-US"/>
        </w:rPr>
      </w:pPr>
      <w:r w:rsidRPr="00D37398">
        <w:rPr>
          <w:lang w:val="en-US"/>
        </w:rPr>
        <w:t>Turn off: The user is allowed to turn off the time limit before encountering it.</w:t>
      </w:r>
    </w:p>
    <w:p w14:paraId="62B57978" w14:textId="77777777" w:rsidR="00C637EE" w:rsidRPr="00D37398" w:rsidRDefault="00C637EE" w:rsidP="00DE374C">
      <w:pPr>
        <w:pStyle w:val="Prrafodelista"/>
        <w:numPr>
          <w:ilvl w:val="0"/>
          <w:numId w:val="17"/>
        </w:numPr>
        <w:ind w:left="1066" w:hanging="357"/>
        <w:rPr>
          <w:lang w:val="en-US"/>
        </w:rPr>
      </w:pPr>
      <w:r w:rsidRPr="00D37398">
        <w:rPr>
          <w:lang w:val="en-US"/>
        </w:rPr>
        <w:t>Adjust: The user is allowed to adjust the time limit before encountering it over a wide range that is at least ten times the length of the default setting.</w:t>
      </w:r>
    </w:p>
    <w:p w14:paraId="6701DA77" w14:textId="77777777" w:rsidR="00C637EE" w:rsidRPr="00D37398" w:rsidRDefault="00C637EE" w:rsidP="00DE374C">
      <w:pPr>
        <w:pStyle w:val="Prrafodelista"/>
        <w:numPr>
          <w:ilvl w:val="0"/>
          <w:numId w:val="17"/>
        </w:numPr>
        <w:ind w:left="1066" w:hanging="357"/>
        <w:rPr>
          <w:lang w:val="en-US"/>
        </w:rPr>
      </w:pPr>
      <w:r w:rsidRPr="00D37398">
        <w:rPr>
          <w:lang w:val="en-US"/>
        </w:rPr>
        <w:lastRenderedPageBreak/>
        <w:t>Extend: The user is warned before time expires and given at least 20 seconds to extend the time limit with a simple action (for example, "press the space bar"), and the user is allowed to extend the time limit at least ten times.</w:t>
      </w:r>
    </w:p>
    <w:p w14:paraId="4D26FA52" w14:textId="4E144EE7" w:rsidR="00C637EE" w:rsidRPr="00D37398" w:rsidRDefault="00C637EE" w:rsidP="00DE374C">
      <w:pPr>
        <w:pStyle w:val="Prrafodelista"/>
        <w:numPr>
          <w:ilvl w:val="0"/>
          <w:numId w:val="17"/>
        </w:numPr>
        <w:ind w:left="1066" w:hanging="357"/>
        <w:rPr>
          <w:lang w:val="en-US"/>
        </w:rPr>
      </w:pPr>
      <w:r w:rsidRPr="00D37398">
        <w:rPr>
          <w:lang w:val="en-US"/>
        </w:rPr>
        <w:t xml:space="preserve">Real-time </w:t>
      </w:r>
      <w:r w:rsidR="007066C3" w:rsidRPr="00D37398">
        <w:rPr>
          <w:lang w:val="en-US"/>
        </w:rPr>
        <w:t>exception</w:t>
      </w:r>
      <w:r w:rsidRPr="00D37398">
        <w:rPr>
          <w:lang w:val="en-US"/>
        </w:rPr>
        <w:t>: The time limit is a required part of a real-time event (for example, an auction), and no alternative to the time limit is possible.</w:t>
      </w:r>
    </w:p>
    <w:p w14:paraId="6B5DF5A0" w14:textId="08A27715" w:rsidR="00C637EE" w:rsidRPr="00D37398" w:rsidRDefault="00C637EE" w:rsidP="00DE374C">
      <w:pPr>
        <w:pStyle w:val="Prrafodelista"/>
        <w:numPr>
          <w:ilvl w:val="0"/>
          <w:numId w:val="17"/>
        </w:numPr>
        <w:ind w:left="1066" w:hanging="357"/>
        <w:rPr>
          <w:lang w:val="en-US"/>
        </w:rPr>
      </w:pPr>
      <w:r w:rsidRPr="00D37398">
        <w:rPr>
          <w:lang w:val="en-US"/>
        </w:rPr>
        <w:t xml:space="preserve">Essential </w:t>
      </w:r>
      <w:r w:rsidR="007066C3" w:rsidRPr="00D37398">
        <w:rPr>
          <w:lang w:val="en-US"/>
        </w:rPr>
        <w:t xml:space="preserve">exception: </w:t>
      </w:r>
      <w:r w:rsidRPr="00D37398">
        <w:rPr>
          <w:lang w:val="en-US"/>
        </w:rPr>
        <w:t>The time limit is essential and extending it would invalidate the activity.</w:t>
      </w:r>
    </w:p>
    <w:p w14:paraId="0EA4F32A" w14:textId="3EB37F77" w:rsidR="00C637EE" w:rsidRPr="00D37398" w:rsidRDefault="00C637EE" w:rsidP="00DE374C">
      <w:pPr>
        <w:pStyle w:val="Prrafodelista"/>
        <w:numPr>
          <w:ilvl w:val="0"/>
          <w:numId w:val="17"/>
        </w:numPr>
        <w:ind w:left="1066" w:hanging="357"/>
        <w:rPr>
          <w:lang w:val="en-US"/>
        </w:rPr>
      </w:pPr>
      <w:r w:rsidRPr="00D37398">
        <w:rPr>
          <w:lang w:val="en-US"/>
        </w:rPr>
        <w:t xml:space="preserve">20 </w:t>
      </w:r>
      <w:r w:rsidR="007066C3" w:rsidRPr="00D37398">
        <w:rPr>
          <w:lang w:val="en-US"/>
        </w:rPr>
        <w:t>hour exception</w:t>
      </w:r>
      <w:r w:rsidRPr="00D37398">
        <w:rPr>
          <w:lang w:val="en-US"/>
        </w:rPr>
        <w:t>: The time limit is longer than 20 hours.</w:t>
      </w:r>
    </w:p>
    <w:p w14:paraId="6911456F" w14:textId="77777777" w:rsidR="00C637EE" w:rsidRPr="00D37398" w:rsidRDefault="00C637EE" w:rsidP="00C637EE">
      <w:pPr>
        <w:rPr>
          <w:noProof/>
          <w:lang w:eastAsia="es-ES"/>
        </w:rPr>
      </w:pPr>
      <w:r w:rsidRPr="00D37398">
        <w:rPr>
          <w:noProof/>
          <w:lang w:eastAsia="es-ES"/>
        </w:rPr>
        <w:t>It is recommended to check that the user can stop, adjust or extend the existing time limits except in the two exceptions described: when the time limit is due to a real-time event or is longer than twenty hours.</w:t>
      </w:r>
    </w:p>
    <w:p w14:paraId="56A18F7C" w14:textId="072DCB54" w:rsidR="00C637EE" w:rsidRPr="00D37398" w:rsidRDefault="00C637EE" w:rsidP="0082654D">
      <w:pPr>
        <w:pStyle w:val="Ttulo3"/>
      </w:pPr>
      <w:bookmarkStart w:id="726" w:name="_Toc392241292"/>
      <w:bookmarkStart w:id="727" w:name="_Ref276937094"/>
      <w:bookmarkStart w:id="728" w:name="_Toc404638047"/>
      <w:bookmarkStart w:id="729" w:name="_Toc404642228"/>
      <w:bookmarkStart w:id="730" w:name="_Toc283026902"/>
      <w:r w:rsidRPr="00D37398">
        <w:t>Access via keyboard</w:t>
      </w:r>
      <w:bookmarkEnd w:id="726"/>
      <w:bookmarkEnd w:id="727"/>
      <w:bookmarkEnd w:id="728"/>
      <w:bookmarkEnd w:id="729"/>
      <w:bookmarkEnd w:id="730"/>
    </w:p>
    <w:p w14:paraId="0F0A71ED" w14:textId="77777777" w:rsidR="00C637EE" w:rsidRPr="00D37398" w:rsidRDefault="00C637EE" w:rsidP="00C637EE">
      <w:pPr>
        <w:autoSpaceDE w:val="0"/>
        <w:autoSpaceDN w:val="0"/>
        <w:adjustRightInd w:val="0"/>
        <w:rPr>
          <w:noProof/>
          <w:lang w:eastAsia="es-ES"/>
        </w:rPr>
      </w:pPr>
      <w:r w:rsidRPr="00D37398">
        <w:rPr>
          <w:noProof/>
          <w:lang w:eastAsia="es-ES"/>
        </w:rPr>
        <w:t>In the Operable principle are Guideline 2.1 (Make all functionality available from a keyboard) and 2.4 (Provide ways to help users navigate, find content, and determine where they are), and the success criteria 2.1.1, 2.1.2 and 2.4.3 (level A) and 2.4.7 (level AA):</w:t>
      </w:r>
    </w:p>
    <w:p w14:paraId="1EC13777" w14:textId="18ABC41B" w:rsidR="00C637EE" w:rsidRPr="00D37398" w:rsidRDefault="00DE1D92" w:rsidP="00DE1D92">
      <w:pPr>
        <w:ind w:left="709" w:hanging="709"/>
        <w:rPr>
          <w:noProof/>
          <w:lang w:eastAsia="es-ES"/>
        </w:rPr>
      </w:pPr>
      <w:r w:rsidRPr="00D37398">
        <w:rPr>
          <w:noProof/>
          <w:color w:val="365F91" w:themeColor="accent1" w:themeShade="BF"/>
          <w:lang w:eastAsia="es-ES"/>
        </w:rPr>
        <w:t>2.1.1.</w:t>
      </w:r>
      <w:r w:rsidRPr="00D37398">
        <w:rPr>
          <w:noProof/>
          <w:color w:val="365F91" w:themeColor="accent1" w:themeShade="BF"/>
          <w:lang w:eastAsia="es-ES"/>
        </w:rPr>
        <w:tab/>
      </w:r>
      <w:r w:rsidR="00C637EE" w:rsidRPr="00D37398">
        <w:rPr>
          <w:noProof/>
          <w:color w:val="365F91" w:themeColor="accent1" w:themeShade="BF"/>
          <w:lang w:eastAsia="es-ES"/>
        </w:rPr>
        <w:t>Keyboard:</w:t>
      </w:r>
      <w:r w:rsidR="00C637EE" w:rsidRPr="00D37398">
        <w:rPr>
          <w:noProof/>
          <w:lang w:eastAsia="es-ES"/>
        </w:rPr>
        <w:t xml:space="preserve"> All functionality of the content is operable through a keyboard interface without requiring specific timings for individual keystrokes, except where the underlying function requires input that depends on the path of the user's movement and not just the endpoints.</w:t>
      </w:r>
    </w:p>
    <w:p w14:paraId="757983B4" w14:textId="7513A6C8" w:rsidR="00C637EE" w:rsidRPr="00D37398" w:rsidRDefault="00DE1D92" w:rsidP="00DE1D92">
      <w:pPr>
        <w:ind w:left="709" w:hanging="709"/>
        <w:rPr>
          <w:noProof/>
          <w:lang w:eastAsia="es-ES"/>
        </w:rPr>
      </w:pPr>
      <w:r w:rsidRPr="00D37398">
        <w:rPr>
          <w:noProof/>
          <w:color w:val="365F91" w:themeColor="accent1" w:themeShade="BF"/>
          <w:lang w:eastAsia="es-ES"/>
        </w:rPr>
        <w:t>2.1.2.</w:t>
      </w:r>
      <w:r w:rsidRPr="00D37398">
        <w:rPr>
          <w:noProof/>
          <w:color w:val="365F91" w:themeColor="accent1" w:themeShade="BF"/>
          <w:lang w:eastAsia="es-ES"/>
        </w:rPr>
        <w:tab/>
      </w:r>
      <w:r w:rsidR="00C637EE" w:rsidRPr="00D37398">
        <w:rPr>
          <w:noProof/>
          <w:color w:val="365F91" w:themeColor="accent1" w:themeShade="BF"/>
          <w:lang w:eastAsia="es-ES"/>
        </w:rPr>
        <w:t xml:space="preserve">No </w:t>
      </w:r>
      <w:r w:rsidRPr="00D37398">
        <w:rPr>
          <w:noProof/>
          <w:color w:val="365F91" w:themeColor="accent1" w:themeShade="BF"/>
          <w:lang w:eastAsia="es-ES"/>
        </w:rPr>
        <w:t>keyboard trap</w:t>
      </w:r>
      <w:r w:rsidR="00C637EE" w:rsidRPr="00D37398">
        <w:rPr>
          <w:noProof/>
          <w:color w:val="365F91" w:themeColor="accent1" w:themeShade="BF"/>
          <w:lang w:eastAsia="es-ES"/>
        </w:rPr>
        <w:t>:</w:t>
      </w:r>
      <w:r w:rsidR="00C637EE" w:rsidRPr="00D37398">
        <w:rPr>
          <w:noProof/>
          <w:lang w:eastAsia="es-ES"/>
        </w:rPr>
        <w:t xml:space="preserve"> If keyboard focus can be moved to a component of the page using a keyboard interface, then focus can be moved away from that component using only a keyboard interface, and, if it requires more than unmodified arrow or tab keys or other standard exit methods, the user is advised of the method for moving focus away. </w:t>
      </w:r>
    </w:p>
    <w:p w14:paraId="51BE886D" w14:textId="4D484CB8" w:rsidR="00C637EE" w:rsidRPr="00D37398" w:rsidRDefault="00DE1D92" w:rsidP="00DE1D92">
      <w:pPr>
        <w:ind w:left="709" w:hanging="709"/>
        <w:rPr>
          <w:noProof/>
          <w:lang w:eastAsia="es-ES"/>
        </w:rPr>
      </w:pPr>
      <w:r w:rsidRPr="00D37398">
        <w:rPr>
          <w:noProof/>
          <w:color w:val="365F91" w:themeColor="accent1" w:themeShade="BF"/>
          <w:lang w:eastAsia="es-ES"/>
        </w:rPr>
        <w:lastRenderedPageBreak/>
        <w:t>2.4.3.</w:t>
      </w:r>
      <w:r w:rsidRPr="00D37398">
        <w:rPr>
          <w:noProof/>
          <w:color w:val="365F91" w:themeColor="accent1" w:themeShade="BF"/>
          <w:lang w:eastAsia="es-ES"/>
        </w:rPr>
        <w:tab/>
      </w:r>
      <w:r w:rsidR="00C637EE" w:rsidRPr="00D37398">
        <w:rPr>
          <w:noProof/>
          <w:color w:val="365F91" w:themeColor="accent1" w:themeShade="BF"/>
          <w:lang w:eastAsia="es-ES"/>
        </w:rPr>
        <w:t xml:space="preserve">Focus </w:t>
      </w:r>
      <w:r w:rsidRPr="00D37398">
        <w:rPr>
          <w:noProof/>
          <w:color w:val="365F91" w:themeColor="accent1" w:themeShade="BF"/>
          <w:lang w:eastAsia="es-ES"/>
        </w:rPr>
        <w:t>order</w:t>
      </w:r>
      <w:r w:rsidR="00C637EE" w:rsidRPr="00D37398">
        <w:rPr>
          <w:noProof/>
          <w:color w:val="365F91" w:themeColor="accent1" w:themeShade="BF"/>
          <w:lang w:eastAsia="es-ES"/>
        </w:rPr>
        <w:t>:</w:t>
      </w:r>
      <w:r w:rsidR="00C637EE" w:rsidRPr="00D37398">
        <w:rPr>
          <w:noProof/>
          <w:lang w:eastAsia="es-ES"/>
        </w:rPr>
        <w:t xml:space="preserve"> If a Web page can be navigated sequentially and the navigation sequences affect meaning or operation, focusable components receive focus in an order that preserves meaning and operability. </w:t>
      </w:r>
    </w:p>
    <w:p w14:paraId="15849724" w14:textId="286112DF" w:rsidR="00C637EE" w:rsidRPr="00D37398" w:rsidRDefault="00DE1D92" w:rsidP="00DE1D92">
      <w:pPr>
        <w:ind w:left="709" w:hanging="709"/>
        <w:rPr>
          <w:noProof/>
          <w:lang w:eastAsia="es-ES"/>
        </w:rPr>
      </w:pPr>
      <w:r w:rsidRPr="00D37398">
        <w:rPr>
          <w:noProof/>
          <w:color w:val="365F91" w:themeColor="accent1" w:themeShade="BF"/>
          <w:lang w:eastAsia="es-ES"/>
        </w:rPr>
        <w:t>2.4.7.</w:t>
      </w:r>
      <w:r w:rsidRPr="00D37398">
        <w:rPr>
          <w:noProof/>
          <w:color w:val="365F91" w:themeColor="accent1" w:themeShade="BF"/>
          <w:lang w:eastAsia="es-ES"/>
        </w:rPr>
        <w:tab/>
      </w:r>
      <w:r w:rsidR="00C637EE" w:rsidRPr="00D37398">
        <w:rPr>
          <w:noProof/>
          <w:color w:val="365F91" w:themeColor="accent1" w:themeShade="BF"/>
          <w:lang w:eastAsia="es-ES"/>
        </w:rPr>
        <w:t xml:space="preserve">Focus </w:t>
      </w:r>
      <w:r w:rsidRPr="00D37398">
        <w:rPr>
          <w:noProof/>
          <w:color w:val="365F91" w:themeColor="accent1" w:themeShade="BF"/>
          <w:lang w:eastAsia="es-ES"/>
        </w:rPr>
        <w:t>visible</w:t>
      </w:r>
      <w:r w:rsidR="00C637EE" w:rsidRPr="00D37398">
        <w:rPr>
          <w:noProof/>
          <w:color w:val="365F91" w:themeColor="accent1" w:themeShade="BF"/>
          <w:lang w:eastAsia="es-ES"/>
        </w:rPr>
        <w:t>:</w:t>
      </w:r>
      <w:r w:rsidR="00C637EE" w:rsidRPr="00D37398">
        <w:rPr>
          <w:noProof/>
          <w:lang w:eastAsia="es-ES"/>
        </w:rPr>
        <w:t xml:space="preserve"> Any keyboard operable user interface has a mode of operation where the keyboard focus indicator is visible.</w:t>
      </w:r>
    </w:p>
    <w:p w14:paraId="1AA6F5E1" w14:textId="77777777" w:rsidR="00C637EE" w:rsidRPr="00D37398" w:rsidRDefault="00C637EE" w:rsidP="00C637EE">
      <w:pPr>
        <w:rPr>
          <w:noProof/>
          <w:lang w:eastAsia="es-ES"/>
        </w:rPr>
      </w:pPr>
      <w:r w:rsidRPr="00D37398">
        <w:rPr>
          <w:noProof/>
          <w:lang w:eastAsia="es-ES"/>
        </w:rPr>
        <w:t>As an initial checking, an exploration of the website will be performed using the keyboard to check whether all the functionality is kept.</w:t>
      </w:r>
    </w:p>
    <w:p w14:paraId="12337C40" w14:textId="77777777" w:rsidR="00C637EE" w:rsidRPr="00D37398" w:rsidRDefault="00C637EE" w:rsidP="00C637EE">
      <w:pPr>
        <w:rPr>
          <w:noProof/>
          <w:lang w:eastAsia="es-ES"/>
        </w:rPr>
      </w:pPr>
      <w:r w:rsidRPr="00D37398">
        <w:rPr>
          <w:noProof/>
          <w:lang w:eastAsia="es-ES"/>
        </w:rPr>
        <w:t>Then the use of keyboard to interact with the website should be checked, first verifying that keyboard traps have been avoided, i.e., the user always should be able to exit the application with the tab key without getting “stuck” when he/she finishes navigation. WCAG 2.0 recommends the following checkings:</w:t>
      </w:r>
    </w:p>
    <w:p w14:paraId="5C326FFA" w14:textId="77777777" w:rsidR="00C637EE" w:rsidRPr="00D37398" w:rsidRDefault="00C637EE" w:rsidP="00DE374C">
      <w:pPr>
        <w:pStyle w:val="Prrafodelista"/>
        <w:numPr>
          <w:ilvl w:val="0"/>
          <w:numId w:val="18"/>
        </w:numPr>
        <w:rPr>
          <w:noProof/>
          <w:lang w:val="en-US" w:eastAsia="es-ES"/>
        </w:rPr>
      </w:pPr>
      <w:r w:rsidRPr="00D37398">
        <w:rPr>
          <w:noProof/>
          <w:lang w:val="en-US" w:eastAsia="es-ES"/>
        </w:rPr>
        <w:t>It is possible to use the tab key from the start to the end of the content.</w:t>
      </w:r>
    </w:p>
    <w:p w14:paraId="15FEA3AA" w14:textId="77777777" w:rsidR="00C637EE" w:rsidRPr="00D37398" w:rsidRDefault="00C637EE" w:rsidP="00DE374C">
      <w:pPr>
        <w:pStyle w:val="Prrafodelista"/>
        <w:numPr>
          <w:ilvl w:val="0"/>
          <w:numId w:val="18"/>
        </w:numPr>
        <w:rPr>
          <w:noProof/>
          <w:lang w:val="en-US" w:eastAsia="es-ES"/>
        </w:rPr>
      </w:pPr>
      <w:r w:rsidRPr="00D37398">
        <w:rPr>
          <w:noProof/>
          <w:lang w:val="en-US" w:eastAsia="es-ES"/>
        </w:rPr>
        <w:t>The keyboard focus is not trapped in any of the content.</w:t>
      </w:r>
    </w:p>
    <w:p w14:paraId="64D95C10" w14:textId="77777777" w:rsidR="00C637EE" w:rsidRPr="00D37398" w:rsidRDefault="00C637EE" w:rsidP="00DE374C">
      <w:pPr>
        <w:pStyle w:val="Prrafodelista"/>
        <w:numPr>
          <w:ilvl w:val="0"/>
          <w:numId w:val="18"/>
        </w:numPr>
        <w:rPr>
          <w:noProof/>
          <w:lang w:val="en-US" w:eastAsia="es-ES"/>
        </w:rPr>
      </w:pPr>
      <w:r w:rsidRPr="00D37398">
        <w:rPr>
          <w:noProof/>
          <w:lang w:val="en-US" w:eastAsia="es-ES"/>
        </w:rPr>
        <w:t>If the keyboard focus is trapped in any content, check that the available help information explains how to exit the content using the keyboard.</w:t>
      </w:r>
    </w:p>
    <w:p w14:paraId="01ADD192" w14:textId="59139AEF" w:rsidR="00C637EE" w:rsidRPr="00D37398" w:rsidRDefault="00C637EE" w:rsidP="00C637EE">
      <w:pPr>
        <w:rPr>
          <w:noProof/>
          <w:lang w:eastAsia="es-ES"/>
        </w:rPr>
      </w:pPr>
      <w:r w:rsidRPr="00D37398">
        <w:rPr>
          <w:noProof/>
          <w:lang w:eastAsia="es-ES"/>
        </w:rPr>
        <w:t>About Guideline 2.4.3, which refers to the focus order, it is recommended to check that the webpage contains a logical tabulation order and therefor a logical navigation order. The default tab order starts in the first link or control of the document, continuing in the order that these elements appear on the</w:t>
      </w:r>
      <w:r w:rsidR="0082654D" w:rsidRPr="00D37398">
        <w:rPr>
          <w:noProof/>
          <w:lang w:eastAsia="es-ES"/>
        </w:rPr>
        <w:t xml:space="preserve"> webpage. The Internet Explorer bar, </w:t>
      </w:r>
      <w:r w:rsidRPr="00D37398">
        <w:rPr>
          <w:noProof/>
          <w:lang w:eastAsia="es-ES"/>
        </w:rPr>
        <w:t xml:space="preserve">Web Accessibility </w:t>
      </w:r>
      <w:r w:rsidR="0082654D" w:rsidRPr="00D37398">
        <w:rPr>
          <w:noProof/>
          <w:lang w:eastAsia="es-ES"/>
        </w:rPr>
        <w:t>Toolbal,</w:t>
      </w:r>
      <w:r w:rsidR="00DF2C66" w:rsidRPr="00D37398">
        <w:rPr>
          <w:noProof/>
          <w:lang w:eastAsia="es-ES"/>
        </w:rPr>
        <w:t xml:space="preserve"> can be used as seen in </w:t>
      </w:r>
      <w:r w:rsidR="00DF2C66" w:rsidRPr="00D37398">
        <w:rPr>
          <w:noProof/>
          <w:lang w:eastAsia="es-ES"/>
        </w:rPr>
        <w:fldChar w:fldCharType="begin"/>
      </w:r>
      <w:r w:rsidR="00DF2C66" w:rsidRPr="00D37398">
        <w:rPr>
          <w:noProof/>
          <w:lang w:eastAsia="es-ES"/>
        </w:rPr>
        <w:instrText xml:space="preserve"> REF _Ref276933941 \h </w:instrText>
      </w:r>
      <w:r w:rsidR="00DF2C66" w:rsidRPr="00D37398">
        <w:rPr>
          <w:noProof/>
          <w:lang w:eastAsia="es-ES"/>
        </w:rPr>
      </w:r>
      <w:r w:rsidR="00DF2C66" w:rsidRPr="00D37398">
        <w:rPr>
          <w:noProof/>
          <w:lang w:eastAsia="es-ES"/>
        </w:rPr>
        <w:fldChar w:fldCharType="separate"/>
      </w:r>
      <w:r w:rsidR="000B613F" w:rsidRPr="00D37398">
        <w:t>Figure 5</w:t>
      </w:r>
      <w:r w:rsidR="000B613F" w:rsidRPr="00D37398">
        <w:noBreakHyphen/>
      </w:r>
      <w:r w:rsidR="000B613F">
        <w:rPr>
          <w:noProof/>
        </w:rPr>
        <w:t>3</w:t>
      </w:r>
      <w:r w:rsidR="00DF2C66" w:rsidRPr="00D37398">
        <w:rPr>
          <w:noProof/>
          <w:lang w:eastAsia="es-ES"/>
        </w:rPr>
        <w:fldChar w:fldCharType="end"/>
      </w:r>
      <w:r w:rsidR="00DF2C66" w:rsidRPr="00D37398">
        <w:rPr>
          <w:noProof/>
          <w:lang w:eastAsia="es-ES"/>
        </w:rPr>
        <w:t>.</w:t>
      </w:r>
    </w:p>
    <w:p w14:paraId="3461D99B" w14:textId="5FC884EC" w:rsidR="00DF2C66" w:rsidRPr="00D37398" w:rsidRDefault="00DF2C66" w:rsidP="00C637EE">
      <w:pPr>
        <w:rPr>
          <w:noProof/>
          <w:lang w:eastAsia="es-ES"/>
        </w:rPr>
      </w:pPr>
      <w:r w:rsidRPr="00D37398">
        <w:rPr>
          <w:noProof/>
          <w:lang w:eastAsia="es-ES"/>
        </w:rPr>
        <w:t>When the tab order is enabled, the order of every content while navigating the webpage using the keyboard is showed on the webpage, by numbers, allowing checking whether it is correct.</w:t>
      </w:r>
    </w:p>
    <w:p w14:paraId="044D75E8" w14:textId="77777777" w:rsidR="00C637EE" w:rsidRPr="00D37398" w:rsidRDefault="00C637EE" w:rsidP="00EA050C">
      <w:pPr>
        <w:pStyle w:val="Imagen"/>
        <w:rPr>
          <w:lang w:val="en-US"/>
        </w:rPr>
      </w:pPr>
      <w:r w:rsidRPr="00D37398">
        <w:rPr>
          <w:lang w:val="es-GT" w:eastAsia="es-GT"/>
        </w:rPr>
        <w:lastRenderedPageBreak/>
        <w:drawing>
          <wp:inline distT="0" distB="0" distL="0" distR="0" wp14:anchorId="3FFD5801" wp14:editId="64CEA6DA">
            <wp:extent cx="1638300" cy="2768600"/>
            <wp:effectExtent l="101600" t="101600" r="190500" b="177800"/>
            <wp:docPr id="114" name="Imagen 3" descr="This image tells us what is the procedure to view the tab order when we need to mobilize the keyboard." title="Orden de tabulaci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rotWithShape="1">
                    <a:blip r:embed="rId246" cstate="print"/>
                    <a:srcRect l="5355" r="3886" b="2155"/>
                    <a:stretch/>
                  </pic:blipFill>
                  <pic:spPr bwMode="auto">
                    <a:xfrm>
                      <a:off x="0" y="0"/>
                      <a:ext cx="1641992" cy="2774839"/>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AB0EAAD" w14:textId="46C2BE6F" w:rsidR="00C637EE" w:rsidRPr="00D37398" w:rsidRDefault="00EA050C" w:rsidP="00EA050C">
      <w:pPr>
        <w:pStyle w:val="Descripcin"/>
        <w:rPr>
          <w:noProof/>
          <w:lang w:eastAsia="es-ES"/>
        </w:rPr>
      </w:pPr>
      <w:bookmarkStart w:id="731" w:name="_Ref276933941"/>
      <w:bookmarkStart w:id="732" w:name="_Toc404599325"/>
      <w:bookmarkStart w:id="733" w:name="_Toc283027026"/>
      <w:r w:rsidRPr="00D37398">
        <w:t>Figure 5</w:t>
      </w:r>
      <w:r w:rsidRPr="00D37398">
        <w:noBreakHyphen/>
      </w:r>
      <w:r w:rsidRPr="00D37398">
        <w:fldChar w:fldCharType="begin"/>
      </w:r>
      <w:r w:rsidRPr="00D37398">
        <w:instrText xml:space="preserve"> SEQ Figura \* ARABIC \s 1 </w:instrText>
      </w:r>
      <w:r w:rsidRPr="00D37398">
        <w:fldChar w:fldCharType="separate"/>
      </w:r>
      <w:r w:rsidR="000B613F">
        <w:rPr>
          <w:noProof/>
        </w:rPr>
        <w:t>3</w:t>
      </w:r>
      <w:r w:rsidRPr="00D37398">
        <w:rPr>
          <w:noProof/>
        </w:rPr>
        <w:fldChar w:fldCharType="end"/>
      </w:r>
      <w:bookmarkEnd w:id="731"/>
      <w:r w:rsidRPr="00D37398">
        <w:t>.</w:t>
      </w:r>
      <w:r w:rsidRPr="00D37398">
        <w:tab/>
      </w:r>
      <w:r w:rsidR="00C637EE" w:rsidRPr="00D37398">
        <w:t xml:space="preserve">Show </w:t>
      </w:r>
      <w:r w:rsidRPr="00D37398">
        <w:t xml:space="preserve">tab order </w:t>
      </w:r>
      <w:r w:rsidR="00C637EE" w:rsidRPr="00D37398">
        <w:t>in Web Accessibility Toolbar</w:t>
      </w:r>
      <w:r w:rsidRPr="00D37398">
        <w:t>.</w:t>
      </w:r>
      <w:bookmarkEnd w:id="732"/>
      <w:bookmarkEnd w:id="733"/>
    </w:p>
    <w:p w14:paraId="6CE97012" w14:textId="77777777" w:rsidR="00C637EE" w:rsidRPr="00D37398" w:rsidRDefault="00C637EE" w:rsidP="00C637EE">
      <w:pPr>
        <w:rPr>
          <w:noProof/>
          <w:lang w:eastAsia="es-ES"/>
        </w:rPr>
      </w:pPr>
      <w:r w:rsidRPr="00D37398">
        <w:rPr>
          <w:noProof/>
          <w:lang w:eastAsia="es-ES"/>
        </w:rPr>
        <w:t>For checking the success criterion 2.4.7, moving through the webpage using the keyboard is recommended, verifying that there is a visual mechanism that indicates the position of the focus on the webpage. Thus users who rely on keyboard to navigate can visually identify the element with which they are interacting at all times. This mechanism may be, for example, a mark or a highlighted border.</w:t>
      </w:r>
    </w:p>
    <w:p w14:paraId="527D4C7D" w14:textId="57197A17" w:rsidR="00C637EE" w:rsidRPr="00D37398" w:rsidRDefault="00C637EE" w:rsidP="0082654D">
      <w:pPr>
        <w:pStyle w:val="Ttulo3"/>
      </w:pPr>
      <w:bookmarkStart w:id="734" w:name="_Toc392241293"/>
      <w:bookmarkStart w:id="735" w:name="_Ref276936775"/>
      <w:bookmarkStart w:id="736" w:name="_Toc404638048"/>
      <w:bookmarkStart w:id="737" w:name="_Toc404642229"/>
      <w:bookmarkStart w:id="738" w:name="_Toc283026903"/>
      <w:r w:rsidRPr="00D37398">
        <w:t>Embedded objects and scripts</w:t>
      </w:r>
      <w:bookmarkEnd w:id="734"/>
      <w:bookmarkEnd w:id="735"/>
      <w:bookmarkEnd w:id="736"/>
      <w:bookmarkEnd w:id="737"/>
      <w:bookmarkEnd w:id="738"/>
    </w:p>
    <w:p w14:paraId="2BEC2B42" w14:textId="77777777" w:rsidR="00C637EE" w:rsidRPr="00D37398" w:rsidRDefault="00C637EE" w:rsidP="00C637EE">
      <w:pPr>
        <w:rPr>
          <w:noProof/>
          <w:lang w:eastAsia="es-ES"/>
        </w:rPr>
      </w:pPr>
      <w:r w:rsidRPr="00D37398">
        <w:rPr>
          <w:noProof/>
          <w:lang w:eastAsia="es-ES"/>
        </w:rPr>
        <w:t>Embedded objects such as scripts or Java applets should be fully accessible without the need of an alternative provided the technology used supports accessibility and the object or script has been developed in an accessible way. This method provides dynamic documents and minimizes the workload on Web servers, as part of the work is derived to clients. Accessible alternatives are required, as well as providing information and functionalities included in the programming elements through means which allow their correct interpretation and availability to all users.</w:t>
      </w:r>
    </w:p>
    <w:p w14:paraId="1E444045" w14:textId="59F329EA" w:rsidR="00C637EE" w:rsidRPr="00D37398" w:rsidRDefault="00C637EE" w:rsidP="00C637EE">
      <w:pPr>
        <w:rPr>
          <w:noProof/>
          <w:lang w:eastAsia="es-ES"/>
        </w:rPr>
      </w:pPr>
      <w:r w:rsidRPr="00D37398">
        <w:rPr>
          <w:noProof/>
          <w:lang w:eastAsia="es-ES"/>
        </w:rPr>
        <w:t xml:space="preserve">In </w:t>
      </w:r>
      <w:r w:rsidR="00901550" w:rsidRPr="00D37398">
        <w:rPr>
          <w:noProof/>
          <w:lang w:eastAsia="es-ES"/>
        </w:rPr>
        <w:t xml:space="preserve">conformance requirements </w:t>
      </w:r>
      <w:r w:rsidRPr="00D37398">
        <w:rPr>
          <w:noProof/>
          <w:lang w:eastAsia="es-ES"/>
        </w:rPr>
        <w:t>of WCAG 2.0, the following is mentioned (requirement 5):</w:t>
      </w:r>
    </w:p>
    <w:p w14:paraId="3B6260DF" w14:textId="37B7D30C" w:rsidR="00C637EE" w:rsidRPr="00D37398" w:rsidRDefault="00C346A0" w:rsidP="00C346A0">
      <w:pPr>
        <w:ind w:left="360" w:hanging="360"/>
        <w:rPr>
          <w:noProof/>
          <w:lang w:eastAsia="es-ES"/>
        </w:rPr>
      </w:pPr>
      <w:r w:rsidRPr="00D37398">
        <w:rPr>
          <w:color w:val="365F91" w:themeColor="accent1" w:themeShade="BF"/>
        </w:rPr>
        <w:lastRenderedPageBreak/>
        <w:t>5.</w:t>
      </w:r>
      <w:r w:rsidRPr="00D37398">
        <w:rPr>
          <w:color w:val="365F91" w:themeColor="accent1" w:themeShade="BF"/>
        </w:rPr>
        <w:tab/>
      </w:r>
      <w:r w:rsidR="00C637EE" w:rsidRPr="00D37398">
        <w:rPr>
          <w:color w:val="365F91" w:themeColor="accent1" w:themeShade="BF"/>
        </w:rPr>
        <w:t>Non-</w:t>
      </w:r>
      <w:r w:rsidRPr="00D37398">
        <w:rPr>
          <w:color w:val="365F91" w:themeColor="accent1" w:themeShade="BF"/>
        </w:rPr>
        <w:t>interference</w:t>
      </w:r>
      <w:r w:rsidR="00C637EE" w:rsidRPr="00D37398">
        <w:rPr>
          <w:color w:val="365F91" w:themeColor="accent1" w:themeShade="BF"/>
        </w:rPr>
        <w:t>:</w:t>
      </w:r>
      <w:r w:rsidR="00C637EE" w:rsidRPr="00D37398">
        <w:t xml:space="preserve"> If technologies are used in a way that is not accessibility supported, or if they are used in a non-conforming way, then they do not block the ability of users to access the rest of the page. In addition, the Web page as a whole continues to meet the conformance requirements under each of the following conditions</w:t>
      </w:r>
      <w:r w:rsidR="00C637EE" w:rsidRPr="00D37398">
        <w:rPr>
          <w:noProof/>
          <w:lang w:eastAsia="es-ES"/>
        </w:rPr>
        <w:t>:</w:t>
      </w:r>
    </w:p>
    <w:p w14:paraId="482B21A1" w14:textId="77777777" w:rsidR="00C637EE" w:rsidRPr="00D37398" w:rsidRDefault="00C637EE" w:rsidP="00DE374C">
      <w:pPr>
        <w:pStyle w:val="Prrafodelista"/>
        <w:numPr>
          <w:ilvl w:val="0"/>
          <w:numId w:val="17"/>
        </w:numPr>
        <w:ind w:left="709" w:hanging="357"/>
        <w:rPr>
          <w:lang w:val="en-US"/>
        </w:rPr>
      </w:pPr>
      <w:r w:rsidRPr="00D37398">
        <w:rPr>
          <w:lang w:val="en-US"/>
        </w:rPr>
        <w:t>When any technology that is not relied upon is turned on in a user agent.</w:t>
      </w:r>
    </w:p>
    <w:p w14:paraId="39B5F66E" w14:textId="77777777" w:rsidR="00C637EE" w:rsidRPr="00D37398" w:rsidRDefault="00C637EE" w:rsidP="00DE374C">
      <w:pPr>
        <w:pStyle w:val="Prrafodelista"/>
        <w:numPr>
          <w:ilvl w:val="0"/>
          <w:numId w:val="17"/>
        </w:numPr>
        <w:ind w:left="709" w:hanging="357"/>
        <w:rPr>
          <w:lang w:val="en-US"/>
        </w:rPr>
      </w:pPr>
      <w:r w:rsidRPr="00D37398">
        <w:rPr>
          <w:lang w:val="en-US"/>
        </w:rPr>
        <w:t>When any technology that is not relied upon is turned off in a user agent.</w:t>
      </w:r>
    </w:p>
    <w:p w14:paraId="14BBA4BE" w14:textId="77777777" w:rsidR="00C637EE" w:rsidRPr="00D37398" w:rsidRDefault="00C637EE" w:rsidP="00DE374C">
      <w:pPr>
        <w:pStyle w:val="Prrafodelista"/>
        <w:numPr>
          <w:ilvl w:val="0"/>
          <w:numId w:val="17"/>
        </w:numPr>
        <w:ind w:left="709" w:hanging="357"/>
        <w:rPr>
          <w:lang w:val="en-US"/>
        </w:rPr>
      </w:pPr>
      <w:r w:rsidRPr="00D37398">
        <w:rPr>
          <w:lang w:val="en-US"/>
        </w:rPr>
        <w:t>When any technology that is not relied upon is not supported by a user agent.</w:t>
      </w:r>
    </w:p>
    <w:p w14:paraId="7DABCB23" w14:textId="77777777" w:rsidR="00C637EE" w:rsidRPr="00D37398" w:rsidRDefault="00C637EE" w:rsidP="00C637EE">
      <w:r w:rsidRPr="00D37398">
        <w:t>To evaluate this kind of technologies, Javascript should be disabled and check that no information of the webpage is lost and it is still navigable. The option to disable Javascript in the browser can be used, or the following tools:</w:t>
      </w:r>
    </w:p>
    <w:p w14:paraId="429CEDCF" w14:textId="4724306E" w:rsidR="00C637EE" w:rsidRPr="00D37398" w:rsidRDefault="00B10E39" w:rsidP="00DF2C66">
      <w:pPr>
        <w:pStyle w:val="Prrafodelista"/>
        <w:rPr>
          <w:lang w:val="en-US"/>
        </w:rPr>
      </w:pPr>
      <w:r w:rsidRPr="00D37398">
        <w:rPr>
          <w:lang w:val="en-US"/>
        </w:rPr>
        <w:t>For Firefox, the Web Developer Extension</w:t>
      </w:r>
      <w:r w:rsidR="00C637EE" w:rsidRPr="00D37398">
        <w:rPr>
          <w:lang w:val="en-US"/>
        </w:rPr>
        <w:t>.</w:t>
      </w:r>
    </w:p>
    <w:p w14:paraId="195BEDDA" w14:textId="45022A26" w:rsidR="00C637EE" w:rsidRPr="00D37398" w:rsidRDefault="00C637EE" w:rsidP="00DF2C66">
      <w:pPr>
        <w:pStyle w:val="Prrafodelista"/>
        <w:rPr>
          <w:iCs/>
          <w:lang w:val="en-US"/>
        </w:rPr>
      </w:pPr>
      <w:r w:rsidRPr="00D37398">
        <w:rPr>
          <w:lang w:val="en-US"/>
        </w:rPr>
        <w:t xml:space="preserve">For Internet Explorer, the </w:t>
      </w:r>
      <w:r w:rsidRPr="00D37398">
        <w:rPr>
          <w:iCs/>
          <w:lang w:val="en-US"/>
        </w:rPr>
        <w:t>Web Accessibility Toolbar.</w:t>
      </w:r>
    </w:p>
    <w:p w14:paraId="76C07AE4" w14:textId="77777777" w:rsidR="00C637EE" w:rsidRPr="00D37398" w:rsidRDefault="00C637EE" w:rsidP="00C637EE">
      <w:pPr>
        <w:rPr>
          <w:iCs/>
        </w:rPr>
      </w:pPr>
      <w:r w:rsidRPr="00D37398">
        <w:rPr>
          <w:iCs/>
        </w:rPr>
        <w:t xml:space="preserve">To disable Javascript using the option of the browser, for example in Firefox, go to the tab “Content” (only in versions prior to Firefox 23). </w:t>
      </w:r>
    </w:p>
    <w:p w14:paraId="51376D98" w14:textId="50C5B2C4" w:rsidR="00C637EE" w:rsidRPr="00D37398" w:rsidRDefault="00C637EE" w:rsidP="00C637EE">
      <w:r w:rsidRPr="00D37398">
        <w:t>If using Web Accessibility Toolbar for Internet Explorer, you could simulate that the browser does not support JavaScript as shown in Figure 4.</w:t>
      </w:r>
    </w:p>
    <w:p w14:paraId="5674484B" w14:textId="77777777" w:rsidR="00C637EE" w:rsidRPr="00D37398" w:rsidRDefault="00C637EE" w:rsidP="00DF2C66">
      <w:pPr>
        <w:pStyle w:val="Imagen"/>
        <w:rPr>
          <w:lang w:val="en-US"/>
        </w:rPr>
      </w:pPr>
      <w:r w:rsidRPr="00D37398">
        <w:rPr>
          <w:lang w:val="es-GT" w:eastAsia="es-GT"/>
        </w:rPr>
        <w:drawing>
          <wp:inline distT="0" distB="0" distL="0" distR="0" wp14:anchorId="4A5F8F34" wp14:editId="032AA395">
            <wp:extent cx="3003550" cy="1847477"/>
            <wp:effectExtent l="101600" t="101600" r="171450" b="184785"/>
            <wp:docPr id="115" name="Imagen 1" descr="To simulate navigation on a site without java Scrip, using the Internet Explorer select the option and sub-item IE Toggle JavaScript and automatically see how serious Navigation without JavaScript support." title="Navegador sin soporte Java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
                    <pic:cNvPicPr>
                      <a:picLocks noChangeAspect="1" noChangeArrowheads="1"/>
                    </pic:cNvPicPr>
                  </pic:nvPicPr>
                  <pic:blipFill rotWithShape="1">
                    <a:blip r:embed="rId247" cstate="print"/>
                    <a:srcRect l="2070" t="2675" b="-1"/>
                    <a:stretch/>
                  </pic:blipFill>
                  <pic:spPr bwMode="auto">
                    <a:xfrm>
                      <a:off x="0" y="0"/>
                      <a:ext cx="3004794" cy="1848242"/>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46064A8D" w14:textId="6819E34A" w:rsidR="00C637EE" w:rsidRPr="00D37398" w:rsidRDefault="00DF2C66" w:rsidP="00DF2C66">
      <w:pPr>
        <w:pStyle w:val="Descripcin"/>
        <w:rPr>
          <w:noProof/>
          <w:lang w:eastAsia="es-ES"/>
        </w:rPr>
      </w:pPr>
      <w:bookmarkStart w:id="739" w:name="_Toc404599326"/>
      <w:bookmarkStart w:id="740" w:name="_Toc283027027"/>
      <w:r w:rsidRPr="00D37398">
        <w:t>Figure 5</w:t>
      </w:r>
      <w:r w:rsidRPr="00D37398">
        <w:noBreakHyphen/>
      </w:r>
      <w:r w:rsidRPr="00D37398">
        <w:fldChar w:fldCharType="begin"/>
      </w:r>
      <w:r w:rsidRPr="00D37398">
        <w:instrText xml:space="preserve"> SEQ Figura \* ARABIC \s 1 </w:instrText>
      </w:r>
      <w:r w:rsidRPr="00D37398">
        <w:fldChar w:fldCharType="separate"/>
      </w:r>
      <w:r w:rsidR="000B613F">
        <w:rPr>
          <w:noProof/>
        </w:rPr>
        <w:t>4</w:t>
      </w:r>
      <w:r w:rsidRPr="00D37398">
        <w:rPr>
          <w:noProof/>
        </w:rPr>
        <w:fldChar w:fldCharType="end"/>
      </w:r>
      <w:r w:rsidRPr="00D37398">
        <w:t>.</w:t>
      </w:r>
      <w:r w:rsidRPr="00D37398">
        <w:tab/>
      </w:r>
      <w:r w:rsidR="00C637EE" w:rsidRPr="00D37398">
        <w:t>Disabling JavaScript with Web Accessibility Toolbar</w:t>
      </w:r>
      <w:r w:rsidRPr="00D37398">
        <w:t>.</w:t>
      </w:r>
      <w:bookmarkEnd w:id="739"/>
      <w:bookmarkEnd w:id="740"/>
    </w:p>
    <w:p w14:paraId="7A66CCE0" w14:textId="77777777" w:rsidR="00C637EE" w:rsidRPr="00D37398" w:rsidRDefault="00C637EE" w:rsidP="00C637EE">
      <w:r w:rsidRPr="00D37398">
        <w:lastRenderedPageBreak/>
        <w:t>Once the technology JavaScript has been disabled, a manual review of the functionality of the website without JavaScript could be performed, and check how this deactivation affects the website functionality. By doing this, although user agents do not support this technology, alternatives to this should be provided for accessing the content.</w:t>
      </w:r>
    </w:p>
    <w:p w14:paraId="54CE9C6B" w14:textId="60ED9576" w:rsidR="00C637EE" w:rsidRPr="00D37398" w:rsidRDefault="00C637EE" w:rsidP="00C637EE">
      <w:r w:rsidRPr="00D37398">
        <w:t xml:space="preserve">To validate the embedded objects of the page, as for scripts, it is necessary to disable the technology that supports this type of objects. For this evaluation, the Web Accessibility Toolbar for Internet Explorer is used to disable supporting ActiveX objects, as seen in </w:t>
      </w:r>
      <w:r w:rsidR="00DF2C66" w:rsidRPr="00D37398">
        <w:fldChar w:fldCharType="begin"/>
      </w:r>
      <w:r w:rsidR="00DF2C66" w:rsidRPr="00D37398">
        <w:instrText xml:space="preserve"> REF _Ref276934116 \h </w:instrText>
      </w:r>
      <w:r w:rsidR="00DF2C66" w:rsidRPr="00D37398">
        <w:fldChar w:fldCharType="separate"/>
      </w:r>
      <w:r w:rsidR="000B613F" w:rsidRPr="00D37398">
        <w:t>Figure 5</w:t>
      </w:r>
      <w:r w:rsidR="000B613F" w:rsidRPr="00D37398">
        <w:noBreakHyphen/>
      </w:r>
      <w:r w:rsidR="000B613F">
        <w:rPr>
          <w:noProof/>
        </w:rPr>
        <w:t>5</w:t>
      </w:r>
      <w:r w:rsidR="00DF2C66" w:rsidRPr="00D37398">
        <w:fldChar w:fldCharType="end"/>
      </w:r>
      <w:r w:rsidRPr="00D37398">
        <w:t>.</w:t>
      </w:r>
    </w:p>
    <w:p w14:paraId="15539635" w14:textId="77777777" w:rsidR="00C637EE" w:rsidRPr="00D37398" w:rsidRDefault="00C637EE" w:rsidP="00DF2C66">
      <w:pPr>
        <w:pStyle w:val="Imagen"/>
        <w:rPr>
          <w:lang w:val="en-US"/>
        </w:rPr>
      </w:pPr>
      <w:r w:rsidRPr="00D37398">
        <w:rPr>
          <w:lang w:val="es-GT" w:eastAsia="es-GT"/>
        </w:rPr>
        <w:drawing>
          <wp:inline distT="0" distB="0" distL="0" distR="0" wp14:anchorId="25472AD9" wp14:editId="799917A2">
            <wp:extent cx="2399577" cy="2115185"/>
            <wp:effectExtent l="101600" t="101600" r="166370" b="170815"/>
            <wp:docPr id="116" name="Imagen 7" descr="You must select the option Activex Toggle to verify accessibility disabling this technology." title="Desactivar Active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2399014" cy="2114689"/>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42B620DB" w14:textId="65D47569" w:rsidR="00C637EE" w:rsidRPr="00D37398" w:rsidRDefault="00DF2C66" w:rsidP="00DF2C66">
      <w:pPr>
        <w:pStyle w:val="Descripcin"/>
        <w:rPr>
          <w:noProof/>
          <w:lang w:eastAsia="es-ES"/>
        </w:rPr>
      </w:pPr>
      <w:bookmarkStart w:id="741" w:name="_Ref276934116"/>
      <w:bookmarkStart w:id="742" w:name="_Toc404599327"/>
      <w:bookmarkStart w:id="743" w:name="_Toc283027028"/>
      <w:r w:rsidRPr="00D37398">
        <w:t>Figure 5</w:t>
      </w:r>
      <w:r w:rsidRPr="00D37398">
        <w:noBreakHyphen/>
      </w:r>
      <w:r w:rsidRPr="00D37398">
        <w:fldChar w:fldCharType="begin"/>
      </w:r>
      <w:r w:rsidRPr="00D37398">
        <w:instrText xml:space="preserve"> SEQ Figura \* ARABIC \s 1 </w:instrText>
      </w:r>
      <w:r w:rsidRPr="00D37398">
        <w:fldChar w:fldCharType="separate"/>
      </w:r>
      <w:r w:rsidR="000B613F">
        <w:rPr>
          <w:noProof/>
        </w:rPr>
        <w:t>5</w:t>
      </w:r>
      <w:r w:rsidRPr="00D37398">
        <w:rPr>
          <w:noProof/>
        </w:rPr>
        <w:fldChar w:fldCharType="end"/>
      </w:r>
      <w:bookmarkEnd w:id="741"/>
      <w:r w:rsidRPr="00D37398">
        <w:t>.</w:t>
      </w:r>
      <w:r w:rsidRPr="00D37398">
        <w:tab/>
      </w:r>
      <w:r w:rsidR="00C637EE" w:rsidRPr="00D37398">
        <w:t>Disabling ActiveX with Wed Accessibility Toolbar</w:t>
      </w:r>
      <w:r w:rsidRPr="00D37398">
        <w:t>.</w:t>
      </w:r>
      <w:bookmarkEnd w:id="742"/>
      <w:bookmarkEnd w:id="743"/>
    </w:p>
    <w:p w14:paraId="601754D6" w14:textId="158BB6D2" w:rsidR="00C637EE" w:rsidRPr="00D37398" w:rsidRDefault="00C637EE" w:rsidP="00DF2C66">
      <w:pPr>
        <w:pStyle w:val="Ttulo2"/>
        <w:rPr>
          <w:noProof/>
        </w:rPr>
      </w:pPr>
      <w:bookmarkStart w:id="744" w:name="_Toc392241294"/>
      <w:bookmarkStart w:id="745" w:name="_Toc404638049"/>
      <w:bookmarkStart w:id="746" w:name="_Toc404642230"/>
      <w:bookmarkStart w:id="747" w:name="_Toc283026904"/>
      <w:r w:rsidRPr="00D37398">
        <w:rPr>
          <w:noProof/>
        </w:rPr>
        <w:t>Accessibility of the webpage elements</w:t>
      </w:r>
      <w:bookmarkEnd w:id="744"/>
      <w:bookmarkEnd w:id="745"/>
      <w:bookmarkEnd w:id="746"/>
      <w:bookmarkEnd w:id="747"/>
    </w:p>
    <w:p w14:paraId="7A1E896E" w14:textId="65F4CFDA" w:rsidR="00C637EE" w:rsidRPr="00D37398" w:rsidRDefault="00C637EE" w:rsidP="0082654D">
      <w:pPr>
        <w:pStyle w:val="Ttulo3"/>
        <w:rPr>
          <w:noProof/>
        </w:rPr>
      </w:pPr>
      <w:bookmarkStart w:id="748" w:name="_Toc392241295"/>
      <w:bookmarkStart w:id="749" w:name="_Ref276993089"/>
      <w:bookmarkStart w:id="750" w:name="_Toc404638050"/>
      <w:bookmarkStart w:id="751" w:name="_Toc404642231"/>
      <w:bookmarkStart w:id="752" w:name="_Toc283026905"/>
      <w:r w:rsidRPr="00D37398">
        <w:rPr>
          <w:noProof/>
        </w:rPr>
        <w:t>Images</w:t>
      </w:r>
      <w:bookmarkEnd w:id="748"/>
      <w:bookmarkEnd w:id="749"/>
      <w:bookmarkEnd w:id="750"/>
      <w:bookmarkEnd w:id="751"/>
      <w:bookmarkEnd w:id="752"/>
    </w:p>
    <w:p w14:paraId="008B2C30" w14:textId="77777777" w:rsidR="00C637EE" w:rsidRPr="00D37398" w:rsidRDefault="00C637EE" w:rsidP="00C637EE">
      <w:r w:rsidRPr="00D37398">
        <w:t>The accessibility of images on a website is essential for the correct overall perception of the website. To evaluate them, they are divided into alternatives to images and text images.</w:t>
      </w:r>
    </w:p>
    <w:p w14:paraId="762ADE36" w14:textId="7BD6C79E" w:rsidR="00C637EE" w:rsidRPr="00D37398" w:rsidRDefault="00C637EE" w:rsidP="00DF2C66">
      <w:pPr>
        <w:pStyle w:val="Ttulo4"/>
      </w:pPr>
      <w:r w:rsidRPr="00D37398">
        <w:t xml:space="preserve">Alternatives to images </w:t>
      </w:r>
    </w:p>
    <w:p w14:paraId="659BC756" w14:textId="13697032" w:rsidR="00C637EE" w:rsidRPr="00D37398" w:rsidRDefault="00C637EE" w:rsidP="00C637EE">
      <w:r w:rsidRPr="00D37398">
        <w:t xml:space="preserve">Recommendations related to the accessibility of images are within the Perceivable principle. Guideline 1.1 (Text </w:t>
      </w:r>
      <w:r w:rsidR="00DF2C66" w:rsidRPr="00D37398">
        <w:t>alternatives</w:t>
      </w:r>
      <w:r w:rsidRPr="00D37398">
        <w:t>) contains the success criterion 1.1.1 (level A):</w:t>
      </w:r>
    </w:p>
    <w:p w14:paraId="243B0E14" w14:textId="67443428" w:rsidR="00C637EE" w:rsidRPr="00D37398" w:rsidRDefault="00DF2C66" w:rsidP="00DF2C66">
      <w:pPr>
        <w:ind w:left="709" w:hanging="709"/>
      </w:pPr>
      <w:r w:rsidRPr="00D37398">
        <w:rPr>
          <w:color w:val="365F91" w:themeColor="accent1" w:themeShade="BF"/>
        </w:rPr>
        <w:lastRenderedPageBreak/>
        <w:t>1.1.1.</w:t>
      </w:r>
      <w:r w:rsidRPr="00D37398">
        <w:rPr>
          <w:color w:val="365F91" w:themeColor="accent1" w:themeShade="BF"/>
        </w:rPr>
        <w:tab/>
      </w:r>
      <w:r w:rsidR="00C637EE" w:rsidRPr="00D37398">
        <w:rPr>
          <w:color w:val="365F91" w:themeColor="accent1" w:themeShade="BF"/>
        </w:rPr>
        <w:t xml:space="preserve">Non-text </w:t>
      </w:r>
      <w:r w:rsidRPr="00D37398">
        <w:rPr>
          <w:color w:val="365F91" w:themeColor="accent1" w:themeShade="BF"/>
        </w:rPr>
        <w:t>content</w:t>
      </w:r>
      <w:r w:rsidR="00C637EE" w:rsidRPr="00D37398">
        <w:rPr>
          <w:color w:val="365F91" w:themeColor="accent1" w:themeShade="BF"/>
        </w:rPr>
        <w:t xml:space="preserve">: </w:t>
      </w:r>
      <w:r w:rsidR="00C637EE" w:rsidRPr="00D37398">
        <w:t xml:space="preserve">All non-text content that is presented to the user has a text alternative that serves the equivalent purpose, except for the situations listed below. </w:t>
      </w:r>
    </w:p>
    <w:p w14:paraId="0897D4F5" w14:textId="6716B394" w:rsidR="00C637EE" w:rsidRPr="00D37398" w:rsidRDefault="00C637EE" w:rsidP="00DE374C">
      <w:pPr>
        <w:pStyle w:val="Prrafodelista"/>
        <w:numPr>
          <w:ilvl w:val="0"/>
          <w:numId w:val="17"/>
        </w:numPr>
        <w:ind w:left="993" w:hanging="357"/>
        <w:rPr>
          <w:lang w:val="en-US"/>
        </w:rPr>
      </w:pPr>
      <w:r w:rsidRPr="00D37398">
        <w:rPr>
          <w:lang w:val="en-US"/>
        </w:rPr>
        <w:t xml:space="preserve">Controls, </w:t>
      </w:r>
      <w:r w:rsidR="00DF2C66" w:rsidRPr="00D37398">
        <w:rPr>
          <w:lang w:val="en-US"/>
        </w:rPr>
        <w:t>input</w:t>
      </w:r>
      <w:r w:rsidRPr="00D37398">
        <w:rPr>
          <w:lang w:val="en-US"/>
        </w:rPr>
        <w:t>:</w:t>
      </w:r>
      <w:r w:rsidR="008F4BC3" w:rsidRPr="00D37398">
        <w:rPr>
          <w:lang w:val="en-US"/>
        </w:rPr>
        <w:t xml:space="preserve"> </w:t>
      </w:r>
      <w:r w:rsidRPr="00D37398">
        <w:rPr>
          <w:lang w:val="en-US"/>
        </w:rPr>
        <w:t>If non-text content is a control or accepts user input, then it has a name that describes its purpose.</w:t>
      </w:r>
    </w:p>
    <w:p w14:paraId="43D17D9E" w14:textId="0838B7CE" w:rsidR="00C637EE" w:rsidRPr="00D37398" w:rsidRDefault="00C637EE" w:rsidP="00DE374C">
      <w:pPr>
        <w:pStyle w:val="Prrafodelista"/>
        <w:numPr>
          <w:ilvl w:val="0"/>
          <w:numId w:val="17"/>
        </w:numPr>
        <w:ind w:left="993" w:hanging="357"/>
        <w:rPr>
          <w:lang w:val="en-US"/>
        </w:rPr>
      </w:pPr>
      <w:r w:rsidRPr="00D37398">
        <w:rPr>
          <w:lang w:val="en-US"/>
        </w:rPr>
        <w:t>Time-</w:t>
      </w:r>
      <w:r w:rsidR="00DF2C66" w:rsidRPr="00D37398">
        <w:rPr>
          <w:lang w:val="en-US"/>
        </w:rPr>
        <w:t>based media</w:t>
      </w:r>
      <w:r w:rsidRPr="00D37398">
        <w:rPr>
          <w:lang w:val="en-US"/>
        </w:rPr>
        <w:t>:</w:t>
      </w:r>
      <w:r w:rsidR="008F4BC3" w:rsidRPr="00D37398">
        <w:rPr>
          <w:lang w:val="en-US"/>
        </w:rPr>
        <w:t xml:space="preserve"> </w:t>
      </w:r>
      <w:r w:rsidRPr="00D37398">
        <w:rPr>
          <w:lang w:val="en-US"/>
        </w:rPr>
        <w:t>If non-text content is time-based media, then text alternatives at least provide descriptive identification of the non-text content.</w:t>
      </w:r>
    </w:p>
    <w:p w14:paraId="56CCDC3B" w14:textId="4BE88281" w:rsidR="00C637EE" w:rsidRPr="00D37398" w:rsidRDefault="00C637EE" w:rsidP="00DE374C">
      <w:pPr>
        <w:pStyle w:val="Prrafodelista"/>
        <w:numPr>
          <w:ilvl w:val="0"/>
          <w:numId w:val="17"/>
        </w:numPr>
        <w:ind w:left="993" w:hanging="357"/>
        <w:rPr>
          <w:lang w:val="en-US"/>
        </w:rPr>
      </w:pPr>
      <w:r w:rsidRPr="00D37398">
        <w:rPr>
          <w:lang w:val="en-US"/>
        </w:rPr>
        <w:t>Test:</w:t>
      </w:r>
      <w:r w:rsidR="008F4BC3" w:rsidRPr="00D37398">
        <w:rPr>
          <w:lang w:val="en-US"/>
        </w:rPr>
        <w:t xml:space="preserve"> </w:t>
      </w:r>
      <w:r w:rsidRPr="00D37398">
        <w:rPr>
          <w:lang w:val="en-US"/>
        </w:rPr>
        <w:t>If non-text content is a test or exercise that would be invalid if presented in text, then text alternatives at least provide descriptive identification of the non-text content.</w:t>
      </w:r>
    </w:p>
    <w:p w14:paraId="0C29A85E" w14:textId="7D7F3B31" w:rsidR="00C637EE" w:rsidRPr="00D37398" w:rsidRDefault="00C637EE" w:rsidP="00DE374C">
      <w:pPr>
        <w:pStyle w:val="Prrafodelista"/>
        <w:numPr>
          <w:ilvl w:val="0"/>
          <w:numId w:val="17"/>
        </w:numPr>
        <w:ind w:left="993" w:hanging="357"/>
        <w:rPr>
          <w:lang w:val="en-US"/>
        </w:rPr>
      </w:pPr>
      <w:r w:rsidRPr="00D37398">
        <w:rPr>
          <w:lang w:val="en-US"/>
        </w:rPr>
        <w:t>Sensory:</w:t>
      </w:r>
      <w:r w:rsidR="008F4BC3" w:rsidRPr="00D37398">
        <w:rPr>
          <w:lang w:val="en-US"/>
        </w:rPr>
        <w:t xml:space="preserve"> </w:t>
      </w:r>
      <w:r w:rsidRPr="00D37398">
        <w:rPr>
          <w:lang w:val="en-US"/>
        </w:rPr>
        <w:t>If non-text content is primarily intended to create a specific sensory experience, then text alternatives at least provide descriptive identification of the non-text content.</w:t>
      </w:r>
    </w:p>
    <w:p w14:paraId="352CC4F6" w14:textId="77777777" w:rsidR="00C637EE" w:rsidRPr="00D37398" w:rsidRDefault="00C637EE" w:rsidP="00DE374C">
      <w:pPr>
        <w:pStyle w:val="Prrafodelista"/>
        <w:numPr>
          <w:ilvl w:val="0"/>
          <w:numId w:val="17"/>
        </w:numPr>
        <w:ind w:left="993" w:hanging="357"/>
        <w:rPr>
          <w:lang w:val="en-US"/>
        </w:rPr>
      </w:pPr>
      <w:r w:rsidRPr="00D37398">
        <w:rPr>
          <w:lang w:val="en-US"/>
        </w:rPr>
        <w:t>CAPTCHA: If the purpose of non-text content is to confirm that content is being accessed by a person rather than a computer, then text alternatives that identify and describe the purpose of the non-text content are provided, and alternative forms of CAPTCHA using output modes for different types of sensory perception are provided to accommodate different disabilities.</w:t>
      </w:r>
    </w:p>
    <w:p w14:paraId="118CEEA8" w14:textId="77777777" w:rsidR="00C637EE" w:rsidRPr="00D37398" w:rsidRDefault="00C637EE" w:rsidP="00DE374C">
      <w:pPr>
        <w:pStyle w:val="Prrafodelista"/>
        <w:numPr>
          <w:ilvl w:val="0"/>
          <w:numId w:val="17"/>
        </w:numPr>
        <w:ind w:left="993" w:hanging="357"/>
        <w:rPr>
          <w:lang w:val="en-US"/>
        </w:rPr>
      </w:pPr>
      <w:r w:rsidRPr="00D37398">
        <w:rPr>
          <w:lang w:val="en-US"/>
        </w:rPr>
        <w:t xml:space="preserve">Decoration, Formatting, Invisible: If non-text content is pure decoration, is used only for visual formatting, or is not presented to users, then it is implemented in a way that it can be ignored by assistive technology. </w:t>
      </w:r>
    </w:p>
    <w:p w14:paraId="66AC5BFA" w14:textId="77777777" w:rsidR="00C637EE" w:rsidRPr="00D37398" w:rsidRDefault="00C637EE" w:rsidP="00C637EE">
      <w:r w:rsidRPr="00D37398">
        <w:t>To evaluate whether this guideline is met, displaying the alternative text for each image instead of the image should be enabled, and checking that no information of the webpage is lost and is still navigable. The option to disable browser images should be used, or the following tools:</w:t>
      </w:r>
    </w:p>
    <w:p w14:paraId="7D516174" w14:textId="33B093EC" w:rsidR="00C637EE" w:rsidRPr="00D37398" w:rsidRDefault="00C637EE" w:rsidP="008F4BC3">
      <w:pPr>
        <w:pStyle w:val="Prrafodelista"/>
        <w:rPr>
          <w:lang w:val="en-US"/>
        </w:rPr>
      </w:pPr>
      <w:r w:rsidRPr="00D37398">
        <w:rPr>
          <w:lang w:val="en-US"/>
        </w:rPr>
        <w:lastRenderedPageBreak/>
        <w:t>I</w:t>
      </w:r>
      <w:r w:rsidR="00014E34" w:rsidRPr="00D37398">
        <w:rPr>
          <w:lang w:val="en-US"/>
        </w:rPr>
        <w:t>n Internet Explorer, using the Web Accessibility Toolbar</w:t>
      </w:r>
      <w:r w:rsidRPr="00D37398">
        <w:rPr>
          <w:lang w:val="en-US"/>
        </w:rPr>
        <w:t xml:space="preserve">: option </w:t>
      </w:r>
      <w:r w:rsidR="008F4BC3" w:rsidRPr="00D37398">
        <w:rPr>
          <w:lang w:val="en-US"/>
        </w:rPr>
        <w:t xml:space="preserve">“Images </w:t>
      </w:r>
      <w:r w:rsidR="008F4BC3" w:rsidRPr="00D37398">
        <w:rPr>
          <w:lang w:val="en-US"/>
        </w:rPr>
        <w:sym w:font="Wingdings" w:char="F0E0"/>
      </w:r>
      <w:r w:rsidR="008F4BC3" w:rsidRPr="00D37398">
        <w:rPr>
          <w:lang w:val="en-US"/>
        </w:rPr>
        <w:t xml:space="preserve"> </w:t>
      </w:r>
      <w:r w:rsidRPr="00D37398">
        <w:rPr>
          <w:lang w:val="en-US"/>
        </w:rPr>
        <w:t xml:space="preserve">Remove </w:t>
      </w:r>
      <w:r w:rsidR="008F4BC3" w:rsidRPr="00D37398">
        <w:rPr>
          <w:lang w:val="en-US"/>
        </w:rPr>
        <w:t>images”</w:t>
      </w:r>
      <w:r w:rsidRPr="00D37398">
        <w:rPr>
          <w:lang w:val="en-US"/>
        </w:rPr>
        <w:t>.</w:t>
      </w:r>
    </w:p>
    <w:p w14:paraId="3614A4F7" w14:textId="1D50CF1F" w:rsidR="00C637EE" w:rsidRPr="00D37398" w:rsidRDefault="00C637EE" w:rsidP="008F4BC3">
      <w:pPr>
        <w:pStyle w:val="Prrafodelista"/>
        <w:rPr>
          <w:lang w:val="en-US"/>
        </w:rPr>
      </w:pPr>
      <w:r w:rsidRPr="00D37398">
        <w:rPr>
          <w:lang w:val="en-US"/>
        </w:rPr>
        <w:t xml:space="preserve">In Firefox, using the “Accessibility Evaluation Toolbar” extension. In this toolbar, enable the option to display the alternative text, available at: </w:t>
      </w:r>
      <w:r w:rsidR="008F4BC3" w:rsidRPr="00D37398">
        <w:rPr>
          <w:lang w:val="en-US"/>
        </w:rPr>
        <w:t xml:space="preserve">“Text equivalents </w:t>
      </w:r>
      <w:r w:rsidR="008F4BC3" w:rsidRPr="00D37398">
        <w:rPr>
          <w:lang w:val="en-US"/>
        </w:rPr>
        <w:sym w:font="Wingdings" w:char="F0E0"/>
      </w:r>
      <w:r w:rsidRPr="00D37398">
        <w:rPr>
          <w:lang w:val="en-US"/>
        </w:rPr>
        <w:t xml:space="preserve"> Show </w:t>
      </w:r>
      <w:r w:rsidR="008F4BC3" w:rsidRPr="00D37398">
        <w:rPr>
          <w:lang w:val="en-US"/>
        </w:rPr>
        <w:t>text equivalents”</w:t>
      </w:r>
      <w:r w:rsidRPr="00D37398">
        <w:rPr>
          <w:lang w:val="en-US"/>
        </w:rPr>
        <w:t xml:space="preserve">. </w:t>
      </w:r>
    </w:p>
    <w:p w14:paraId="51095B17" w14:textId="36307C43" w:rsidR="00C637EE" w:rsidRPr="00D37398" w:rsidRDefault="00C637EE" w:rsidP="008F4BC3">
      <w:pPr>
        <w:pStyle w:val="Prrafodelista"/>
        <w:rPr>
          <w:lang w:val="en-US"/>
        </w:rPr>
      </w:pPr>
      <w:r w:rsidRPr="00D37398">
        <w:rPr>
          <w:lang w:val="en-US"/>
        </w:rPr>
        <w:t xml:space="preserve">In Firefox, using the </w:t>
      </w:r>
      <w:hyperlink r:id="rId249" w:history="1">
        <w:r w:rsidR="008F4BC3" w:rsidRPr="00D37398">
          <w:rPr>
            <w:rStyle w:val="Hipervnculo"/>
            <w:bdr w:val="none" w:sz="0" w:space="0" w:color="auto"/>
            <w:lang w:val="en-US" w:eastAsia="en-US"/>
          </w:rPr>
          <w:t>Web Developer Extension</w:t>
        </w:r>
      </w:hyperlink>
      <w:r w:rsidR="008F4BC3" w:rsidRPr="00D37398">
        <w:rPr>
          <w:lang w:val="en-US"/>
        </w:rPr>
        <w:t>.</w:t>
      </w:r>
      <w:r w:rsidRPr="00D37398">
        <w:rPr>
          <w:lang w:val="en-US"/>
        </w:rPr>
        <w:t xml:space="preserve"> In this toolbar, the following options can be enabled:</w:t>
      </w:r>
    </w:p>
    <w:p w14:paraId="6EF86682" w14:textId="2A8259EE" w:rsidR="00C637EE" w:rsidRPr="00D37398" w:rsidRDefault="00C637EE" w:rsidP="00DE374C">
      <w:pPr>
        <w:pStyle w:val="Prrafodelista"/>
        <w:numPr>
          <w:ilvl w:val="0"/>
          <w:numId w:val="17"/>
        </w:numPr>
        <w:ind w:left="709" w:hanging="357"/>
        <w:rPr>
          <w:lang w:val="en-US"/>
        </w:rPr>
      </w:pPr>
      <w:r w:rsidRPr="00D37398">
        <w:rPr>
          <w:lang w:val="en-US"/>
        </w:rPr>
        <w:t xml:space="preserve">Display alternative text with the image. Option available at: </w:t>
      </w:r>
      <w:r w:rsidR="008F4BC3" w:rsidRPr="00D37398">
        <w:rPr>
          <w:lang w:val="en-US"/>
        </w:rPr>
        <w:t>“</w:t>
      </w:r>
      <w:r w:rsidRPr="00D37398">
        <w:rPr>
          <w:lang w:val="en-US"/>
        </w:rPr>
        <w:t xml:space="preserve">Images </w:t>
      </w:r>
      <w:r w:rsidR="008F4BC3" w:rsidRPr="00D37398">
        <w:rPr>
          <w:lang w:val="en-US"/>
        </w:rPr>
        <w:sym w:font="Wingdings" w:char="F0E0"/>
      </w:r>
      <w:r w:rsidR="008F4BC3" w:rsidRPr="00D37398">
        <w:rPr>
          <w:lang w:val="en-US"/>
        </w:rPr>
        <w:t xml:space="preserve"> </w:t>
      </w:r>
      <w:r w:rsidRPr="00D37398">
        <w:rPr>
          <w:lang w:val="en-US"/>
        </w:rPr>
        <w:t xml:space="preserve">Display </w:t>
      </w:r>
      <w:r w:rsidR="008F4BC3" w:rsidRPr="00D37398">
        <w:rPr>
          <w:lang w:val="en-US"/>
        </w:rPr>
        <w:t>alt attributes”</w:t>
      </w:r>
      <w:r w:rsidRPr="00D37398">
        <w:rPr>
          <w:lang w:val="en-US"/>
        </w:rPr>
        <w:t>.</w:t>
      </w:r>
    </w:p>
    <w:p w14:paraId="4A816B4F" w14:textId="417EBFC0" w:rsidR="00C637EE" w:rsidRPr="00D37398" w:rsidRDefault="00C637EE" w:rsidP="00DE374C">
      <w:pPr>
        <w:pStyle w:val="Prrafodelista"/>
        <w:numPr>
          <w:ilvl w:val="0"/>
          <w:numId w:val="17"/>
        </w:numPr>
        <w:ind w:left="709" w:hanging="357"/>
        <w:rPr>
          <w:lang w:val="en-US"/>
        </w:rPr>
      </w:pPr>
      <w:r w:rsidRPr="00D37398">
        <w:rPr>
          <w:lang w:val="en-US"/>
        </w:rPr>
        <w:t xml:space="preserve">Display only alternative text. Option available at: </w:t>
      </w:r>
      <w:r w:rsidR="008F4BC3" w:rsidRPr="00D37398">
        <w:rPr>
          <w:lang w:val="en-US"/>
        </w:rPr>
        <w:t>“</w:t>
      </w:r>
      <w:r w:rsidRPr="00D37398">
        <w:rPr>
          <w:lang w:val="en-US"/>
        </w:rPr>
        <w:t xml:space="preserve">Images -&gt; Replace </w:t>
      </w:r>
      <w:r w:rsidR="008F4BC3" w:rsidRPr="00D37398">
        <w:rPr>
          <w:lang w:val="en-US"/>
        </w:rPr>
        <w:t>images with alt attributes”</w:t>
      </w:r>
      <w:r w:rsidRPr="00D37398">
        <w:rPr>
          <w:lang w:val="en-US"/>
        </w:rPr>
        <w:t>.</w:t>
      </w:r>
    </w:p>
    <w:p w14:paraId="61FE86B2" w14:textId="77777777" w:rsidR="00C637EE" w:rsidRPr="00D37398" w:rsidRDefault="00C637EE" w:rsidP="00C637EE">
      <w:r w:rsidRPr="00D37398">
        <w:t>One of the exceptions aforementioned described referred to non-textual content that serve as decoration. These images are used as graphical resources for the design of webpages and do not provide any information or functionality. These kinds of images should be included using CSS style sheets. If included in the HTML code, it should be implemented so as to be ignored by screen readers or similar support devices. To do this, check that no description or alternative text (attribute alt=” “) is included.</w:t>
      </w:r>
    </w:p>
    <w:p w14:paraId="7C824210" w14:textId="77777777" w:rsidR="00C637EE" w:rsidRPr="00D37398" w:rsidRDefault="00C637EE" w:rsidP="00C637EE">
      <w:r w:rsidRPr="00D37398">
        <w:t>For functional images, used to serve as link to a webpage or a file, the alternative text associated to an image should clearly describe the objective of the link. The following is an example of the correct use of the alternative text:</w:t>
      </w:r>
    </w:p>
    <w:p w14:paraId="2C2D5321" w14:textId="6EAF49A3" w:rsidR="00C637EE" w:rsidRPr="00D37398" w:rsidRDefault="00C637EE" w:rsidP="00C637EE">
      <w:r w:rsidRPr="00D37398">
        <w:rPr>
          <w:noProof/>
          <w:lang w:val="es-GT" w:eastAsia="es-GT"/>
        </w:rPr>
        <w:drawing>
          <wp:inline distT="0" distB="0" distL="0" distR="0" wp14:anchorId="58D7166B" wp14:editId="4E83E581">
            <wp:extent cx="409575" cy="370013"/>
            <wp:effectExtent l="0" t="0" r="0" b="0"/>
            <wp:docPr id="117" name="Imagen 1" descr="This icon allows you to send emails automatically when you press click above to send us a new window with instructions for sending mail." title="Icono enviar corr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417885" cy="377521"/>
                    </a:xfrm>
                    <a:prstGeom prst="rect">
                      <a:avLst/>
                    </a:prstGeom>
                    <a:noFill/>
                    <a:ln>
                      <a:noFill/>
                    </a:ln>
                  </pic:spPr>
                </pic:pic>
              </a:graphicData>
            </a:graphic>
          </wp:inline>
        </w:drawing>
      </w:r>
      <w:r w:rsidRPr="00D37398">
        <w:t xml:space="preserve"> </w:t>
      </w:r>
      <w:r w:rsidRPr="00D37398">
        <w:sym w:font="Wingdings" w:char="F0DF"/>
      </w:r>
      <w:r w:rsidRPr="00D37398">
        <w:t xml:space="preserve"> Link to email</w:t>
      </w:r>
      <w:r w:rsidR="00161024" w:rsidRPr="00D37398">
        <w:t>.</w:t>
      </w:r>
    </w:p>
    <w:p w14:paraId="61DAE171" w14:textId="677047C1" w:rsidR="00C637EE" w:rsidRPr="00D37398" w:rsidRDefault="00C637EE" w:rsidP="00C637EE">
      <w:pPr>
        <w:pStyle w:val="Ttulo4"/>
      </w:pPr>
      <w:r w:rsidRPr="00D37398">
        <w:t>Text images</w:t>
      </w:r>
    </w:p>
    <w:p w14:paraId="25079EB1" w14:textId="77777777" w:rsidR="00C637EE" w:rsidRPr="00D37398" w:rsidRDefault="00C637EE" w:rsidP="00C637EE">
      <w:r w:rsidRPr="00D37398">
        <w:t>Text images are considered within the Perceivable principle, in Guideline 1.4 (Make it easier for users to see and hear content including separating foreground from background). Under it is the success criterion 1.4.5 (level AA):</w:t>
      </w:r>
    </w:p>
    <w:p w14:paraId="305FC2B2" w14:textId="4D0F7EE3" w:rsidR="00C637EE" w:rsidRPr="00D37398" w:rsidRDefault="0045371C" w:rsidP="0082654D">
      <w:pPr>
        <w:ind w:left="709" w:hanging="709"/>
      </w:pPr>
      <w:r w:rsidRPr="00D37398">
        <w:rPr>
          <w:color w:val="365F91" w:themeColor="accent1" w:themeShade="BF"/>
        </w:rPr>
        <w:lastRenderedPageBreak/>
        <w:t>1.4.5.</w:t>
      </w:r>
      <w:r w:rsidRPr="00D37398">
        <w:rPr>
          <w:color w:val="365F91" w:themeColor="accent1" w:themeShade="BF"/>
        </w:rPr>
        <w:tab/>
      </w:r>
      <w:r w:rsidR="00C637EE" w:rsidRPr="00D37398">
        <w:rPr>
          <w:color w:val="365F91" w:themeColor="accent1" w:themeShade="BF"/>
        </w:rPr>
        <w:t xml:space="preserve">Images of </w:t>
      </w:r>
      <w:r w:rsidR="00F01D28" w:rsidRPr="00D37398">
        <w:rPr>
          <w:color w:val="365F91" w:themeColor="accent1" w:themeShade="BF"/>
        </w:rPr>
        <w:t>text</w:t>
      </w:r>
      <w:r w:rsidR="00C637EE" w:rsidRPr="00D37398">
        <w:rPr>
          <w:color w:val="365F91" w:themeColor="accent1" w:themeShade="BF"/>
        </w:rPr>
        <w:t>:</w:t>
      </w:r>
      <w:r w:rsidR="00C637EE" w:rsidRPr="00D37398">
        <w:t xml:space="preserve"> If the technologies being used can achieve the visual presentation, text is used to convey information rather than images of text except for the following: </w:t>
      </w:r>
    </w:p>
    <w:p w14:paraId="64BCEAB2" w14:textId="77777777" w:rsidR="00C637EE" w:rsidRPr="00D37398" w:rsidRDefault="00C637EE" w:rsidP="00DE374C">
      <w:pPr>
        <w:pStyle w:val="Prrafodelista"/>
        <w:numPr>
          <w:ilvl w:val="0"/>
          <w:numId w:val="17"/>
        </w:numPr>
        <w:ind w:left="993" w:hanging="357"/>
        <w:rPr>
          <w:lang w:val="en-US"/>
        </w:rPr>
      </w:pPr>
      <w:r w:rsidRPr="00D37398">
        <w:rPr>
          <w:lang w:val="en-US"/>
        </w:rPr>
        <w:t>Customizable: The image of text can be visually customized to the user's requirements. This occurs when the following can be set:</w:t>
      </w:r>
    </w:p>
    <w:p w14:paraId="3E84AC2B" w14:textId="77777777" w:rsidR="00C637EE" w:rsidRPr="00D37398" w:rsidRDefault="00C637EE" w:rsidP="00DE374C">
      <w:pPr>
        <w:pStyle w:val="Prrafodelista"/>
        <w:numPr>
          <w:ilvl w:val="0"/>
          <w:numId w:val="17"/>
        </w:numPr>
        <w:ind w:left="1418" w:hanging="357"/>
        <w:rPr>
          <w:lang w:val="en-US"/>
        </w:rPr>
      </w:pPr>
      <w:r w:rsidRPr="00D37398">
        <w:rPr>
          <w:lang w:val="en-US"/>
        </w:rPr>
        <w:t>Font type.</w:t>
      </w:r>
    </w:p>
    <w:p w14:paraId="02CDD0FB" w14:textId="77777777" w:rsidR="00C637EE" w:rsidRPr="00D37398" w:rsidRDefault="00C637EE" w:rsidP="00DE374C">
      <w:pPr>
        <w:pStyle w:val="Prrafodelista"/>
        <w:numPr>
          <w:ilvl w:val="0"/>
          <w:numId w:val="17"/>
        </w:numPr>
        <w:ind w:left="1418" w:hanging="357"/>
        <w:rPr>
          <w:lang w:val="en-US"/>
        </w:rPr>
      </w:pPr>
      <w:r w:rsidRPr="00D37398">
        <w:rPr>
          <w:lang w:val="en-US"/>
        </w:rPr>
        <w:t>Size.</w:t>
      </w:r>
    </w:p>
    <w:p w14:paraId="2CD6DB1E" w14:textId="77777777" w:rsidR="00C637EE" w:rsidRPr="00D37398" w:rsidRDefault="00C637EE" w:rsidP="00DE374C">
      <w:pPr>
        <w:pStyle w:val="Prrafodelista"/>
        <w:numPr>
          <w:ilvl w:val="0"/>
          <w:numId w:val="17"/>
        </w:numPr>
        <w:ind w:left="1418" w:hanging="357"/>
        <w:rPr>
          <w:lang w:val="en-US"/>
        </w:rPr>
      </w:pPr>
      <w:r w:rsidRPr="00D37398">
        <w:rPr>
          <w:lang w:val="en-US"/>
        </w:rPr>
        <w:t>Color.</w:t>
      </w:r>
    </w:p>
    <w:p w14:paraId="49A0CEA3" w14:textId="77777777" w:rsidR="00C637EE" w:rsidRPr="00D37398" w:rsidRDefault="00C637EE" w:rsidP="00DE374C">
      <w:pPr>
        <w:pStyle w:val="Prrafodelista"/>
        <w:numPr>
          <w:ilvl w:val="0"/>
          <w:numId w:val="17"/>
        </w:numPr>
        <w:ind w:left="1418" w:hanging="357"/>
        <w:rPr>
          <w:lang w:val="en-US"/>
        </w:rPr>
      </w:pPr>
      <w:r w:rsidRPr="00D37398">
        <w:rPr>
          <w:lang w:val="en-US"/>
        </w:rPr>
        <w:t>Background.</w:t>
      </w:r>
    </w:p>
    <w:p w14:paraId="392431A9" w14:textId="77777777" w:rsidR="00C637EE" w:rsidRPr="00D37398" w:rsidRDefault="00C637EE" w:rsidP="00DE374C">
      <w:pPr>
        <w:pStyle w:val="Prrafodelista"/>
        <w:numPr>
          <w:ilvl w:val="0"/>
          <w:numId w:val="17"/>
        </w:numPr>
        <w:ind w:left="993" w:hanging="357"/>
        <w:rPr>
          <w:lang w:val="en-US"/>
        </w:rPr>
      </w:pPr>
      <w:r w:rsidRPr="00D37398">
        <w:rPr>
          <w:lang w:val="en-US"/>
        </w:rPr>
        <w:t>Essential: A particular presentation of text is essential to the information being conveyed. It is considered essential because if deleted, the information of functionality of the content would change.</w:t>
      </w:r>
    </w:p>
    <w:p w14:paraId="3C91F032" w14:textId="77777777" w:rsidR="00C637EE" w:rsidRPr="00D37398" w:rsidRDefault="00C637EE" w:rsidP="00C637EE">
      <w:r w:rsidRPr="00D37398">
        <w:t>An example of these text images can be to include a logotype on a webpage, the logo of a university or a bank. In this case, the success criterion is met because it is essential to include the text of the logotype to convey information.</w:t>
      </w:r>
    </w:p>
    <w:p w14:paraId="2C0F0C08" w14:textId="48D2F7D3" w:rsidR="0082654D" w:rsidRPr="00D37398" w:rsidRDefault="0082654D" w:rsidP="00C637EE">
      <w:r w:rsidRPr="00D37398">
        <w:fldChar w:fldCharType="begin"/>
      </w:r>
      <w:r w:rsidRPr="00D37398">
        <w:instrText xml:space="preserve"> REF _Ref276934661 \h </w:instrText>
      </w:r>
      <w:r w:rsidRPr="00D37398">
        <w:fldChar w:fldCharType="separate"/>
      </w:r>
      <w:r w:rsidR="000B613F" w:rsidRPr="00D37398">
        <w:t>Figure 5</w:t>
      </w:r>
      <w:r w:rsidR="000B613F" w:rsidRPr="00D37398">
        <w:noBreakHyphen/>
      </w:r>
      <w:r w:rsidR="000B613F">
        <w:rPr>
          <w:noProof/>
        </w:rPr>
        <w:t>6</w:t>
      </w:r>
      <w:r w:rsidRPr="00D37398">
        <w:fldChar w:fldCharType="end"/>
      </w:r>
      <w:r w:rsidRPr="00D37398">
        <w:t xml:space="preserve"> does not allow modifying the characteristics aforementioned, and uses a textual alternative that correctly describes the image but not its functionality. This is an important aspect for allowing its reading using screen readers and making it accessible for users with visual or cognitive disabilities.</w:t>
      </w:r>
    </w:p>
    <w:p w14:paraId="45B872CC" w14:textId="77777777" w:rsidR="00C637EE" w:rsidRPr="00D37398" w:rsidRDefault="00C637EE" w:rsidP="0082654D">
      <w:pPr>
        <w:pStyle w:val="Imagen"/>
        <w:rPr>
          <w:lang w:val="en-US"/>
        </w:rPr>
      </w:pPr>
      <w:r w:rsidRPr="00D37398">
        <w:rPr>
          <w:lang w:val="es-GT" w:eastAsia="es-GT"/>
        </w:rPr>
        <w:drawing>
          <wp:inline distT="0" distB="0" distL="0" distR="0" wp14:anchorId="35086F83" wp14:editId="64ED4613">
            <wp:extent cx="2092325" cy="536575"/>
            <wp:effectExtent l="101600" t="101600" r="168275" b="174625"/>
            <wp:docPr id="118" name="Imagen 9" descr="Logo of the University of Alcalá, consists of 3 elements, the first element is a rectangle in blue, the second element, forming the logo with two towers forming an arch with two avez, and the third element the words University Alcalá in white text." title="Universidad de Alcal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2092325" cy="536575"/>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5018E4A2" w14:textId="1DA66382" w:rsidR="00C637EE" w:rsidRPr="00D37398" w:rsidRDefault="0082654D" w:rsidP="0082654D">
      <w:pPr>
        <w:pStyle w:val="Descripcin"/>
      </w:pPr>
      <w:bookmarkStart w:id="753" w:name="_Ref276934661"/>
      <w:bookmarkStart w:id="754" w:name="_Toc404599328"/>
      <w:bookmarkStart w:id="755" w:name="_Toc283027029"/>
      <w:r w:rsidRPr="00D37398">
        <w:t>Figure 5</w:t>
      </w:r>
      <w:r w:rsidRPr="00D37398">
        <w:noBreakHyphen/>
      </w:r>
      <w:r w:rsidRPr="00D37398">
        <w:fldChar w:fldCharType="begin"/>
      </w:r>
      <w:r w:rsidRPr="00D37398">
        <w:instrText xml:space="preserve"> SEQ Figura \* ARABIC \s 1 </w:instrText>
      </w:r>
      <w:r w:rsidRPr="00D37398">
        <w:fldChar w:fldCharType="separate"/>
      </w:r>
      <w:r w:rsidR="000B613F">
        <w:rPr>
          <w:noProof/>
        </w:rPr>
        <w:t>6</w:t>
      </w:r>
      <w:r w:rsidRPr="00D37398">
        <w:rPr>
          <w:noProof/>
        </w:rPr>
        <w:fldChar w:fldCharType="end"/>
      </w:r>
      <w:bookmarkEnd w:id="753"/>
      <w:r w:rsidRPr="00D37398">
        <w:t>.</w:t>
      </w:r>
      <w:r w:rsidRPr="00D37398">
        <w:tab/>
      </w:r>
      <w:r w:rsidR="00C637EE" w:rsidRPr="00D37398">
        <w:t>Image with the logo of the University of Alcalá</w:t>
      </w:r>
      <w:r w:rsidRPr="00D37398">
        <w:t>.</w:t>
      </w:r>
      <w:bookmarkEnd w:id="754"/>
      <w:bookmarkEnd w:id="755"/>
    </w:p>
    <w:p w14:paraId="5C7F023C" w14:textId="607A3177" w:rsidR="00C637EE" w:rsidRPr="00D37398" w:rsidRDefault="00C637EE" w:rsidP="0082654D">
      <w:pPr>
        <w:pStyle w:val="Ttulo3"/>
      </w:pPr>
      <w:bookmarkStart w:id="756" w:name="_Toc392241296"/>
      <w:bookmarkStart w:id="757" w:name="_Toc404638051"/>
      <w:bookmarkStart w:id="758" w:name="_Toc404642232"/>
      <w:bookmarkStart w:id="759" w:name="_Toc283026906"/>
      <w:r w:rsidRPr="00D37398">
        <w:t>Multimedia (audio, video, presentations)</w:t>
      </w:r>
      <w:bookmarkEnd w:id="756"/>
      <w:bookmarkEnd w:id="757"/>
      <w:bookmarkEnd w:id="758"/>
      <w:bookmarkEnd w:id="759"/>
    </w:p>
    <w:p w14:paraId="0F85A917" w14:textId="77777777" w:rsidR="00C637EE" w:rsidRPr="00D37398" w:rsidRDefault="00C637EE" w:rsidP="00C637EE">
      <w:r w:rsidRPr="00D37398">
        <w:t>If a webpage includes multimedia elements, their accessibility should be evaluated according to what explained in Unit 4 of the workshop.</w:t>
      </w:r>
    </w:p>
    <w:p w14:paraId="15B4A369" w14:textId="0EDE2B62" w:rsidR="00C637EE" w:rsidRPr="00D37398" w:rsidRDefault="00C637EE" w:rsidP="0082654D">
      <w:pPr>
        <w:pStyle w:val="Ttulo3"/>
      </w:pPr>
      <w:bookmarkStart w:id="760" w:name="_Toc392241297"/>
      <w:bookmarkStart w:id="761" w:name="_Toc404638052"/>
      <w:bookmarkStart w:id="762" w:name="_Toc404642233"/>
      <w:bookmarkStart w:id="763" w:name="_Toc283026907"/>
      <w:r w:rsidRPr="00D37398">
        <w:lastRenderedPageBreak/>
        <w:t>Forms</w:t>
      </w:r>
      <w:bookmarkEnd w:id="760"/>
      <w:bookmarkEnd w:id="761"/>
      <w:bookmarkEnd w:id="762"/>
      <w:bookmarkEnd w:id="763"/>
    </w:p>
    <w:p w14:paraId="4DEDB4A2" w14:textId="77777777" w:rsidR="00C637EE" w:rsidRPr="00D37398" w:rsidRDefault="00C637EE" w:rsidP="00C637EE">
      <w:r w:rsidRPr="00D37398">
        <w:t>One of the elements of a webpage where more accessibility issues can be found is forms. The aspects to be taken into account so that these elements are accessible for all users are described below.</w:t>
      </w:r>
    </w:p>
    <w:p w14:paraId="33377B40" w14:textId="1AD3C7C7" w:rsidR="00C637EE" w:rsidRPr="00D37398" w:rsidRDefault="00C637EE" w:rsidP="0082654D">
      <w:pPr>
        <w:pStyle w:val="Ttulo4"/>
        <w:rPr>
          <w:rFonts w:eastAsiaTheme="minorHAnsi"/>
        </w:rPr>
      </w:pPr>
      <w:bookmarkStart w:id="764" w:name="_Ref276936623"/>
      <w:r w:rsidRPr="00D37398">
        <w:t>Labels of form controls</w:t>
      </w:r>
      <w:bookmarkEnd w:id="764"/>
    </w:p>
    <w:p w14:paraId="72801C44" w14:textId="77777777" w:rsidR="00C637EE" w:rsidRPr="00D37398" w:rsidRDefault="00C637EE" w:rsidP="00C637EE">
      <w:pPr>
        <w:rPr>
          <w:rFonts w:eastAsiaTheme="minorHAnsi"/>
        </w:rPr>
      </w:pPr>
      <w:r w:rsidRPr="00D37398">
        <w:rPr>
          <w:rFonts w:eastAsiaTheme="minorHAnsi"/>
        </w:rPr>
        <w:t>A label describes the purpose of a control, if correctly defined, allowing all users to know it even when using support devices. In Guideline 3.3 (Input Assistance) and 4.1 (Compatible) are included the success criteria 3.3.2 and 4.1.2 (level A):</w:t>
      </w:r>
    </w:p>
    <w:p w14:paraId="37C94AA0" w14:textId="603D0EBC" w:rsidR="00C637EE" w:rsidRPr="00D37398" w:rsidRDefault="00C637EE" w:rsidP="0082654D">
      <w:pPr>
        <w:ind w:left="709" w:hanging="709"/>
      </w:pPr>
      <w:r w:rsidRPr="00D37398">
        <w:rPr>
          <w:color w:val="365F91" w:themeColor="accent1" w:themeShade="BF"/>
        </w:rPr>
        <w:t>3.3.2</w:t>
      </w:r>
      <w:r w:rsidR="0082654D" w:rsidRPr="00D37398">
        <w:rPr>
          <w:color w:val="365F91" w:themeColor="accent1" w:themeShade="BF"/>
        </w:rPr>
        <w:t>.</w:t>
      </w:r>
      <w:r w:rsidR="0082654D" w:rsidRPr="00D37398">
        <w:rPr>
          <w:color w:val="365F91" w:themeColor="accent1" w:themeShade="BF"/>
        </w:rPr>
        <w:tab/>
      </w:r>
      <w:r w:rsidRPr="00D37398">
        <w:rPr>
          <w:color w:val="365F91" w:themeColor="accent1" w:themeShade="BF"/>
        </w:rPr>
        <w:t xml:space="preserve">Labels or </w:t>
      </w:r>
      <w:r w:rsidR="0082654D" w:rsidRPr="00D37398">
        <w:rPr>
          <w:color w:val="365F91" w:themeColor="accent1" w:themeShade="BF"/>
        </w:rPr>
        <w:t>instructions</w:t>
      </w:r>
      <w:r w:rsidRPr="00D37398">
        <w:rPr>
          <w:color w:val="365F91" w:themeColor="accent1" w:themeShade="BF"/>
        </w:rPr>
        <w:t>:</w:t>
      </w:r>
      <w:r w:rsidRPr="00D37398">
        <w:t xml:space="preserve"> Labels or instructions are provided when content requires user input.</w:t>
      </w:r>
    </w:p>
    <w:p w14:paraId="4040A195" w14:textId="29EC4352" w:rsidR="00C637EE" w:rsidRPr="00D37398" w:rsidRDefault="0082654D" w:rsidP="0082654D">
      <w:pPr>
        <w:ind w:left="709" w:hanging="709"/>
      </w:pPr>
      <w:r w:rsidRPr="00D37398">
        <w:rPr>
          <w:color w:val="365F91" w:themeColor="accent1" w:themeShade="BF"/>
        </w:rPr>
        <w:t>4.1.2.</w:t>
      </w:r>
      <w:r w:rsidRPr="00D37398">
        <w:rPr>
          <w:color w:val="365F91" w:themeColor="accent1" w:themeShade="BF"/>
        </w:rPr>
        <w:tab/>
      </w:r>
      <w:r w:rsidR="00C637EE" w:rsidRPr="00D37398">
        <w:rPr>
          <w:color w:val="365F91" w:themeColor="accent1" w:themeShade="BF"/>
        </w:rPr>
        <w:t xml:space="preserve">Name, </w:t>
      </w:r>
      <w:r w:rsidRPr="00D37398">
        <w:rPr>
          <w:color w:val="365F91" w:themeColor="accent1" w:themeShade="BF"/>
        </w:rPr>
        <w:t>role, value</w:t>
      </w:r>
      <w:r w:rsidR="00C637EE" w:rsidRPr="00D37398">
        <w:rPr>
          <w:color w:val="365F91" w:themeColor="accent1" w:themeShade="BF"/>
        </w:rPr>
        <w:t>:</w:t>
      </w:r>
      <w:r w:rsidR="00C637EE" w:rsidRPr="00D37398">
        <w:t xml:space="preserve"> For all user interface components: the name and role can be programmatically determined; states, properties, and values that can be set by the user can be programmatically set; and notification of changes to these items is available to user agents, including assistive technologies.</w:t>
      </w:r>
    </w:p>
    <w:p w14:paraId="0A83B995" w14:textId="216B2175" w:rsidR="00C637EE" w:rsidRPr="00D37398" w:rsidRDefault="00C637EE" w:rsidP="0082654D">
      <w:pPr>
        <w:pStyle w:val="Ttulo5"/>
      </w:pPr>
      <w:r w:rsidRPr="00D37398">
        <w:t>Checking that all controls that require it have a label</w:t>
      </w:r>
    </w:p>
    <w:p w14:paraId="70EC2275" w14:textId="77777777" w:rsidR="00C612B5" w:rsidRPr="00D37398" w:rsidRDefault="00C612B5" w:rsidP="00C612B5">
      <w:pPr>
        <w:pStyle w:val="Imagen"/>
        <w:rPr>
          <w:lang w:val="en-US"/>
        </w:rPr>
      </w:pPr>
      <w:r w:rsidRPr="00D37398">
        <w:rPr>
          <w:lang w:val="es-GT" w:eastAsia="es-GT"/>
        </w:rPr>
        <w:drawing>
          <wp:inline distT="0" distB="0" distL="0" distR="0" wp14:anchorId="576C2878" wp14:editId="464AE16C">
            <wp:extent cx="5112000" cy="2649929"/>
            <wp:effectExtent l="101600" t="101600" r="171450" b="169545"/>
            <wp:docPr id="119" name="0 Imagen" descr="This image shows what the procedure to evaluate the accessibility of a form via the Accessibility Toolbar for Internet Explorer Web tools and Web Developer Toolbar for Firefox, using these tools can verify the availability of forms, for example if you have the correct labels, tab order, help texts for text type fields, among others." title="Etiquetas del formula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ptura FORM.PNG"/>
                    <pic:cNvPicPr/>
                  </pic:nvPicPr>
                  <pic:blipFill rotWithShape="1">
                    <a:blip r:embed="rId252">
                      <a:extLst>
                        <a:ext uri="{28A0092B-C50C-407E-A947-70E740481C1C}">
                          <a14:useLocalDpi xmlns:a14="http://schemas.microsoft.com/office/drawing/2010/main" val="0"/>
                        </a:ext>
                      </a:extLst>
                    </a:blip>
                    <a:srcRect t="4394" r="1992" b="2011"/>
                    <a:stretch/>
                  </pic:blipFill>
                  <pic:spPr bwMode="auto">
                    <a:xfrm>
                      <a:off x="0" y="0"/>
                      <a:ext cx="5112000" cy="2649929"/>
                    </a:xfrm>
                    <a:prstGeom prst="rect">
                      <a:avLst/>
                    </a:prstGeom>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54987D1" w14:textId="5FB84D9B" w:rsidR="00C612B5" w:rsidRPr="00D37398" w:rsidRDefault="00C612B5" w:rsidP="00C612B5">
      <w:pPr>
        <w:pStyle w:val="Descripcin"/>
      </w:pPr>
      <w:bookmarkStart w:id="765" w:name="_Ref276935497"/>
      <w:bookmarkStart w:id="766" w:name="_Toc404599329"/>
      <w:bookmarkStart w:id="767" w:name="_Toc283027030"/>
      <w:r w:rsidRPr="00D37398">
        <w:t>Figure 5</w:t>
      </w:r>
      <w:r w:rsidRPr="00D37398">
        <w:noBreakHyphen/>
      </w:r>
      <w:r w:rsidRPr="00D37398">
        <w:fldChar w:fldCharType="begin"/>
      </w:r>
      <w:r w:rsidRPr="00D37398">
        <w:instrText xml:space="preserve"> SEQ Figura \* ARABIC \s 1 </w:instrText>
      </w:r>
      <w:r w:rsidRPr="00D37398">
        <w:fldChar w:fldCharType="separate"/>
      </w:r>
      <w:r w:rsidR="000B613F">
        <w:rPr>
          <w:noProof/>
        </w:rPr>
        <w:t>7</w:t>
      </w:r>
      <w:r w:rsidRPr="00D37398">
        <w:rPr>
          <w:noProof/>
        </w:rPr>
        <w:fldChar w:fldCharType="end"/>
      </w:r>
      <w:bookmarkEnd w:id="765"/>
      <w:r w:rsidRPr="00D37398">
        <w:t>.</w:t>
      </w:r>
      <w:r w:rsidRPr="00D37398">
        <w:tab/>
        <w:t>Labels highlighted in a form using Web Accessibility Toolbar.</w:t>
      </w:r>
      <w:bookmarkEnd w:id="766"/>
      <w:bookmarkEnd w:id="767"/>
    </w:p>
    <w:p w14:paraId="7A73448B" w14:textId="4927CD03" w:rsidR="00C637EE" w:rsidRPr="00D37398" w:rsidRDefault="00C637EE" w:rsidP="0082654D">
      <w:pPr>
        <w:pStyle w:val="Prrafodelista"/>
        <w:rPr>
          <w:lang w:val="en-US"/>
        </w:rPr>
      </w:pPr>
      <w:r w:rsidRPr="00D37398">
        <w:rPr>
          <w:lang w:val="en-US"/>
        </w:rPr>
        <w:lastRenderedPageBreak/>
        <w:t xml:space="preserve">Using the Web Accessibility Toolbar for Internet Explorer, with option </w:t>
      </w:r>
      <w:r w:rsidR="004308CB" w:rsidRPr="00D37398">
        <w:rPr>
          <w:lang w:val="en-US"/>
        </w:rPr>
        <w:t xml:space="preserve">“Structure </w:t>
      </w:r>
      <w:r w:rsidR="004308CB" w:rsidRPr="00D37398">
        <w:rPr>
          <w:lang w:val="en-US"/>
        </w:rPr>
        <w:sym w:font="Wingdings" w:char="F0E0"/>
      </w:r>
      <w:r w:rsidRPr="00D37398">
        <w:rPr>
          <w:lang w:val="en-US"/>
        </w:rPr>
        <w:t xml:space="preserve"> Fieldset / Labels</w:t>
      </w:r>
      <w:r w:rsidR="004308CB" w:rsidRPr="00D37398">
        <w:rPr>
          <w:lang w:val="en-US"/>
        </w:rPr>
        <w:t>”</w:t>
      </w:r>
      <w:r w:rsidRPr="00D37398">
        <w:rPr>
          <w:lang w:val="en-US"/>
        </w:rPr>
        <w:t>, LABEL items can be highlighted</w:t>
      </w:r>
      <w:r w:rsidR="000920D3" w:rsidRPr="00D37398">
        <w:rPr>
          <w:lang w:val="en-US"/>
        </w:rPr>
        <w:t xml:space="preserve"> (</w:t>
      </w:r>
      <w:r w:rsidR="000920D3" w:rsidRPr="00D37398">
        <w:rPr>
          <w:lang w:val="en-US"/>
        </w:rPr>
        <w:fldChar w:fldCharType="begin"/>
      </w:r>
      <w:r w:rsidR="000920D3" w:rsidRPr="00D37398">
        <w:rPr>
          <w:lang w:val="en-US"/>
        </w:rPr>
        <w:instrText xml:space="preserve"> REF _Ref276935497 \h </w:instrText>
      </w:r>
      <w:r w:rsidR="000920D3" w:rsidRPr="00D37398">
        <w:rPr>
          <w:lang w:val="en-US"/>
        </w:rPr>
      </w:r>
      <w:r w:rsidR="000920D3" w:rsidRPr="00D37398">
        <w:rPr>
          <w:lang w:val="en-US"/>
        </w:rPr>
        <w:fldChar w:fldCharType="separate"/>
      </w:r>
      <w:r w:rsidR="000B613F" w:rsidRPr="00D37398">
        <w:t>Figure 5</w:t>
      </w:r>
      <w:r w:rsidR="000B613F" w:rsidRPr="00D37398">
        <w:noBreakHyphen/>
      </w:r>
      <w:r w:rsidR="000B613F">
        <w:rPr>
          <w:noProof/>
        </w:rPr>
        <w:t>7</w:t>
      </w:r>
      <w:r w:rsidR="000920D3" w:rsidRPr="00D37398">
        <w:rPr>
          <w:lang w:val="en-US"/>
        </w:rPr>
        <w:fldChar w:fldCharType="end"/>
      </w:r>
      <w:r w:rsidR="000920D3" w:rsidRPr="00D37398">
        <w:rPr>
          <w:lang w:val="en-US"/>
        </w:rPr>
        <w:t>)</w:t>
      </w:r>
      <w:r w:rsidRPr="00D37398">
        <w:rPr>
          <w:lang w:val="en-US"/>
        </w:rPr>
        <w:t>.</w:t>
      </w:r>
    </w:p>
    <w:p w14:paraId="33198A46" w14:textId="2B0A9005" w:rsidR="00C637EE" w:rsidRPr="00D37398" w:rsidRDefault="00C637EE" w:rsidP="0082654D">
      <w:pPr>
        <w:pStyle w:val="Prrafodelista"/>
        <w:rPr>
          <w:lang w:val="en-US"/>
        </w:rPr>
      </w:pPr>
      <w:r w:rsidRPr="00D37398">
        <w:rPr>
          <w:lang w:val="en-US"/>
        </w:rPr>
        <w:t xml:space="preserve">Using the Web Developer Toolbar for Firefox, option </w:t>
      </w:r>
      <w:r w:rsidR="004308CB" w:rsidRPr="00D37398">
        <w:rPr>
          <w:lang w:val="en-US"/>
        </w:rPr>
        <w:t xml:space="preserve">“Outline </w:t>
      </w:r>
      <w:r w:rsidR="004308CB" w:rsidRPr="00D37398">
        <w:rPr>
          <w:lang w:val="en-US"/>
        </w:rPr>
        <w:sym w:font="Wingdings" w:char="F0E0"/>
      </w:r>
      <w:r w:rsidRPr="00D37398">
        <w:rPr>
          <w:lang w:val="en-US"/>
        </w:rPr>
        <w:t xml:space="preserve"> Outline </w:t>
      </w:r>
      <w:r w:rsidR="004308CB" w:rsidRPr="00D37398">
        <w:rPr>
          <w:lang w:val="en-US"/>
        </w:rPr>
        <w:t>custom elements”</w:t>
      </w:r>
      <w:r w:rsidRPr="00D37398">
        <w:rPr>
          <w:lang w:val="en-US"/>
        </w:rPr>
        <w:t>.</w:t>
      </w:r>
    </w:p>
    <w:p w14:paraId="1CCDE2D0" w14:textId="77777777" w:rsidR="00C612B5" w:rsidRPr="00D37398" w:rsidRDefault="00C612B5" w:rsidP="00C612B5">
      <w:pPr>
        <w:pStyle w:val="Ttulo5"/>
      </w:pPr>
      <w:r w:rsidRPr="00D37398">
        <w:t>Checking that labels are correctly placed</w:t>
      </w:r>
    </w:p>
    <w:p w14:paraId="3BD37A97" w14:textId="3995BAED" w:rsidR="00C612B5" w:rsidRPr="00D37398" w:rsidRDefault="00C612B5" w:rsidP="00C612B5">
      <w:r w:rsidRPr="00D37398">
        <w:t>A label should be placed immediately before or after its control, in the same line (or above the control, if the line is different) or the control should be placed within the label (</w:t>
      </w:r>
      <w:r w:rsidRPr="00D37398">
        <w:fldChar w:fldCharType="begin"/>
      </w:r>
      <w:r w:rsidRPr="00D37398">
        <w:instrText xml:space="preserve"> REF _Ref276935610 \h </w:instrText>
      </w:r>
      <w:r w:rsidRPr="00D37398">
        <w:fldChar w:fldCharType="separate"/>
      </w:r>
      <w:r w:rsidR="000B613F" w:rsidRPr="00D37398">
        <w:t>Figure 5</w:t>
      </w:r>
      <w:r w:rsidR="000B613F" w:rsidRPr="00D37398">
        <w:noBreakHyphen/>
      </w:r>
      <w:r w:rsidR="000B613F">
        <w:rPr>
          <w:noProof/>
        </w:rPr>
        <w:t>8</w:t>
      </w:r>
      <w:r w:rsidRPr="00D37398">
        <w:fldChar w:fldCharType="end"/>
      </w:r>
      <w:r w:rsidRPr="00D37398">
        <w:t>).</w:t>
      </w:r>
    </w:p>
    <w:p w14:paraId="15FD478A" w14:textId="77777777" w:rsidR="00C637EE" w:rsidRPr="00D37398" w:rsidRDefault="00C637EE" w:rsidP="00DA70EC">
      <w:pPr>
        <w:pStyle w:val="Imagen"/>
        <w:rPr>
          <w:lang w:val="en-US"/>
        </w:rPr>
      </w:pPr>
      <w:r w:rsidRPr="00D37398">
        <w:rPr>
          <w:lang w:val="es-GT" w:eastAsia="es-GT"/>
        </w:rPr>
        <w:drawing>
          <wp:inline distT="0" distB="0" distL="0" distR="0" wp14:anchorId="71BD5F95" wp14:editId="0908C3DB">
            <wp:extent cx="2200275" cy="476250"/>
            <wp:effectExtent l="0" t="0" r="9525" b="0"/>
            <wp:docPr id="120" name="Imagen 1" descr="To assess the correct alignment of the tags is necessary to use the Web Developer Toolbar herrameintas Mozilla and Web Accessibility Toolbar for Internet Explorer." title="Evaluar etiquetas y contro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3" cstate="print"/>
                    <a:srcRect/>
                    <a:stretch>
                      <a:fillRect/>
                    </a:stretch>
                  </pic:blipFill>
                  <pic:spPr bwMode="auto">
                    <a:xfrm>
                      <a:off x="0" y="0"/>
                      <a:ext cx="2200275" cy="476250"/>
                    </a:xfrm>
                    <a:prstGeom prst="rect">
                      <a:avLst/>
                    </a:prstGeom>
                    <a:noFill/>
                    <a:ln w="9525">
                      <a:noFill/>
                      <a:miter lim="800000"/>
                      <a:headEnd/>
                      <a:tailEnd/>
                    </a:ln>
                  </pic:spPr>
                </pic:pic>
              </a:graphicData>
            </a:graphic>
          </wp:inline>
        </w:drawing>
      </w:r>
    </w:p>
    <w:p w14:paraId="30AE3560" w14:textId="6760E858" w:rsidR="00C637EE" w:rsidRPr="00D37398" w:rsidRDefault="00DA70EC" w:rsidP="00DA70EC">
      <w:pPr>
        <w:pStyle w:val="Descripcin"/>
      </w:pPr>
      <w:bookmarkStart w:id="768" w:name="_Ref276935610"/>
      <w:bookmarkStart w:id="769" w:name="_Toc404599330"/>
      <w:bookmarkStart w:id="770" w:name="_Toc283027031"/>
      <w:r w:rsidRPr="00D37398">
        <w:t>Figure 5</w:t>
      </w:r>
      <w:r w:rsidRPr="00D37398">
        <w:noBreakHyphen/>
      </w:r>
      <w:r w:rsidRPr="00D37398">
        <w:fldChar w:fldCharType="begin"/>
      </w:r>
      <w:r w:rsidRPr="00D37398">
        <w:instrText xml:space="preserve"> SEQ Figura \* ARABIC \s 1 </w:instrText>
      </w:r>
      <w:r w:rsidRPr="00D37398">
        <w:fldChar w:fldCharType="separate"/>
      </w:r>
      <w:r w:rsidR="000B613F">
        <w:rPr>
          <w:noProof/>
        </w:rPr>
        <w:t>8</w:t>
      </w:r>
      <w:r w:rsidRPr="00D37398">
        <w:rPr>
          <w:noProof/>
        </w:rPr>
        <w:fldChar w:fldCharType="end"/>
      </w:r>
      <w:bookmarkEnd w:id="768"/>
      <w:r w:rsidRPr="00D37398">
        <w:t>.</w:t>
      </w:r>
      <w:r w:rsidRPr="00D37398">
        <w:tab/>
      </w:r>
      <w:r w:rsidR="00C637EE" w:rsidRPr="00D37398">
        <w:t>Form control label placed before it</w:t>
      </w:r>
      <w:r w:rsidR="00794F9A" w:rsidRPr="00D37398">
        <w:t>.</w:t>
      </w:r>
      <w:bookmarkEnd w:id="769"/>
      <w:bookmarkEnd w:id="770"/>
    </w:p>
    <w:p w14:paraId="26427F37" w14:textId="77777777" w:rsidR="00C637EE" w:rsidRPr="00D37398" w:rsidRDefault="00C637EE" w:rsidP="00C637EE">
      <w:pPr>
        <w:autoSpaceDE w:val="0"/>
        <w:autoSpaceDN w:val="0"/>
        <w:adjustRightInd w:val="0"/>
        <w:spacing w:before="120"/>
      </w:pPr>
      <w:r w:rsidRPr="00D37398">
        <w:t>To check the correct placing of the labels, the webpage can be accessed, disabling styles. This checking can be performed using the available options to disable styles in the toolbars:</w:t>
      </w:r>
    </w:p>
    <w:p w14:paraId="60172490" w14:textId="1A21172C" w:rsidR="00C637EE" w:rsidRPr="00D37398" w:rsidRDefault="00C637EE" w:rsidP="00A40541">
      <w:pPr>
        <w:pStyle w:val="Prrafodelista"/>
        <w:rPr>
          <w:lang w:val="en-US"/>
        </w:rPr>
      </w:pPr>
      <w:r w:rsidRPr="00D37398">
        <w:rPr>
          <w:lang w:val="en-US"/>
        </w:rPr>
        <w:t xml:space="preserve">Using Web Developer Toolbar for Mozilla Firefox, option </w:t>
      </w:r>
      <w:r w:rsidR="00A40541" w:rsidRPr="00D37398">
        <w:rPr>
          <w:lang w:val="en-US"/>
        </w:rPr>
        <w:t>“</w:t>
      </w:r>
      <w:r w:rsidR="00A40541" w:rsidRPr="00D37398">
        <w:rPr>
          <w:iCs/>
          <w:lang w:val="en-US"/>
        </w:rPr>
        <w:t xml:space="preserve">CSS </w:t>
      </w:r>
      <w:r w:rsidR="00A40541" w:rsidRPr="00D37398">
        <w:rPr>
          <w:iCs/>
          <w:lang w:val="en-US"/>
        </w:rPr>
        <w:sym w:font="Wingdings" w:char="F0E0"/>
      </w:r>
      <w:r w:rsidR="00A40541" w:rsidRPr="00D37398">
        <w:rPr>
          <w:iCs/>
          <w:lang w:val="en-US"/>
        </w:rPr>
        <w:t xml:space="preserve"> </w:t>
      </w:r>
      <w:r w:rsidRPr="00D37398">
        <w:rPr>
          <w:iCs/>
          <w:lang w:val="en-US"/>
        </w:rPr>
        <w:t xml:space="preserve">Disable </w:t>
      </w:r>
      <w:r w:rsidR="00A40541" w:rsidRPr="00D37398">
        <w:rPr>
          <w:iCs/>
          <w:lang w:val="en-US"/>
        </w:rPr>
        <w:t xml:space="preserve">styles </w:t>
      </w:r>
      <w:r w:rsidR="00A40541" w:rsidRPr="00D37398">
        <w:rPr>
          <w:iCs/>
          <w:lang w:val="en-US"/>
        </w:rPr>
        <w:sym w:font="Wingdings" w:char="F0E0"/>
      </w:r>
      <w:r w:rsidRPr="00D37398">
        <w:rPr>
          <w:iCs/>
          <w:lang w:val="en-US"/>
        </w:rPr>
        <w:t xml:space="preserve"> All </w:t>
      </w:r>
      <w:r w:rsidR="00A40541" w:rsidRPr="00D37398">
        <w:rPr>
          <w:iCs/>
          <w:lang w:val="en-US"/>
        </w:rPr>
        <w:t>styles”</w:t>
      </w:r>
      <w:r w:rsidRPr="00D37398">
        <w:rPr>
          <w:iCs/>
          <w:lang w:val="en-US"/>
        </w:rPr>
        <w:t xml:space="preserve">. </w:t>
      </w:r>
    </w:p>
    <w:p w14:paraId="72E2A25E" w14:textId="16BE2162" w:rsidR="00C637EE" w:rsidRPr="00D37398" w:rsidRDefault="00C637EE" w:rsidP="00A40541">
      <w:pPr>
        <w:pStyle w:val="Prrafodelista"/>
        <w:rPr>
          <w:lang w:val="en-US"/>
        </w:rPr>
      </w:pPr>
      <w:r w:rsidRPr="00D37398">
        <w:rPr>
          <w:lang w:val="en-US"/>
        </w:rPr>
        <w:t xml:space="preserve">Using </w:t>
      </w:r>
      <w:r w:rsidRPr="00D37398">
        <w:rPr>
          <w:iCs/>
          <w:lang w:val="en-US"/>
        </w:rPr>
        <w:t xml:space="preserve">Web Accessibility Toolbar </w:t>
      </w:r>
      <w:r w:rsidRPr="00D37398">
        <w:rPr>
          <w:lang w:val="en-US"/>
        </w:rPr>
        <w:t xml:space="preserve">for Internet Explorer, option </w:t>
      </w:r>
      <w:r w:rsidR="00A40541" w:rsidRPr="00D37398">
        <w:rPr>
          <w:lang w:val="en-US"/>
        </w:rPr>
        <w:t>“</w:t>
      </w:r>
      <w:r w:rsidR="00A40541" w:rsidRPr="00D37398">
        <w:rPr>
          <w:iCs/>
          <w:lang w:val="en-US"/>
        </w:rPr>
        <w:t xml:space="preserve">CSS </w:t>
      </w:r>
      <w:r w:rsidR="00A40541" w:rsidRPr="00D37398">
        <w:rPr>
          <w:iCs/>
          <w:lang w:val="en-US"/>
        </w:rPr>
        <w:sym w:font="Wingdings" w:char="F0E0"/>
      </w:r>
      <w:r w:rsidRPr="00D37398">
        <w:rPr>
          <w:iCs/>
          <w:lang w:val="en-US"/>
        </w:rPr>
        <w:t xml:space="preserve"> Disable CSS</w:t>
      </w:r>
      <w:r w:rsidR="00A40541" w:rsidRPr="00D37398">
        <w:rPr>
          <w:iCs/>
          <w:lang w:val="en-US"/>
        </w:rPr>
        <w:t>”</w:t>
      </w:r>
      <w:r w:rsidRPr="00D37398">
        <w:rPr>
          <w:iCs/>
          <w:lang w:val="en-US"/>
        </w:rPr>
        <w:t xml:space="preserve">. </w:t>
      </w:r>
    </w:p>
    <w:p w14:paraId="7B7BEC3A" w14:textId="3F202820" w:rsidR="00C637EE" w:rsidRPr="00D37398" w:rsidRDefault="00C637EE" w:rsidP="00135E02">
      <w:pPr>
        <w:pStyle w:val="Ttulo4"/>
      </w:pPr>
      <w:r w:rsidRPr="00D37398">
        <w:t>Required fields</w:t>
      </w:r>
    </w:p>
    <w:p w14:paraId="5C22657B" w14:textId="3C606FF6" w:rsidR="00C637EE" w:rsidRPr="00D37398" w:rsidRDefault="00C637EE" w:rsidP="00C637EE">
      <w:r w:rsidRPr="00D37398">
        <w:t xml:space="preserve">The required fields should be clearly identified. It should also be checked, as explained in </w:t>
      </w:r>
      <w:r w:rsidR="00135E02" w:rsidRPr="00D37398">
        <w:t xml:space="preserve">page </w:t>
      </w:r>
      <w:r w:rsidR="00135E02" w:rsidRPr="00D37398">
        <w:rPr>
          <w:color w:val="365F91" w:themeColor="accent1" w:themeShade="BF"/>
        </w:rPr>
        <w:fldChar w:fldCharType="begin"/>
      </w:r>
      <w:r w:rsidR="00135E02" w:rsidRPr="00D37398">
        <w:rPr>
          <w:color w:val="365F91" w:themeColor="accent1" w:themeShade="BF"/>
        </w:rPr>
        <w:instrText xml:space="preserve"> PAGEREF _Ref276935903 \h </w:instrText>
      </w:r>
      <w:r w:rsidR="00135E02" w:rsidRPr="00D37398">
        <w:rPr>
          <w:color w:val="365F91" w:themeColor="accent1" w:themeShade="BF"/>
        </w:rPr>
      </w:r>
      <w:r w:rsidR="00135E02" w:rsidRPr="00D37398">
        <w:rPr>
          <w:color w:val="365F91" w:themeColor="accent1" w:themeShade="BF"/>
        </w:rPr>
        <w:fldChar w:fldCharType="separate"/>
      </w:r>
      <w:r w:rsidR="000B613F">
        <w:rPr>
          <w:noProof/>
          <w:color w:val="365F91" w:themeColor="accent1" w:themeShade="BF"/>
        </w:rPr>
        <w:t>191</w:t>
      </w:r>
      <w:r w:rsidR="00135E02" w:rsidRPr="00D37398">
        <w:rPr>
          <w:color w:val="365F91" w:themeColor="accent1" w:themeShade="BF"/>
        </w:rPr>
        <w:fldChar w:fldCharType="end"/>
      </w:r>
      <w:r w:rsidRPr="00D37398">
        <w:t>, that they are identified in an alternative way to the commonly used visual indicator (color or asterisk) to ensure the accessibility of the form.</w:t>
      </w:r>
    </w:p>
    <w:p w14:paraId="2E9BF5A1" w14:textId="4FB037F4" w:rsidR="00C637EE" w:rsidRPr="00D37398" w:rsidRDefault="00C637EE" w:rsidP="00135E02">
      <w:pPr>
        <w:pStyle w:val="Ttulo4"/>
      </w:pPr>
      <w:bookmarkStart w:id="771" w:name="_Ref276936326"/>
      <w:r w:rsidRPr="00D37398">
        <w:lastRenderedPageBreak/>
        <w:t>Unforeseen changes in the webpage</w:t>
      </w:r>
      <w:bookmarkEnd w:id="771"/>
    </w:p>
    <w:p w14:paraId="302AE214" w14:textId="77777777" w:rsidR="00C637EE" w:rsidRPr="00D37398" w:rsidRDefault="00C637EE" w:rsidP="00C637EE">
      <w:r w:rsidRPr="00D37398">
        <w:t>Accessing or entering data in the form controls should not cause changes in the webpage, except when the user has been previously warned. Guideline 3.2 (Predictable) includes the success criteria 3.2.1 and 3.2.2 (level A):</w:t>
      </w:r>
    </w:p>
    <w:p w14:paraId="782FE2C4" w14:textId="549447EE" w:rsidR="00C637EE" w:rsidRPr="00D37398" w:rsidRDefault="00135E02" w:rsidP="00794F9A">
      <w:pPr>
        <w:ind w:left="709" w:hanging="709"/>
      </w:pPr>
      <w:r w:rsidRPr="00D37398">
        <w:rPr>
          <w:color w:val="365F91" w:themeColor="accent1" w:themeShade="BF"/>
        </w:rPr>
        <w:t>3.2.1.</w:t>
      </w:r>
      <w:r w:rsidRPr="00D37398">
        <w:rPr>
          <w:color w:val="365F91" w:themeColor="accent1" w:themeShade="BF"/>
        </w:rPr>
        <w:tab/>
      </w:r>
      <w:r w:rsidR="00C637EE" w:rsidRPr="00D37398">
        <w:rPr>
          <w:color w:val="365F91" w:themeColor="accent1" w:themeShade="BF"/>
        </w:rPr>
        <w:t xml:space="preserve">On </w:t>
      </w:r>
      <w:r w:rsidRPr="00D37398">
        <w:rPr>
          <w:color w:val="365F91" w:themeColor="accent1" w:themeShade="BF"/>
        </w:rPr>
        <w:t>focus</w:t>
      </w:r>
      <w:r w:rsidR="00C637EE" w:rsidRPr="00D37398">
        <w:rPr>
          <w:color w:val="365F91" w:themeColor="accent1" w:themeShade="BF"/>
        </w:rPr>
        <w:t>:</w:t>
      </w:r>
      <w:r w:rsidR="00C637EE" w:rsidRPr="00D37398">
        <w:t xml:space="preserve"> When any component receives focus, it does not initiate a change of context.</w:t>
      </w:r>
    </w:p>
    <w:p w14:paraId="601B80AC" w14:textId="256DAEEF" w:rsidR="00C637EE" w:rsidRPr="00D37398" w:rsidRDefault="00135E02" w:rsidP="00794F9A">
      <w:pPr>
        <w:ind w:left="709" w:hanging="709"/>
      </w:pPr>
      <w:r w:rsidRPr="00D37398">
        <w:rPr>
          <w:color w:val="365F91" w:themeColor="accent1" w:themeShade="BF"/>
        </w:rPr>
        <w:t>3.2.2.</w:t>
      </w:r>
      <w:r w:rsidRPr="00D37398">
        <w:rPr>
          <w:color w:val="365F91" w:themeColor="accent1" w:themeShade="BF"/>
        </w:rPr>
        <w:tab/>
      </w:r>
      <w:r w:rsidR="00C637EE" w:rsidRPr="00D37398">
        <w:rPr>
          <w:color w:val="365F91" w:themeColor="accent1" w:themeShade="BF"/>
        </w:rPr>
        <w:t xml:space="preserve">On </w:t>
      </w:r>
      <w:r w:rsidRPr="00D37398">
        <w:rPr>
          <w:color w:val="365F91" w:themeColor="accent1" w:themeShade="BF"/>
        </w:rPr>
        <w:t>input</w:t>
      </w:r>
      <w:r w:rsidR="00C637EE" w:rsidRPr="00D37398">
        <w:rPr>
          <w:color w:val="365F91" w:themeColor="accent1" w:themeShade="BF"/>
        </w:rPr>
        <w:t>:</w:t>
      </w:r>
      <w:r w:rsidR="00C637EE" w:rsidRPr="00D37398">
        <w:t xml:space="preserve"> Changing the setting of any user interface component does not automatically cause a change of context unless the user has been advised of the behavior before using the component.</w:t>
      </w:r>
    </w:p>
    <w:p w14:paraId="1A242FE9" w14:textId="77777777" w:rsidR="00C637EE" w:rsidRPr="00D37398" w:rsidRDefault="00C637EE" w:rsidP="00C637EE">
      <w:r w:rsidRPr="00D37398">
        <w:t>Therefore, it should be checked that no changes are produced, unless notice, when entering information in the form controls. WCAG recommends including buttons to Send, Confirm and See data, which indicate that this change will occur.</w:t>
      </w:r>
    </w:p>
    <w:p w14:paraId="794EC6EC" w14:textId="77777777" w:rsidR="00C637EE" w:rsidRPr="00D37398" w:rsidRDefault="00C637EE" w:rsidP="00794F9A">
      <w:pPr>
        <w:pStyle w:val="Imagen"/>
        <w:rPr>
          <w:lang w:val="en-US"/>
        </w:rPr>
      </w:pPr>
      <w:r w:rsidRPr="00D37398">
        <w:rPr>
          <w:lang w:val="es-GT" w:eastAsia="es-GT"/>
        </w:rPr>
        <w:drawing>
          <wp:inline distT="0" distB="0" distL="0" distR="0" wp14:anchorId="304E4B40" wp14:editId="393C1305">
            <wp:extent cx="5220000" cy="1954285"/>
            <wp:effectExtent l="101600" t="101600" r="165100" b="179705"/>
            <wp:docPr id="121" name="0 Imagen" descr="In this picture we check the correct operation of the buttons costs, if we sample new screens or previews of the information entered in the forms." title="Verificación de botones de coma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aptura confirmación Envío.PNG"/>
                    <pic:cNvPicPr/>
                  </pic:nvPicPr>
                  <pic:blipFill>
                    <a:blip r:embed="rId254">
                      <a:extLst>
                        <a:ext uri="{28A0092B-C50C-407E-A947-70E740481C1C}">
                          <a14:useLocalDpi xmlns:a14="http://schemas.microsoft.com/office/drawing/2010/main" val="0"/>
                        </a:ext>
                      </a:extLst>
                    </a:blip>
                    <a:stretch>
                      <a:fillRect/>
                    </a:stretch>
                  </pic:blipFill>
                  <pic:spPr>
                    <a:xfrm>
                      <a:off x="0" y="0"/>
                      <a:ext cx="5220000" cy="1954285"/>
                    </a:xfrm>
                    <a:prstGeom prst="rect">
                      <a:avLst/>
                    </a:prstGeom>
                    <a:effectLst>
                      <a:outerShdw blurRad="127000" dist="38100" dir="2700000" algn="tl" rotWithShape="0">
                        <a:srgbClr val="000000">
                          <a:alpha val="43000"/>
                        </a:srgbClr>
                      </a:outerShdw>
                    </a:effectLst>
                  </pic:spPr>
                </pic:pic>
              </a:graphicData>
            </a:graphic>
          </wp:inline>
        </w:drawing>
      </w:r>
    </w:p>
    <w:p w14:paraId="5E323E4C" w14:textId="22A81D98" w:rsidR="00C637EE" w:rsidRPr="00D37398" w:rsidRDefault="00794F9A" w:rsidP="00794F9A">
      <w:pPr>
        <w:pStyle w:val="Descripcin"/>
        <w:rPr>
          <w:color w:val="000000"/>
          <w:szCs w:val="24"/>
        </w:rPr>
      </w:pPr>
      <w:bookmarkStart w:id="772" w:name="_Toc404599331"/>
      <w:bookmarkStart w:id="773" w:name="_Toc283027032"/>
      <w:r w:rsidRPr="00D37398">
        <w:t>Figure 5</w:t>
      </w:r>
      <w:r w:rsidRPr="00D37398">
        <w:noBreakHyphen/>
      </w:r>
      <w:r w:rsidRPr="00D37398">
        <w:fldChar w:fldCharType="begin"/>
      </w:r>
      <w:r w:rsidRPr="00D37398">
        <w:instrText xml:space="preserve"> SEQ Figura \* ARABIC \s 1 </w:instrText>
      </w:r>
      <w:r w:rsidRPr="00D37398">
        <w:fldChar w:fldCharType="separate"/>
      </w:r>
      <w:r w:rsidR="000B613F">
        <w:rPr>
          <w:noProof/>
        </w:rPr>
        <w:t>9</w:t>
      </w:r>
      <w:r w:rsidRPr="00D37398">
        <w:rPr>
          <w:noProof/>
        </w:rPr>
        <w:fldChar w:fldCharType="end"/>
      </w:r>
      <w:r w:rsidRPr="00D37398">
        <w:t>.</w:t>
      </w:r>
      <w:r w:rsidRPr="00D37398">
        <w:tab/>
      </w:r>
      <w:r w:rsidR="00C637EE" w:rsidRPr="00D37398">
        <w:t>Button indicating that a change will occur on the screen</w:t>
      </w:r>
      <w:r w:rsidRPr="00D37398">
        <w:t>.</w:t>
      </w:r>
      <w:bookmarkEnd w:id="772"/>
      <w:bookmarkEnd w:id="773"/>
    </w:p>
    <w:p w14:paraId="488CDF79" w14:textId="26840B0A" w:rsidR="00C637EE" w:rsidRPr="00D37398" w:rsidRDefault="00C637EE" w:rsidP="00794F9A">
      <w:pPr>
        <w:pStyle w:val="Ttulo4"/>
        <w:rPr>
          <w:rFonts w:eastAsiaTheme="minorHAnsi"/>
        </w:rPr>
      </w:pPr>
      <w:r w:rsidRPr="00D37398">
        <w:t>Errors in data entry</w:t>
      </w:r>
    </w:p>
    <w:p w14:paraId="5F65F414" w14:textId="77777777" w:rsidR="00C637EE" w:rsidRPr="00D37398" w:rsidRDefault="00C637EE" w:rsidP="00C637EE">
      <w:pPr>
        <w:rPr>
          <w:rFonts w:eastAsiaTheme="minorHAnsi"/>
        </w:rPr>
      </w:pPr>
      <w:r w:rsidRPr="00D37398">
        <w:rPr>
          <w:rFonts w:eastAsiaTheme="minorHAnsi"/>
        </w:rPr>
        <w:t>Users should be informed about the errors in data entry, if it occurs. Guideline 3.3 (Input Assistance) contains the success criteria 3.3.1 (level A), 3.3.3 and 3.3.4 (level AA):</w:t>
      </w:r>
    </w:p>
    <w:p w14:paraId="65519C46" w14:textId="745F217B" w:rsidR="00C637EE" w:rsidRPr="00D37398" w:rsidRDefault="00794F9A" w:rsidP="00794F9A">
      <w:pPr>
        <w:ind w:left="709" w:hanging="709"/>
      </w:pPr>
      <w:r w:rsidRPr="00D37398">
        <w:rPr>
          <w:color w:val="365F91" w:themeColor="accent1" w:themeShade="BF"/>
        </w:rPr>
        <w:t>3.3.1.</w:t>
      </w:r>
      <w:r w:rsidRPr="00D37398">
        <w:rPr>
          <w:color w:val="365F91" w:themeColor="accent1" w:themeShade="BF"/>
        </w:rPr>
        <w:tab/>
      </w:r>
      <w:r w:rsidR="00C637EE" w:rsidRPr="00D37398">
        <w:rPr>
          <w:color w:val="365F91" w:themeColor="accent1" w:themeShade="BF"/>
        </w:rPr>
        <w:t>Error Identification:</w:t>
      </w:r>
      <w:r w:rsidR="00C637EE" w:rsidRPr="00D37398">
        <w:t xml:space="preserve"> If an input error is automatically detected, the item that is in error is identified and the error is described to the user in text.</w:t>
      </w:r>
    </w:p>
    <w:p w14:paraId="06E510AF" w14:textId="585D9C40" w:rsidR="00C637EE" w:rsidRPr="00D37398" w:rsidRDefault="00794F9A" w:rsidP="00794F9A">
      <w:pPr>
        <w:ind w:left="709" w:hanging="709"/>
      </w:pPr>
      <w:r w:rsidRPr="00D37398">
        <w:rPr>
          <w:color w:val="365F91" w:themeColor="accent1" w:themeShade="BF"/>
        </w:rPr>
        <w:lastRenderedPageBreak/>
        <w:t>3.3.3.</w:t>
      </w:r>
      <w:r w:rsidRPr="00D37398">
        <w:rPr>
          <w:color w:val="365F91" w:themeColor="accent1" w:themeShade="BF"/>
        </w:rPr>
        <w:tab/>
      </w:r>
      <w:r w:rsidR="00C637EE" w:rsidRPr="00D37398">
        <w:rPr>
          <w:color w:val="365F91" w:themeColor="accent1" w:themeShade="BF"/>
        </w:rPr>
        <w:t xml:space="preserve">Error </w:t>
      </w:r>
      <w:r w:rsidRPr="00D37398">
        <w:rPr>
          <w:color w:val="365F91" w:themeColor="accent1" w:themeShade="BF"/>
        </w:rPr>
        <w:t>suggestion</w:t>
      </w:r>
      <w:r w:rsidR="00C637EE" w:rsidRPr="00D37398">
        <w:rPr>
          <w:color w:val="365F91" w:themeColor="accent1" w:themeShade="BF"/>
        </w:rPr>
        <w:t>:</w:t>
      </w:r>
      <w:r w:rsidR="00C637EE" w:rsidRPr="00D37398">
        <w:t xml:space="preserve"> If an input error is automatically detected and suggestions for correction are known, then the suggestions are provided to the user, unless it would jeopardize the security or purpose of the content.</w:t>
      </w:r>
    </w:p>
    <w:p w14:paraId="1CBDC897" w14:textId="28107F59" w:rsidR="00C637EE" w:rsidRPr="00D37398" w:rsidRDefault="00794F9A" w:rsidP="00794F9A">
      <w:pPr>
        <w:ind w:left="709" w:hanging="709"/>
      </w:pPr>
      <w:r w:rsidRPr="00D37398">
        <w:rPr>
          <w:color w:val="365F91" w:themeColor="accent1" w:themeShade="BF"/>
        </w:rPr>
        <w:t>3.3.4.</w:t>
      </w:r>
      <w:r w:rsidRPr="00D37398">
        <w:rPr>
          <w:color w:val="365F91" w:themeColor="accent1" w:themeShade="BF"/>
        </w:rPr>
        <w:tab/>
      </w:r>
      <w:r w:rsidR="00C637EE" w:rsidRPr="00D37398">
        <w:rPr>
          <w:color w:val="365F91" w:themeColor="accent1" w:themeShade="BF"/>
        </w:rPr>
        <w:t xml:space="preserve">Error </w:t>
      </w:r>
      <w:r w:rsidRPr="00D37398">
        <w:rPr>
          <w:color w:val="365F91" w:themeColor="accent1" w:themeShade="BF"/>
        </w:rPr>
        <w:t xml:space="preserve">prevention </w:t>
      </w:r>
      <w:r w:rsidR="00C637EE" w:rsidRPr="00D37398">
        <w:rPr>
          <w:color w:val="365F91" w:themeColor="accent1" w:themeShade="BF"/>
        </w:rPr>
        <w:t>(</w:t>
      </w:r>
      <w:r w:rsidRPr="00D37398">
        <w:rPr>
          <w:color w:val="365F91" w:themeColor="accent1" w:themeShade="BF"/>
        </w:rPr>
        <w:t>legal, financial, data</w:t>
      </w:r>
      <w:r w:rsidR="00C637EE" w:rsidRPr="00D37398">
        <w:rPr>
          <w:color w:val="365F91" w:themeColor="accent1" w:themeShade="BF"/>
        </w:rPr>
        <w:t>):</w:t>
      </w:r>
      <w:r w:rsidR="00C637EE" w:rsidRPr="00D37398">
        <w:t xml:space="preserve"> For Web pages that cause legal commitments or financial transactions for the user to occur, that modify or delete user-controllable data in data storage systems, or that submit user test responses, at least one of the following is true:</w:t>
      </w:r>
    </w:p>
    <w:p w14:paraId="37C5197B" w14:textId="77777777" w:rsidR="00C637EE" w:rsidRPr="00D37398" w:rsidRDefault="00C637EE" w:rsidP="00DE374C">
      <w:pPr>
        <w:pStyle w:val="Prrafodelista"/>
        <w:numPr>
          <w:ilvl w:val="0"/>
          <w:numId w:val="17"/>
        </w:numPr>
        <w:ind w:left="1134"/>
        <w:rPr>
          <w:lang w:val="en-US"/>
        </w:rPr>
      </w:pPr>
      <w:r w:rsidRPr="00D37398">
        <w:rPr>
          <w:lang w:val="en-US"/>
        </w:rPr>
        <w:t>Reversible: Submissions are reversible.</w:t>
      </w:r>
    </w:p>
    <w:p w14:paraId="1F6F483F" w14:textId="6F7FEAF1" w:rsidR="00C637EE" w:rsidRPr="00D37398" w:rsidRDefault="00C637EE" w:rsidP="00DE374C">
      <w:pPr>
        <w:pStyle w:val="Prrafodelista"/>
        <w:numPr>
          <w:ilvl w:val="0"/>
          <w:numId w:val="17"/>
        </w:numPr>
        <w:ind w:left="1134"/>
        <w:rPr>
          <w:lang w:val="en-US"/>
        </w:rPr>
      </w:pPr>
      <w:r w:rsidRPr="00D37398">
        <w:rPr>
          <w:lang w:val="en-US"/>
        </w:rPr>
        <w:t>Checked:</w:t>
      </w:r>
      <w:r w:rsidR="008F4BC3" w:rsidRPr="00D37398">
        <w:rPr>
          <w:lang w:val="en-US"/>
        </w:rPr>
        <w:t xml:space="preserve"> </w:t>
      </w:r>
      <w:r w:rsidRPr="00D37398">
        <w:rPr>
          <w:lang w:val="en-US"/>
        </w:rPr>
        <w:t>Data entered by the user is checked for input errors and the user is provided an opportunity to correct them.</w:t>
      </w:r>
    </w:p>
    <w:p w14:paraId="0B335415" w14:textId="5338D235" w:rsidR="00C637EE" w:rsidRPr="00D37398" w:rsidRDefault="00C637EE" w:rsidP="00DE374C">
      <w:pPr>
        <w:pStyle w:val="Prrafodelista"/>
        <w:numPr>
          <w:ilvl w:val="0"/>
          <w:numId w:val="17"/>
        </w:numPr>
        <w:ind w:left="1134"/>
        <w:rPr>
          <w:lang w:val="en-US"/>
        </w:rPr>
      </w:pPr>
      <w:r w:rsidRPr="00D37398">
        <w:rPr>
          <w:lang w:val="en-US"/>
        </w:rPr>
        <w:t>Confirmed:</w:t>
      </w:r>
      <w:r w:rsidR="008F4BC3" w:rsidRPr="00D37398">
        <w:rPr>
          <w:lang w:val="en-US"/>
        </w:rPr>
        <w:t xml:space="preserve"> </w:t>
      </w:r>
      <w:r w:rsidRPr="00D37398">
        <w:rPr>
          <w:lang w:val="en-US"/>
        </w:rPr>
        <w:t>A mechanism is available for reviewing, confirming, and correcting information before finalizing the submission.</w:t>
      </w:r>
    </w:p>
    <w:p w14:paraId="4B2D7023" w14:textId="19BFA978" w:rsidR="00C637EE" w:rsidRPr="00D37398" w:rsidRDefault="00C637EE" w:rsidP="00C637EE">
      <w:pPr>
        <w:rPr>
          <w:rFonts w:eastAsiaTheme="minorHAnsi"/>
        </w:rPr>
      </w:pPr>
      <w:r w:rsidRPr="00D37398">
        <w:rPr>
          <w:rFonts w:eastAsiaTheme="minorHAnsi"/>
        </w:rPr>
        <w:t>To check it, wrong data will be entered in the corresponding fields, checking whether errors are detected and suggestions are obtained about the correct data entry. These criteria complement criterion 3.3.2</w:t>
      </w:r>
      <w:r w:rsidR="002D2942" w:rsidRPr="00D37398">
        <w:rPr>
          <w:rFonts w:eastAsiaTheme="minorHAnsi"/>
        </w:rPr>
        <w:t>.</w:t>
      </w:r>
      <w:r w:rsidRPr="00D37398">
        <w:rPr>
          <w:rFonts w:eastAsiaTheme="minorHAnsi"/>
        </w:rPr>
        <w:t xml:space="preserve"> described in </w:t>
      </w:r>
      <w:r w:rsidR="002D2942" w:rsidRPr="00D37398">
        <w:rPr>
          <w:rFonts w:eastAsiaTheme="minorHAnsi"/>
          <w:color w:val="365F91" w:themeColor="accent1" w:themeShade="BF"/>
        </w:rPr>
        <w:fldChar w:fldCharType="begin"/>
      </w:r>
      <w:r w:rsidR="002D2942" w:rsidRPr="00D37398">
        <w:rPr>
          <w:rFonts w:eastAsiaTheme="minorHAnsi"/>
          <w:color w:val="365F91" w:themeColor="accent1" w:themeShade="BF"/>
        </w:rPr>
        <w:instrText xml:space="preserve"> REF _Ref276936623 \r \h </w:instrText>
      </w:r>
      <w:r w:rsidR="002D2942" w:rsidRPr="00D37398">
        <w:rPr>
          <w:rFonts w:eastAsiaTheme="minorHAnsi"/>
          <w:color w:val="365F91" w:themeColor="accent1" w:themeShade="BF"/>
        </w:rPr>
      </w:r>
      <w:r w:rsidR="002D2942" w:rsidRPr="00D37398">
        <w:rPr>
          <w:rFonts w:eastAsiaTheme="minorHAnsi"/>
          <w:color w:val="365F91" w:themeColor="accent1" w:themeShade="BF"/>
        </w:rPr>
        <w:fldChar w:fldCharType="separate"/>
      </w:r>
      <w:r w:rsidR="000B613F">
        <w:rPr>
          <w:rFonts w:eastAsiaTheme="minorHAnsi"/>
          <w:color w:val="365F91" w:themeColor="accent1" w:themeShade="BF"/>
        </w:rPr>
        <w:t>5.3.3.1</w:t>
      </w:r>
      <w:r w:rsidR="002D2942" w:rsidRPr="00D37398">
        <w:rPr>
          <w:rFonts w:eastAsiaTheme="minorHAnsi"/>
          <w:color w:val="365F91" w:themeColor="accent1" w:themeShade="BF"/>
        </w:rPr>
        <w:fldChar w:fldCharType="end"/>
      </w:r>
      <w:r w:rsidR="00794F9A" w:rsidRPr="00D37398">
        <w:rPr>
          <w:rFonts w:eastAsiaTheme="minorHAnsi"/>
        </w:rPr>
        <w:t xml:space="preserve"> </w:t>
      </w:r>
      <w:r w:rsidRPr="00D37398">
        <w:rPr>
          <w:rFonts w:eastAsiaTheme="minorHAnsi"/>
        </w:rPr>
        <w:t>about information in form fields.</w:t>
      </w:r>
    </w:p>
    <w:p w14:paraId="2933C5A2" w14:textId="77777777" w:rsidR="00C637EE" w:rsidRPr="00D37398" w:rsidRDefault="00C637EE" w:rsidP="00C637EE">
      <w:pPr>
        <w:rPr>
          <w:rFonts w:eastAsiaTheme="minorHAnsi"/>
        </w:rPr>
      </w:pPr>
      <w:r w:rsidRPr="00D37398">
        <w:rPr>
          <w:rFonts w:eastAsiaTheme="minorHAnsi"/>
        </w:rPr>
        <w:t>It should also be checked, in the case of errors described in criterion 3.3.4, that option for confirming, reviewing or resending data has been included.</w:t>
      </w:r>
    </w:p>
    <w:p w14:paraId="4231A64D" w14:textId="772B8349" w:rsidR="00C637EE" w:rsidRPr="00D37398" w:rsidRDefault="00C637EE" w:rsidP="00C637EE">
      <w:pPr>
        <w:pStyle w:val="Ttulo4"/>
      </w:pPr>
      <w:r w:rsidRPr="00D37398">
        <w:t>Using and submitting the form is independent of supporting scripts</w:t>
      </w:r>
    </w:p>
    <w:p w14:paraId="05C5B8A2" w14:textId="4455BC9E" w:rsidR="00C637EE" w:rsidRPr="00D37398" w:rsidRDefault="00C637EE" w:rsidP="00C637EE">
      <w:r w:rsidRPr="00D37398">
        <w:t xml:space="preserve">A form should not lose functionality if JavaScript is disabled (see section </w:t>
      </w:r>
      <w:r w:rsidR="00F805A0" w:rsidRPr="00D37398">
        <w:rPr>
          <w:color w:val="365F91" w:themeColor="accent1" w:themeShade="BF"/>
        </w:rPr>
        <w:fldChar w:fldCharType="begin"/>
      </w:r>
      <w:r w:rsidR="00F805A0" w:rsidRPr="00D37398">
        <w:rPr>
          <w:color w:val="365F91" w:themeColor="accent1" w:themeShade="BF"/>
        </w:rPr>
        <w:instrText xml:space="preserve"> REF _Ref276936775 \r \h </w:instrText>
      </w:r>
      <w:r w:rsidR="00F805A0" w:rsidRPr="00D37398">
        <w:rPr>
          <w:color w:val="365F91" w:themeColor="accent1" w:themeShade="BF"/>
        </w:rPr>
      </w:r>
      <w:r w:rsidR="00F805A0" w:rsidRPr="00D37398">
        <w:rPr>
          <w:color w:val="365F91" w:themeColor="accent1" w:themeShade="BF"/>
        </w:rPr>
        <w:fldChar w:fldCharType="separate"/>
      </w:r>
      <w:r w:rsidR="000B613F">
        <w:rPr>
          <w:color w:val="365F91" w:themeColor="accent1" w:themeShade="BF"/>
        </w:rPr>
        <w:t>5.2.6</w:t>
      </w:r>
      <w:r w:rsidR="00F805A0" w:rsidRPr="00D37398">
        <w:rPr>
          <w:color w:val="365F91" w:themeColor="accent1" w:themeShade="BF"/>
        </w:rPr>
        <w:fldChar w:fldCharType="end"/>
      </w:r>
      <w:r w:rsidRPr="00D37398">
        <w:t>). To check whether a form depends on scripts, the tools for disabling it included in Web Developer Toolbar and Web Accessibility Toolbar can be used.</w:t>
      </w:r>
    </w:p>
    <w:p w14:paraId="0D48DE78" w14:textId="77777777" w:rsidR="00C637EE" w:rsidRPr="00D37398" w:rsidRDefault="00C637EE" w:rsidP="00C637EE">
      <w:r w:rsidRPr="00D37398">
        <w:t>Check that, once the scripts support has been disabled, the form can be filled out and submitted correctly.</w:t>
      </w:r>
    </w:p>
    <w:p w14:paraId="3F8B5D3D" w14:textId="024561F4" w:rsidR="00C637EE" w:rsidRPr="00D37398" w:rsidRDefault="00C637EE" w:rsidP="00A02A93">
      <w:pPr>
        <w:pStyle w:val="Ttulo4"/>
      </w:pPr>
      <w:r w:rsidRPr="00D37398">
        <w:lastRenderedPageBreak/>
        <w:t>Using and submitting the form is independent of the device used</w:t>
      </w:r>
    </w:p>
    <w:p w14:paraId="6084B71D" w14:textId="77777777" w:rsidR="00C637EE" w:rsidRPr="00D37398" w:rsidRDefault="00C637EE" w:rsidP="00C637EE">
      <w:r w:rsidRPr="00D37398">
        <w:t xml:space="preserve">A form should be usable by any input device, either a stylus or a keyboard or a voice browser. Therefore, in the case of including scripts in forms, device-independent event handlers (also called application triggers: </w:t>
      </w:r>
      <w:r w:rsidRPr="00D37398">
        <w:rPr>
          <w:i/>
        </w:rPr>
        <w:t>onfocus</w:t>
      </w:r>
      <w:r w:rsidRPr="00D37398">
        <w:t xml:space="preserve">, </w:t>
      </w:r>
      <w:r w:rsidRPr="00D37398">
        <w:rPr>
          <w:i/>
        </w:rPr>
        <w:t>onblur</w:t>
      </w:r>
      <w:r w:rsidRPr="00D37398">
        <w:t xml:space="preserve">, </w:t>
      </w:r>
      <w:r w:rsidRPr="00D37398">
        <w:rPr>
          <w:i/>
        </w:rPr>
        <w:t>onselect, onchange</w:t>
      </w:r>
      <w:r w:rsidRPr="00D37398">
        <w:t>) should be used.</w:t>
      </w:r>
    </w:p>
    <w:p w14:paraId="5E71B816" w14:textId="2C913B31" w:rsidR="00C637EE" w:rsidRPr="00D37398" w:rsidRDefault="00C637EE" w:rsidP="00A02A93">
      <w:r w:rsidRPr="00D37398">
        <w:t xml:space="preserve">Web Accessibility Toolbar for Internet Explorer has an option to assist in this task: </w:t>
      </w:r>
      <w:r w:rsidR="00A02A93" w:rsidRPr="00D37398">
        <w:t>“</w:t>
      </w:r>
      <w:r w:rsidRPr="00D37398">
        <w:t xml:space="preserve">Structure </w:t>
      </w:r>
      <w:r w:rsidR="00A02A93" w:rsidRPr="00D37398">
        <w:sym w:font="Wingdings" w:char="F0E0"/>
      </w:r>
      <w:r w:rsidRPr="00D37398">
        <w:t xml:space="preserve"> Event handlers</w:t>
      </w:r>
      <w:r w:rsidR="00A02A93" w:rsidRPr="00D37398">
        <w:t>”</w:t>
      </w:r>
      <w:r w:rsidRPr="00D37398">
        <w:t xml:space="preserve"> (Not in recent versions). </w:t>
      </w:r>
    </w:p>
    <w:p w14:paraId="4BB01B0E" w14:textId="77777777" w:rsidR="00C637EE" w:rsidRPr="00D37398" w:rsidRDefault="00C637EE" w:rsidP="00C637EE">
      <w:r w:rsidRPr="00D37398">
        <w:t>A window appears with the result, allowing to know the number and type of event handlers used and to check that no mouse-dependent (onclick, onmouseover) or keyboard-dependent (onkeypress) handlers are used.</w:t>
      </w:r>
    </w:p>
    <w:p w14:paraId="3E0AB39D" w14:textId="5A98A3A3" w:rsidR="00C637EE" w:rsidRPr="00D37398" w:rsidRDefault="00C637EE" w:rsidP="00A02A93">
      <w:pPr>
        <w:pStyle w:val="Ttulo4"/>
      </w:pPr>
      <w:r w:rsidRPr="00D37398">
        <w:t>Accessing the form via keyboard</w:t>
      </w:r>
    </w:p>
    <w:p w14:paraId="3B996B79" w14:textId="7207638F" w:rsidR="00C637EE" w:rsidRPr="00D37398" w:rsidRDefault="00C637EE" w:rsidP="00C637EE">
      <w:r w:rsidRPr="00D37398">
        <w:t>As described in</w:t>
      </w:r>
      <w:r w:rsidR="001C7668" w:rsidRPr="00D37398">
        <w:t xml:space="preserve"> </w:t>
      </w:r>
      <w:r w:rsidR="001C7668" w:rsidRPr="00D37398">
        <w:rPr>
          <w:color w:val="365F91" w:themeColor="accent1" w:themeShade="BF"/>
        </w:rPr>
        <w:fldChar w:fldCharType="begin"/>
      </w:r>
      <w:r w:rsidR="001C7668" w:rsidRPr="00D37398">
        <w:rPr>
          <w:color w:val="365F91" w:themeColor="accent1" w:themeShade="BF"/>
        </w:rPr>
        <w:instrText xml:space="preserve"> REF _Ref276937094 \r \h </w:instrText>
      </w:r>
      <w:r w:rsidR="001C7668" w:rsidRPr="00D37398">
        <w:rPr>
          <w:color w:val="365F91" w:themeColor="accent1" w:themeShade="BF"/>
        </w:rPr>
      </w:r>
      <w:r w:rsidR="001C7668" w:rsidRPr="00D37398">
        <w:rPr>
          <w:color w:val="365F91" w:themeColor="accent1" w:themeShade="BF"/>
        </w:rPr>
        <w:fldChar w:fldCharType="separate"/>
      </w:r>
      <w:r w:rsidR="000B613F">
        <w:rPr>
          <w:color w:val="365F91" w:themeColor="accent1" w:themeShade="BF"/>
        </w:rPr>
        <w:t>5.2.5</w:t>
      </w:r>
      <w:r w:rsidR="001C7668" w:rsidRPr="00D37398">
        <w:rPr>
          <w:color w:val="365F91" w:themeColor="accent1" w:themeShade="BF"/>
        </w:rPr>
        <w:fldChar w:fldCharType="end"/>
      </w:r>
      <w:r w:rsidRPr="00D37398">
        <w:rPr>
          <w:color w:val="365F91" w:themeColor="accent1" w:themeShade="BF"/>
        </w:rPr>
        <w:t>,</w:t>
      </w:r>
      <w:r w:rsidRPr="00D37398">
        <w:t xml:space="preserve"> all the elements of a webpage should be operable only with keyboard. It will be necessary to check that the tab order of the elements in a form is correct.</w:t>
      </w:r>
    </w:p>
    <w:p w14:paraId="07BCC7D8" w14:textId="77777777" w:rsidR="00C637EE" w:rsidRPr="00D37398" w:rsidRDefault="00C637EE" w:rsidP="00204402">
      <w:pPr>
        <w:pStyle w:val="Prrafodelista"/>
        <w:rPr>
          <w:lang w:val="en-US"/>
        </w:rPr>
      </w:pPr>
      <w:r w:rsidRPr="00D37398">
        <w:rPr>
          <w:lang w:val="en-US"/>
        </w:rPr>
        <w:t>A manual checking can be done through the interaction elements of the page and observing that not inconsistent jumps occur between controls and the tab order follows the logical reading order of the page.</w:t>
      </w:r>
    </w:p>
    <w:p w14:paraId="704B567F" w14:textId="1591699A" w:rsidR="00C637EE" w:rsidRPr="00D37398" w:rsidRDefault="00C637EE" w:rsidP="00204402">
      <w:pPr>
        <w:pStyle w:val="Prrafodelista"/>
        <w:rPr>
          <w:lang w:val="en-US"/>
        </w:rPr>
      </w:pPr>
      <w:r w:rsidRPr="00D37398">
        <w:rPr>
          <w:bCs/>
          <w:lang w:val="en-US"/>
        </w:rPr>
        <w:t xml:space="preserve">Using Web Accessibility Toolbar, option </w:t>
      </w:r>
      <w:r w:rsidR="00204402" w:rsidRPr="00D37398">
        <w:rPr>
          <w:bCs/>
          <w:lang w:val="en-US"/>
        </w:rPr>
        <w:t>“</w:t>
      </w:r>
      <w:r w:rsidRPr="00D37398">
        <w:rPr>
          <w:bCs/>
          <w:lang w:val="en-US"/>
        </w:rPr>
        <w:t xml:space="preserve">Structure </w:t>
      </w:r>
      <w:r w:rsidR="00204402" w:rsidRPr="00D37398">
        <w:rPr>
          <w:bCs/>
          <w:lang w:val="en-US"/>
        </w:rPr>
        <w:sym w:font="Wingdings" w:char="F0E0"/>
      </w:r>
      <w:r w:rsidRPr="00D37398">
        <w:rPr>
          <w:bCs/>
          <w:lang w:val="en-US"/>
        </w:rPr>
        <w:t xml:space="preserve"> Tab order indicator</w:t>
      </w:r>
      <w:r w:rsidR="00204402" w:rsidRPr="00D37398">
        <w:rPr>
          <w:bCs/>
          <w:lang w:val="en-US"/>
        </w:rPr>
        <w:t>”</w:t>
      </w:r>
      <w:r w:rsidRPr="00D37398">
        <w:rPr>
          <w:bCs/>
          <w:lang w:val="en-US"/>
        </w:rPr>
        <w:t>, the tab order for the interaction elements of a page is showed</w:t>
      </w:r>
      <w:r w:rsidR="00204402" w:rsidRPr="00D37398">
        <w:rPr>
          <w:bCs/>
          <w:lang w:val="en-US"/>
        </w:rPr>
        <w:t xml:space="preserve"> (</w:t>
      </w:r>
      <w:r w:rsidR="00204402" w:rsidRPr="00D37398">
        <w:rPr>
          <w:bCs/>
          <w:lang w:val="en-US"/>
        </w:rPr>
        <w:fldChar w:fldCharType="begin"/>
      </w:r>
      <w:r w:rsidR="00204402" w:rsidRPr="00D37398">
        <w:rPr>
          <w:bCs/>
          <w:lang w:val="en-US"/>
        </w:rPr>
        <w:instrText xml:space="preserve"> REF _Ref276937232 \h </w:instrText>
      </w:r>
      <w:r w:rsidR="00204402" w:rsidRPr="00D37398">
        <w:rPr>
          <w:bCs/>
          <w:lang w:val="en-US"/>
        </w:rPr>
      </w:r>
      <w:r w:rsidR="00204402" w:rsidRPr="00D37398">
        <w:rPr>
          <w:bCs/>
          <w:lang w:val="en-US"/>
        </w:rPr>
        <w:fldChar w:fldCharType="separate"/>
      </w:r>
      <w:r w:rsidR="000B613F" w:rsidRPr="00D37398">
        <w:t>Figure 5</w:t>
      </w:r>
      <w:r w:rsidR="000B613F" w:rsidRPr="00D37398">
        <w:noBreakHyphen/>
      </w:r>
      <w:r w:rsidR="000B613F">
        <w:rPr>
          <w:noProof/>
        </w:rPr>
        <w:t>10</w:t>
      </w:r>
      <w:r w:rsidR="00204402" w:rsidRPr="00D37398">
        <w:rPr>
          <w:bCs/>
          <w:lang w:val="en-US"/>
        </w:rPr>
        <w:fldChar w:fldCharType="end"/>
      </w:r>
      <w:r w:rsidR="00204402" w:rsidRPr="00D37398">
        <w:rPr>
          <w:bCs/>
          <w:lang w:val="en-US"/>
        </w:rPr>
        <w:t>)</w:t>
      </w:r>
      <w:r w:rsidRPr="00D37398">
        <w:rPr>
          <w:bCs/>
          <w:lang w:val="en-US"/>
        </w:rPr>
        <w:t>.</w:t>
      </w:r>
    </w:p>
    <w:p w14:paraId="6DE32A10" w14:textId="558252DB" w:rsidR="00204402" w:rsidRPr="00D37398" w:rsidRDefault="00204402" w:rsidP="00204402">
      <w:pPr>
        <w:pStyle w:val="Prrafodelista"/>
        <w:rPr>
          <w:lang w:val="en-US"/>
        </w:rPr>
      </w:pPr>
      <w:r w:rsidRPr="00D37398">
        <w:rPr>
          <w:lang w:val="en-US"/>
        </w:rPr>
        <w:t>It can also be checked using a screen reader such as NVDA or JAWS (demo).</w:t>
      </w:r>
    </w:p>
    <w:p w14:paraId="79C90BDA" w14:textId="77777777" w:rsidR="005F0FC3" w:rsidRPr="00D37398" w:rsidRDefault="005F0FC3" w:rsidP="005F0FC3">
      <w:pPr>
        <w:pStyle w:val="Ttulo4"/>
      </w:pPr>
      <w:r w:rsidRPr="00D37398">
        <w:t>In complex forms, with lots of input data, the information is correctly grouped</w:t>
      </w:r>
    </w:p>
    <w:p w14:paraId="66E0E4A7" w14:textId="01A0CD28" w:rsidR="005F0FC3" w:rsidRPr="00D37398" w:rsidRDefault="005F0FC3" w:rsidP="005F0FC3">
      <w:r w:rsidRPr="00D37398">
        <w:t>In forms with lots of input data, the controls should be grouped according to their meaning and functionality. To group several controls element FIELDSET is used, and element LEGEND is used for the mandatory group description.</w:t>
      </w:r>
    </w:p>
    <w:p w14:paraId="15424CB6" w14:textId="77777777" w:rsidR="00C637EE" w:rsidRPr="00D37398" w:rsidRDefault="00C637EE" w:rsidP="00544BA7">
      <w:pPr>
        <w:pStyle w:val="Imagen"/>
        <w:rPr>
          <w:lang w:val="en-US"/>
        </w:rPr>
      </w:pPr>
      <w:r w:rsidRPr="00D37398">
        <w:rPr>
          <w:lang w:val="es-GT" w:eastAsia="es-GT"/>
        </w:rPr>
        <w:lastRenderedPageBreak/>
        <w:drawing>
          <wp:inline distT="0" distB="0" distL="0" distR="0" wp14:anchorId="7767CD6E" wp14:editId="47805ED1">
            <wp:extent cx="2450007" cy="2978785"/>
            <wp:effectExtent l="101600" t="101600" r="166370" b="170815"/>
            <wp:docPr id="122" name="Picture 9" descr="To verify the correct offset within the controls on a form we can check it as follows: activating the Accessibility Toolbar Web tool option structure tabulations and show us the TabIndex of each member, regularly should keep a number in order for example 60 to the first element, the second element 77 and so on, if there is any number less than these numbers, daria accessibility error. You would have error in the sequence or order when using the tab key to move within the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D:\Antonio\Documents\Universidad\5.Docencia\27.CursoMaterialesAccesibles\Lesson 5\Figure2.pn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2450007" cy="2978785"/>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2B859E49" w14:textId="22C2488D" w:rsidR="00C637EE" w:rsidRPr="00D37398" w:rsidRDefault="00C04F32" w:rsidP="00544BA7">
      <w:pPr>
        <w:pStyle w:val="Descripcin"/>
      </w:pPr>
      <w:bookmarkStart w:id="774" w:name="_Ref276937232"/>
      <w:bookmarkStart w:id="775" w:name="_Toc404599332"/>
      <w:bookmarkStart w:id="776" w:name="_Toc283027033"/>
      <w:r w:rsidRPr="00D37398">
        <w:t>Figure 5</w:t>
      </w:r>
      <w:r w:rsidRPr="00D37398">
        <w:noBreakHyphen/>
      </w:r>
      <w:r w:rsidRPr="00D37398">
        <w:fldChar w:fldCharType="begin"/>
      </w:r>
      <w:r w:rsidRPr="00D37398">
        <w:instrText xml:space="preserve"> SEQ Figura \* ARABIC \s 1 </w:instrText>
      </w:r>
      <w:r w:rsidRPr="00D37398">
        <w:fldChar w:fldCharType="separate"/>
      </w:r>
      <w:r w:rsidR="000B613F">
        <w:rPr>
          <w:noProof/>
        </w:rPr>
        <w:t>10</w:t>
      </w:r>
      <w:r w:rsidRPr="00D37398">
        <w:rPr>
          <w:noProof/>
        </w:rPr>
        <w:fldChar w:fldCharType="end"/>
      </w:r>
      <w:bookmarkEnd w:id="774"/>
      <w:r w:rsidRPr="00D37398">
        <w:t>.</w:t>
      </w:r>
      <w:r w:rsidRPr="00D37398">
        <w:tab/>
      </w:r>
      <w:r w:rsidR="00C637EE" w:rsidRPr="00D37398">
        <w:t>Showing the tab order in Web Accessibility Toolbar</w:t>
      </w:r>
      <w:r w:rsidR="00544BA7" w:rsidRPr="00D37398">
        <w:t>.</w:t>
      </w:r>
      <w:bookmarkEnd w:id="775"/>
      <w:bookmarkEnd w:id="776"/>
    </w:p>
    <w:p w14:paraId="27752E99" w14:textId="77777777" w:rsidR="00C637EE" w:rsidRPr="00D37398" w:rsidRDefault="00C637EE" w:rsidP="005F0FC3">
      <w:pPr>
        <w:pStyle w:val="Prrafodelista"/>
        <w:rPr>
          <w:lang w:val="en-US"/>
        </w:rPr>
      </w:pPr>
      <w:r w:rsidRPr="00D37398">
        <w:rPr>
          <w:lang w:val="en-US"/>
        </w:rPr>
        <w:t>To check if elements FIELDSET and LEGEND are correct, the following can be performed manually:</w:t>
      </w:r>
    </w:p>
    <w:p w14:paraId="558963F2" w14:textId="67E90AC2" w:rsidR="00C637EE" w:rsidRPr="00D37398" w:rsidRDefault="00C637EE" w:rsidP="00DE374C">
      <w:pPr>
        <w:pStyle w:val="Prrafodelista"/>
        <w:numPr>
          <w:ilvl w:val="0"/>
          <w:numId w:val="17"/>
        </w:numPr>
        <w:rPr>
          <w:lang w:val="en-US"/>
        </w:rPr>
      </w:pPr>
      <w:r w:rsidRPr="00D37398">
        <w:rPr>
          <w:lang w:val="en-US"/>
        </w:rPr>
        <w:t xml:space="preserve">Disabling CSS styles, as described in </w:t>
      </w:r>
      <w:r w:rsidR="005F0FC3" w:rsidRPr="00D37398">
        <w:rPr>
          <w:color w:val="365F91" w:themeColor="accent1" w:themeShade="BF"/>
          <w:lang w:val="en-US"/>
        </w:rPr>
        <w:fldChar w:fldCharType="begin"/>
      </w:r>
      <w:r w:rsidR="005F0FC3" w:rsidRPr="00D37398">
        <w:rPr>
          <w:color w:val="365F91" w:themeColor="accent1" w:themeShade="BF"/>
          <w:lang w:val="en-US"/>
        </w:rPr>
        <w:instrText xml:space="preserve"> REF _Ref276937431 \r \h </w:instrText>
      </w:r>
      <w:r w:rsidR="005F0FC3" w:rsidRPr="00D37398">
        <w:rPr>
          <w:color w:val="365F91" w:themeColor="accent1" w:themeShade="BF"/>
          <w:lang w:val="en-US"/>
        </w:rPr>
      </w:r>
      <w:r w:rsidR="005F0FC3" w:rsidRPr="00D37398">
        <w:rPr>
          <w:color w:val="365F91" w:themeColor="accent1" w:themeShade="BF"/>
          <w:lang w:val="en-US"/>
        </w:rPr>
        <w:fldChar w:fldCharType="separate"/>
      </w:r>
      <w:r w:rsidR="000B613F">
        <w:rPr>
          <w:color w:val="365F91" w:themeColor="accent1" w:themeShade="BF"/>
          <w:lang w:val="en-US"/>
        </w:rPr>
        <w:t>5.2.3</w:t>
      </w:r>
      <w:r w:rsidR="005F0FC3" w:rsidRPr="00D37398">
        <w:rPr>
          <w:color w:val="365F91" w:themeColor="accent1" w:themeShade="BF"/>
          <w:lang w:val="en-US"/>
        </w:rPr>
        <w:fldChar w:fldCharType="end"/>
      </w:r>
      <w:r w:rsidRPr="00D37398">
        <w:rPr>
          <w:color w:val="365F91" w:themeColor="accent1" w:themeShade="BF"/>
          <w:lang w:val="en-US"/>
        </w:rPr>
        <w:t>,</w:t>
      </w:r>
      <w:r w:rsidRPr="00D37398">
        <w:rPr>
          <w:lang w:val="en-US"/>
        </w:rPr>
        <w:t xml:space="preserve"> and checking that the border representing FIELDSET appears.</w:t>
      </w:r>
    </w:p>
    <w:p w14:paraId="12CC15E1" w14:textId="74CDC1C2" w:rsidR="00C637EE" w:rsidRPr="00D37398" w:rsidRDefault="00C637EE" w:rsidP="00DE374C">
      <w:pPr>
        <w:pStyle w:val="Prrafodelista"/>
        <w:numPr>
          <w:ilvl w:val="0"/>
          <w:numId w:val="17"/>
        </w:numPr>
        <w:rPr>
          <w:lang w:val="en-US"/>
        </w:rPr>
      </w:pPr>
      <w:r w:rsidRPr="00D37398">
        <w:rPr>
          <w:lang w:val="en-US"/>
        </w:rPr>
        <w:t xml:space="preserve">Using Web Accessibility Toolbar for Internet Explorer, </w:t>
      </w:r>
      <w:r w:rsidR="005F0FC3" w:rsidRPr="00D37398">
        <w:rPr>
          <w:lang w:val="en-US"/>
        </w:rPr>
        <w:t>option “</w:t>
      </w:r>
      <w:r w:rsidRPr="00D37398">
        <w:rPr>
          <w:lang w:val="en-US"/>
        </w:rPr>
        <w:t xml:space="preserve">Structure </w:t>
      </w:r>
      <w:r w:rsidR="005F0FC3" w:rsidRPr="00D37398">
        <w:rPr>
          <w:lang w:val="en-US"/>
        </w:rPr>
        <w:sym w:font="Wingdings" w:char="F0E0"/>
      </w:r>
      <w:r w:rsidRPr="00D37398">
        <w:rPr>
          <w:lang w:val="en-US"/>
        </w:rPr>
        <w:t xml:space="preserve"> Fieldset / Labels</w:t>
      </w:r>
      <w:r w:rsidR="005F0FC3" w:rsidRPr="00D37398">
        <w:rPr>
          <w:lang w:val="en-US"/>
        </w:rPr>
        <w:t>”</w:t>
      </w:r>
      <w:r w:rsidRPr="00D37398">
        <w:rPr>
          <w:lang w:val="en-US"/>
        </w:rPr>
        <w:t xml:space="preserve">. </w:t>
      </w:r>
    </w:p>
    <w:p w14:paraId="3A701FD9" w14:textId="604041BC" w:rsidR="00C637EE" w:rsidRPr="00D37398" w:rsidRDefault="00C637EE" w:rsidP="00DE374C">
      <w:pPr>
        <w:pStyle w:val="Prrafodelista"/>
        <w:numPr>
          <w:ilvl w:val="0"/>
          <w:numId w:val="17"/>
        </w:numPr>
        <w:rPr>
          <w:lang w:val="en-US"/>
        </w:rPr>
      </w:pPr>
      <w:r w:rsidRPr="00D37398">
        <w:rPr>
          <w:lang w:val="en-US"/>
        </w:rPr>
        <w:t xml:space="preserve">Using Web Developer Toolbar for Firefox: </w:t>
      </w:r>
      <w:r w:rsidR="005F0FC3" w:rsidRPr="00D37398">
        <w:rPr>
          <w:lang w:val="en-US"/>
        </w:rPr>
        <w:t xml:space="preserve">“Outline </w:t>
      </w:r>
      <w:r w:rsidR="005F0FC3" w:rsidRPr="00D37398">
        <w:rPr>
          <w:lang w:val="en-US"/>
        </w:rPr>
        <w:sym w:font="Wingdings" w:char="F0E0"/>
      </w:r>
      <w:r w:rsidR="005F0FC3" w:rsidRPr="00D37398">
        <w:rPr>
          <w:lang w:val="en-US"/>
        </w:rPr>
        <w:t xml:space="preserve"> Outline custom elements </w:t>
      </w:r>
      <w:r w:rsidR="005F0FC3" w:rsidRPr="00D37398">
        <w:rPr>
          <w:lang w:val="en-US"/>
        </w:rPr>
        <w:sym w:font="Wingdings" w:char="F0E0"/>
      </w:r>
      <w:r w:rsidRPr="00D37398">
        <w:rPr>
          <w:lang w:val="en-US"/>
        </w:rPr>
        <w:t xml:space="preserve"> Fill out with FIELDSET and LEGEND</w:t>
      </w:r>
      <w:r w:rsidR="005F0FC3" w:rsidRPr="00D37398">
        <w:rPr>
          <w:lang w:val="en-US"/>
        </w:rPr>
        <w:t>”</w:t>
      </w:r>
      <w:r w:rsidRPr="00D37398">
        <w:rPr>
          <w:lang w:val="en-US"/>
        </w:rPr>
        <w:t xml:space="preserve">. </w:t>
      </w:r>
    </w:p>
    <w:p w14:paraId="7A8289C4" w14:textId="1BBBB06F" w:rsidR="00C637EE" w:rsidRPr="00D37398" w:rsidRDefault="00C637EE" w:rsidP="0082654D">
      <w:pPr>
        <w:pStyle w:val="Ttulo3"/>
      </w:pPr>
      <w:bookmarkStart w:id="777" w:name="_Toc392241298"/>
      <w:bookmarkStart w:id="778" w:name="_Ref276992889"/>
      <w:bookmarkStart w:id="779" w:name="_Toc404638053"/>
      <w:bookmarkStart w:id="780" w:name="_Toc404642234"/>
      <w:bookmarkStart w:id="781" w:name="_Toc283026908"/>
      <w:r w:rsidRPr="00D37398">
        <w:t>Navigation mechanisms</w:t>
      </w:r>
      <w:bookmarkEnd w:id="777"/>
      <w:bookmarkEnd w:id="778"/>
      <w:bookmarkEnd w:id="779"/>
      <w:bookmarkEnd w:id="780"/>
      <w:bookmarkEnd w:id="781"/>
    </w:p>
    <w:p w14:paraId="7CEC1E68" w14:textId="77777777" w:rsidR="00C637EE" w:rsidRPr="00D37398" w:rsidRDefault="00C637EE" w:rsidP="00C637EE">
      <w:r w:rsidRPr="00D37398">
        <w:t>The consistency and clarity of navigation mechanisms directly influence the ability of identification, recognition and understanding the structure of the website, facilitating that users find what they are looking for, regardless of their capacities. The steps recommended to be followed for checking and evaluating the accessibility of web navigation elements are detailed below.</w:t>
      </w:r>
    </w:p>
    <w:p w14:paraId="095785E1" w14:textId="0A6C4162" w:rsidR="00C637EE" w:rsidRPr="00D37398" w:rsidRDefault="00C637EE" w:rsidP="00C7047B">
      <w:pPr>
        <w:pStyle w:val="Ttulo4"/>
      </w:pPr>
      <w:r w:rsidRPr="00D37398">
        <w:lastRenderedPageBreak/>
        <w:t>Bypass blocks</w:t>
      </w:r>
    </w:p>
    <w:p w14:paraId="7DB7B338" w14:textId="77777777" w:rsidR="00C637EE" w:rsidRPr="00D37398" w:rsidRDefault="00C637EE" w:rsidP="00C637EE">
      <w:r w:rsidRPr="00D37398">
        <w:t>In a website frequently some content blocks are repeated in its different pages, such as the links section or the table of contents or an image common to all pages. Guideline 2.4 (Navigable) contains the success criterion 2.4.1 (level A):</w:t>
      </w:r>
    </w:p>
    <w:p w14:paraId="0B636B2D" w14:textId="3FA8CF9B" w:rsidR="00C637EE" w:rsidRPr="00D37398" w:rsidRDefault="003303E2" w:rsidP="003303E2">
      <w:pPr>
        <w:ind w:left="709" w:hanging="709"/>
      </w:pPr>
      <w:r w:rsidRPr="00D37398">
        <w:rPr>
          <w:color w:val="365F91" w:themeColor="accent1" w:themeShade="BF"/>
        </w:rPr>
        <w:t>2.4.1.</w:t>
      </w:r>
      <w:r w:rsidRPr="00D37398">
        <w:rPr>
          <w:color w:val="365F91" w:themeColor="accent1" w:themeShade="BF"/>
        </w:rPr>
        <w:tab/>
      </w:r>
      <w:r w:rsidR="00C637EE" w:rsidRPr="00D37398">
        <w:rPr>
          <w:color w:val="365F91" w:themeColor="accent1" w:themeShade="BF"/>
        </w:rPr>
        <w:t xml:space="preserve">Bypass </w:t>
      </w:r>
      <w:r w:rsidRPr="00D37398">
        <w:rPr>
          <w:color w:val="365F91" w:themeColor="accent1" w:themeShade="BF"/>
        </w:rPr>
        <w:t>blocks</w:t>
      </w:r>
      <w:r w:rsidR="00C637EE" w:rsidRPr="00D37398">
        <w:rPr>
          <w:color w:val="365F91" w:themeColor="accent1" w:themeShade="BF"/>
        </w:rPr>
        <w:t>:</w:t>
      </w:r>
      <w:r w:rsidR="00C637EE" w:rsidRPr="00D37398">
        <w:t xml:space="preserve"> A mechanism is available to bypass blocks of content that are repeated on multiple Web pages.</w:t>
      </w:r>
    </w:p>
    <w:p w14:paraId="00134C55" w14:textId="6755DE7E" w:rsidR="00C637EE" w:rsidRPr="00D37398" w:rsidRDefault="00C637EE" w:rsidP="00C637EE">
      <w:r w:rsidRPr="00D37398">
        <w:t>It is recommended to check, manually or using a support device, that there is a mechanism to bypass blocks: either through links at the top of the page that jump this content (leading to the main content), using a proper headers structure that allows to support devices navigating at di</w:t>
      </w:r>
      <w:r w:rsidR="003303E2" w:rsidRPr="00D37398">
        <w:t>fferent levels of header page (</w:t>
      </w:r>
      <w:r w:rsidR="003303E2" w:rsidRPr="00D37398">
        <w:rPr>
          <w:color w:val="365F91" w:themeColor="accent1" w:themeShade="BF"/>
        </w:rPr>
        <w:fldChar w:fldCharType="begin"/>
      </w:r>
      <w:r w:rsidR="003303E2" w:rsidRPr="00D37398">
        <w:rPr>
          <w:color w:val="365F91" w:themeColor="accent1" w:themeShade="BF"/>
        </w:rPr>
        <w:instrText xml:space="preserve"> REF _Ref276937633 \r \h </w:instrText>
      </w:r>
      <w:r w:rsidR="003303E2" w:rsidRPr="00D37398">
        <w:rPr>
          <w:color w:val="365F91" w:themeColor="accent1" w:themeShade="BF"/>
        </w:rPr>
      </w:r>
      <w:r w:rsidR="003303E2" w:rsidRPr="00D37398">
        <w:rPr>
          <w:color w:val="365F91" w:themeColor="accent1" w:themeShade="BF"/>
        </w:rPr>
        <w:fldChar w:fldCharType="separate"/>
      </w:r>
      <w:r w:rsidR="000B613F">
        <w:rPr>
          <w:color w:val="365F91" w:themeColor="accent1" w:themeShade="BF"/>
        </w:rPr>
        <w:t>5.2.3.2</w:t>
      </w:r>
      <w:r w:rsidR="003303E2" w:rsidRPr="00D37398">
        <w:rPr>
          <w:color w:val="365F91" w:themeColor="accent1" w:themeShade="BF"/>
        </w:rPr>
        <w:fldChar w:fldCharType="end"/>
      </w:r>
      <w:r w:rsidR="003303E2" w:rsidRPr="00D37398">
        <w:t>) or defining hotkeys (a</w:t>
      </w:r>
      <w:r w:rsidRPr="00D37398">
        <w:t>ccesskey). The following checkings can be performed:</w:t>
      </w:r>
    </w:p>
    <w:p w14:paraId="7F640815" w14:textId="511F2691" w:rsidR="00C637EE" w:rsidRPr="00D37398" w:rsidRDefault="00C637EE" w:rsidP="003303E2">
      <w:pPr>
        <w:pStyle w:val="Prrafodelista"/>
        <w:rPr>
          <w:lang w:val="en-US"/>
        </w:rPr>
      </w:pPr>
      <w:r w:rsidRPr="00D37398">
        <w:rPr>
          <w:lang w:val="en-US"/>
        </w:rPr>
        <w:t xml:space="preserve">Using Web Accessibility Toolbar, option </w:t>
      </w:r>
      <w:r w:rsidR="003303E2" w:rsidRPr="00D37398">
        <w:rPr>
          <w:lang w:val="en-US"/>
        </w:rPr>
        <w:t xml:space="preserve">“Structure </w:t>
      </w:r>
      <w:r w:rsidR="003303E2" w:rsidRPr="00D37398">
        <w:rPr>
          <w:lang w:val="en-US"/>
        </w:rPr>
        <w:sym w:font="Wingdings" w:char="F0E0"/>
      </w:r>
      <w:r w:rsidRPr="00D37398">
        <w:rPr>
          <w:lang w:val="en-US"/>
        </w:rPr>
        <w:t xml:space="preserve"> Access Keys</w:t>
      </w:r>
      <w:r w:rsidR="003303E2" w:rsidRPr="00D37398">
        <w:rPr>
          <w:lang w:val="en-US"/>
        </w:rPr>
        <w:t>”</w:t>
      </w:r>
      <w:r w:rsidRPr="00D37398">
        <w:rPr>
          <w:lang w:val="en-US"/>
        </w:rPr>
        <w:t>.</w:t>
      </w:r>
    </w:p>
    <w:p w14:paraId="3B96F81B" w14:textId="66FFB024" w:rsidR="00C637EE" w:rsidRPr="00D37398" w:rsidRDefault="00C637EE" w:rsidP="003303E2">
      <w:pPr>
        <w:pStyle w:val="Prrafodelista"/>
        <w:rPr>
          <w:lang w:val="en-US"/>
        </w:rPr>
      </w:pPr>
      <w:r w:rsidRPr="00D37398">
        <w:rPr>
          <w:lang w:val="en-US"/>
        </w:rPr>
        <w:t xml:space="preserve">Using Web Developer Toolbar, with option </w:t>
      </w:r>
      <w:r w:rsidR="003303E2" w:rsidRPr="00D37398">
        <w:rPr>
          <w:lang w:val="en-US"/>
        </w:rPr>
        <w:t xml:space="preserve">“Information </w:t>
      </w:r>
      <w:r w:rsidR="003303E2" w:rsidRPr="00D37398">
        <w:rPr>
          <w:lang w:val="en-US"/>
        </w:rPr>
        <w:sym w:font="Wingdings" w:char="F0E0"/>
      </w:r>
      <w:r w:rsidR="003303E2" w:rsidRPr="00D37398">
        <w:rPr>
          <w:lang w:val="en-US"/>
        </w:rPr>
        <w:t xml:space="preserve"> </w:t>
      </w:r>
      <w:r w:rsidRPr="00D37398">
        <w:rPr>
          <w:lang w:val="en-US"/>
        </w:rPr>
        <w:t>Display Access Key</w:t>
      </w:r>
      <w:r w:rsidR="003303E2" w:rsidRPr="00D37398">
        <w:rPr>
          <w:lang w:val="en-US"/>
        </w:rPr>
        <w:t>”</w:t>
      </w:r>
      <w:r w:rsidRPr="00D37398">
        <w:rPr>
          <w:lang w:val="en-US"/>
        </w:rPr>
        <w:t>.</w:t>
      </w:r>
    </w:p>
    <w:p w14:paraId="29B8E945" w14:textId="1ACA8877" w:rsidR="00C637EE" w:rsidRPr="00D37398" w:rsidRDefault="00C637EE" w:rsidP="006C700E">
      <w:pPr>
        <w:pStyle w:val="Ttulo4"/>
      </w:pPr>
      <w:r w:rsidRPr="00D37398">
        <w:t>The text of links clearly identify their target or functionality</w:t>
      </w:r>
    </w:p>
    <w:p w14:paraId="35D9BE27" w14:textId="77777777" w:rsidR="00C637EE" w:rsidRPr="00D37398" w:rsidRDefault="00C637EE" w:rsidP="00C637EE">
      <w:r w:rsidRPr="00D37398">
        <w:t>It should be sufficiently clear what resource will be accessed by users when a hyperlink is activated, even when read out of context. Guideline 2.4 (Navigable) includes the success criterion 2.4.4 (level A):</w:t>
      </w:r>
    </w:p>
    <w:p w14:paraId="7D60BFF2" w14:textId="4667F630" w:rsidR="00C637EE" w:rsidRPr="00D37398" w:rsidRDefault="006C700E" w:rsidP="006C700E">
      <w:pPr>
        <w:ind w:left="709" w:hanging="709"/>
      </w:pPr>
      <w:r w:rsidRPr="00D37398">
        <w:rPr>
          <w:color w:val="365F91" w:themeColor="accent1" w:themeShade="BF"/>
        </w:rPr>
        <w:t>2.4.4.</w:t>
      </w:r>
      <w:r w:rsidRPr="00D37398">
        <w:rPr>
          <w:color w:val="365F91" w:themeColor="accent1" w:themeShade="BF"/>
        </w:rPr>
        <w:tab/>
      </w:r>
      <w:r w:rsidR="00C637EE" w:rsidRPr="00D37398">
        <w:rPr>
          <w:color w:val="365F91" w:themeColor="accent1" w:themeShade="BF"/>
        </w:rPr>
        <w:t xml:space="preserve">Link </w:t>
      </w:r>
      <w:r w:rsidRPr="00D37398">
        <w:rPr>
          <w:color w:val="365F91" w:themeColor="accent1" w:themeShade="BF"/>
        </w:rPr>
        <w:t>purpose</w:t>
      </w:r>
      <w:r w:rsidRPr="00D37398">
        <w:t xml:space="preserve"> (in context</w:t>
      </w:r>
      <w:r w:rsidR="00C637EE" w:rsidRPr="00D37398">
        <w:t>): The purpose of each link can be determined from the link text alone or from the link text together with its programmatically determined link context, except where the purpose of the link would be ambiguous to users in general.</w:t>
      </w:r>
      <w:r w:rsidR="008F4BC3" w:rsidRPr="00D37398">
        <w:t xml:space="preserve"> </w:t>
      </w:r>
    </w:p>
    <w:p w14:paraId="03B0A8B2" w14:textId="77777777" w:rsidR="00C637EE" w:rsidRPr="00D37398" w:rsidRDefault="00C637EE" w:rsidP="00C637EE">
      <w:r w:rsidRPr="00D37398">
        <w:t>The following checking is possible to be performed:</w:t>
      </w:r>
    </w:p>
    <w:p w14:paraId="2B4458DB" w14:textId="77778336" w:rsidR="00C637EE" w:rsidRPr="00D37398" w:rsidRDefault="00C637EE" w:rsidP="00C47C82">
      <w:pPr>
        <w:pStyle w:val="Prrafodelista"/>
        <w:rPr>
          <w:lang w:val="en-US"/>
        </w:rPr>
      </w:pPr>
      <w:r w:rsidRPr="00D37398">
        <w:rPr>
          <w:lang w:val="en-US"/>
        </w:rPr>
        <w:t xml:space="preserve">Using Web Accessibility Toolbar, option </w:t>
      </w:r>
      <w:r w:rsidR="00C47C82" w:rsidRPr="00D37398">
        <w:rPr>
          <w:lang w:val="en-US"/>
        </w:rPr>
        <w:t>“</w:t>
      </w:r>
      <w:r w:rsidRPr="00D37398">
        <w:rPr>
          <w:lang w:val="en-US"/>
        </w:rPr>
        <w:t xml:space="preserve">Doc </w:t>
      </w:r>
      <w:r w:rsidR="00C47C82" w:rsidRPr="00D37398">
        <w:rPr>
          <w:lang w:val="en-US"/>
        </w:rPr>
        <w:t xml:space="preserve">info </w:t>
      </w:r>
      <w:r w:rsidR="00C47C82" w:rsidRPr="00D37398">
        <w:rPr>
          <w:lang w:val="en-US"/>
        </w:rPr>
        <w:sym w:font="Wingdings" w:char="F0E0"/>
      </w:r>
      <w:r w:rsidRPr="00D37398">
        <w:rPr>
          <w:lang w:val="en-US"/>
        </w:rPr>
        <w:t xml:space="preserve"> List </w:t>
      </w:r>
      <w:r w:rsidR="00C47C82" w:rsidRPr="00D37398">
        <w:rPr>
          <w:lang w:val="en-US"/>
        </w:rPr>
        <w:t>links”</w:t>
      </w:r>
      <w:r w:rsidRPr="00D37398">
        <w:rPr>
          <w:lang w:val="en-US"/>
        </w:rPr>
        <w:t>, a list of the links in the webpage is obtained, indicating the text of each link, its URL, its title and its target (where the link opens).</w:t>
      </w:r>
    </w:p>
    <w:p w14:paraId="78119921" w14:textId="408E27E1" w:rsidR="00C637EE" w:rsidRPr="00D37398" w:rsidRDefault="00C637EE" w:rsidP="00C47C82">
      <w:pPr>
        <w:pStyle w:val="Prrafodelista"/>
        <w:rPr>
          <w:lang w:val="en-US"/>
        </w:rPr>
      </w:pPr>
      <w:r w:rsidRPr="00D37398">
        <w:rPr>
          <w:lang w:val="en-US"/>
        </w:rPr>
        <w:lastRenderedPageBreak/>
        <w:t xml:space="preserve">Using Web Developer Toolbar, option </w:t>
      </w:r>
      <w:r w:rsidR="00C47C82" w:rsidRPr="00D37398">
        <w:rPr>
          <w:lang w:val="en-US"/>
        </w:rPr>
        <w:t>“</w:t>
      </w:r>
      <w:r w:rsidRPr="00D37398">
        <w:rPr>
          <w:lang w:val="en-US"/>
        </w:rPr>
        <w:t xml:space="preserve">Information </w:t>
      </w:r>
      <w:r w:rsidR="00C47C82" w:rsidRPr="00D37398">
        <w:rPr>
          <w:lang w:val="en-US"/>
        </w:rPr>
        <w:sym w:font="Wingdings" w:char="F0E0"/>
      </w:r>
      <w:r w:rsidRPr="00D37398">
        <w:rPr>
          <w:lang w:val="en-US"/>
        </w:rPr>
        <w:t xml:space="preserve"> View </w:t>
      </w:r>
      <w:r w:rsidR="00C47C82" w:rsidRPr="00D37398">
        <w:rPr>
          <w:lang w:val="en-US"/>
        </w:rPr>
        <w:t>link information”</w:t>
      </w:r>
      <w:r w:rsidRPr="00D37398">
        <w:rPr>
          <w:lang w:val="en-US"/>
        </w:rPr>
        <w:t>, although the information showed is more limited, because only the URL of each link is indicated.</w:t>
      </w:r>
    </w:p>
    <w:p w14:paraId="562C8371" w14:textId="77777777" w:rsidR="00C637EE" w:rsidRPr="00D37398" w:rsidRDefault="00C637EE" w:rsidP="00FF7F91">
      <w:pPr>
        <w:pStyle w:val="Imagen"/>
        <w:rPr>
          <w:lang w:val="en-US"/>
        </w:rPr>
      </w:pPr>
      <w:r w:rsidRPr="00D37398">
        <w:rPr>
          <w:lang w:val="es-GT" w:eastAsia="es-GT"/>
        </w:rPr>
        <w:drawing>
          <wp:inline distT="0" distB="0" distL="0" distR="0" wp14:anchorId="28389E64" wp14:editId="29EA39AA">
            <wp:extent cx="2486025" cy="2486025"/>
            <wp:effectExtent l="101600" t="101600" r="180975" b="180975"/>
            <wp:docPr id="123" name="Picture 10" descr="This tool allows us to verify the correct operation of the links or web addresses that have the text within our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3" descr="D:\Antonio\Documents\Universidad\5.Docencia\27.CursoMaterialesAccesibles\Lesson 5\Figure3.pn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2486025" cy="2486025"/>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04BB7B05" w14:textId="174D3128" w:rsidR="00C637EE" w:rsidRPr="00D37398" w:rsidRDefault="00FF7F91" w:rsidP="00FF7F91">
      <w:pPr>
        <w:pStyle w:val="Descripcin"/>
      </w:pPr>
      <w:bookmarkStart w:id="782" w:name="_Toc404599333"/>
      <w:bookmarkStart w:id="783" w:name="_Toc283027034"/>
      <w:r w:rsidRPr="00D37398">
        <w:t>Figure 5</w:t>
      </w:r>
      <w:r w:rsidRPr="00D37398">
        <w:noBreakHyphen/>
      </w:r>
      <w:r w:rsidRPr="00D37398">
        <w:fldChar w:fldCharType="begin"/>
      </w:r>
      <w:r w:rsidRPr="00D37398">
        <w:instrText xml:space="preserve"> SEQ Figura \* ARABIC \s 1 </w:instrText>
      </w:r>
      <w:r w:rsidRPr="00D37398">
        <w:fldChar w:fldCharType="separate"/>
      </w:r>
      <w:r w:rsidR="000B613F">
        <w:rPr>
          <w:noProof/>
        </w:rPr>
        <w:t>11</w:t>
      </w:r>
      <w:r w:rsidRPr="00D37398">
        <w:rPr>
          <w:noProof/>
        </w:rPr>
        <w:fldChar w:fldCharType="end"/>
      </w:r>
      <w:r w:rsidRPr="00D37398">
        <w:t>.</w:t>
      </w:r>
      <w:r w:rsidRPr="00D37398">
        <w:tab/>
      </w:r>
      <w:r w:rsidR="00C637EE" w:rsidRPr="00D37398">
        <w:t>Showing the list of links</w:t>
      </w:r>
      <w:r w:rsidRPr="00D37398">
        <w:t>.</w:t>
      </w:r>
      <w:bookmarkEnd w:id="782"/>
      <w:bookmarkEnd w:id="783"/>
    </w:p>
    <w:p w14:paraId="276B10B0" w14:textId="77777777" w:rsidR="00C637EE" w:rsidRPr="00D37398" w:rsidRDefault="00C637EE" w:rsidP="00C637EE">
      <w:pPr>
        <w:autoSpaceDE w:val="0"/>
        <w:autoSpaceDN w:val="0"/>
        <w:adjustRightInd w:val="0"/>
        <w:spacing w:before="120"/>
      </w:pPr>
      <w:r w:rsidRPr="00D37398">
        <w:t>If the list of links is not obtained, navigating with the tab key for checking the coherency is also possible, or using a support instrument such as a screen reader, which access linearly to the information of webpages.</w:t>
      </w:r>
    </w:p>
    <w:p w14:paraId="516BE74F" w14:textId="77777777" w:rsidR="00C637EE" w:rsidRPr="00D37398" w:rsidRDefault="00C637EE" w:rsidP="00C637EE">
      <w:r w:rsidRPr="00D37398">
        <w:t>If the link is performed through an image, the alternative text should work as the link text, so that you should check that the text is sufficiently descriptive of the functionality or target of the image.</w:t>
      </w:r>
    </w:p>
    <w:p w14:paraId="3395A475" w14:textId="19B2F5B8" w:rsidR="00C637EE" w:rsidRPr="00D37398" w:rsidRDefault="00C637EE" w:rsidP="00FF7F91">
      <w:pPr>
        <w:pStyle w:val="Ttulo4"/>
      </w:pPr>
      <w:r w:rsidRPr="00D37398">
        <w:t>Checking the consistency of links</w:t>
      </w:r>
    </w:p>
    <w:p w14:paraId="0ED2DF6B" w14:textId="77777777" w:rsidR="00C637EE" w:rsidRPr="00D37398" w:rsidRDefault="00C637EE" w:rsidP="00C637EE">
      <w:pPr>
        <w:autoSpaceDE w:val="0"/>
        <w:autoSpaceDN w:val="0"/>
        <w:adjustRightInd w:val="0"/>
      </w:pPr>
      <w:r w:rsidRPr="00D37398">
        <w:t>Two identical links should refer to the same target or resource and vice versa, two links to the same target should be showed similarly. Broken links (wrong or non-existent) should be avoided in a webpage. Guideline 3.2 (Predictable) includes the success criterion 3.2.4 (level AA):</w:t>
      </w:r>
    </w:p>
    <w:p w14:paraId="4AD1C737" w14:textId="3B39C3AD" w:rsidR="00C637EE" w:rsidRPr="00D37398" w:rsidRDefault="005F553F" w:rsidP="005F553F">
      <w:pPr>
        <w:ind w:left="709" w:hanging="709"/>
      </w:pPr>
      <w:r w:rsidRPr="00D37398">
        <w:rPr>
          <w:color w:val="365F91" w:themeColor="accent1" w:themeShade="BF"/>
        </w:rPr>
        <w:t>3.2.4.</w:t>
      </w:r>
      <w:r w:rsidRPr="00D37398">
        <w:rPr>
          <w:color w:val="365F91" w:themeColor="accent1" w:themeShade="BF"/>
        </w:rPr>
        <w:tab/>
      </w:r>
      <w:r w:rsidR="00C637EE" w:rsidRPr="00D37398">
        <w:rPr>
          <w:color w:val="365F91" w:themeColor="accent1" w:themeShade="BF"/>
        </w:rPr>
        <w:t xml:space="preserve">Consistent </w:t>
      </w:r>
      <w:r w:rsidRPr="00D37398">
        <w:rPr>
          <w:color w:val="365F91" w:themeColor="accent1" w:themeShade="BF"/>
        </w:rPr>
        <w:t>identification</w:t>
      </w:r>
      <w:r w:rsidR="00C637EE" w:rsidRPr="00D37398">
        <w:rPr>
          <w:color w:val="365F91" w:themeColor="accent1" w:themeShade="BF"/>
        </w:rPr>
        <w:t>:</w:t>
      </w:r>
      <w:r w:rsidR="00C637EE" w:rsidRPr="00D37398">
        <w:t xml:space="preserve"> Components that have the same functionality within a set of Web pages are identified consistently.</w:t>
      </w:r>
    </w:p>
    <w:p w14:paraId="6CD45D6C" w14:textId="41254A60" w:rsidR="00C637EE" w:rsidRPr="00D37398" w:rsidRDefault="0014147C" w:rsidP="00C637EE">
      <w:pPr>
        <w:autoSpaceDE w:val="0"/>
        <w:autoSpaceDN w:val="0"/>
        <w:adjustRightInd w:val="0"/>
        <w:spacing w:before="120"/>
      </w:pPr>
      <w:hyperlink r:id="rId257" w:history="1">
        <w:r w:rsidR="005F553F" w:rsidRPr="00D37398">
          <w:rPr>
            <w:rStyle w:val="Hipervnculo"/>
            <w:bdr w:val="none" w:sz="0" w:space="0" w:color="auto"/>
            <w:lang w:val="en-US" w:eastAsia="en-US"/>
          </w:rPr>
          <w:t>W3C Link Checker</w:t>
        </w:r>
      </w:hyperlink>
      <w:r w:rsidR="005F553F" w:rsidRPr="00D37398">
        <w:t xml:space="preserve"> </w:t>
      </w:r>
      <w:r w:rsidR="00C637EE" w:rsidRPr="00D37398">
        <w:t>is an online tool developed by the W3C that allows checking the links of a webpage and generates a detailed report, which contains the line where the link is, the error code obtained and the error description returned by the server. The depth level to which you want to perform the analysis of the links can also be defined.</w:t>
      </w:r>
    </w:p>
    <w:p w14:paraId="2A10ED46" w14:textId="1A22B730" w:rsidR="00C637EE" w:rsidRPr="00D37398" w:rsidRDefault="00C637EE" w:rsidP="005F553F">
      <w:pPr>
        <w:pStyle w:val="Prrafodelista"/>
        <w:rPr>
          <w:lang w:val="en-US"/>
        </w:rPr>
      </w:pPr>
      <w:r w:rsidRPr="00D37398">
        <w:rPr>
          <w:lang w:val="en-US"/>
        </w:rPr>
        <w:t xml:space="preserve">Using Web Accessibility Toolbar, option </w:t>
      </w:r>
      <w:r w:rsidR="005F553F" w:rsidRPr="00D37398">
        <w:rPr>
          <w:lang w:val="en-US"/>
        </w:rPr>
        <w:t xml:space="preserve">“Check </w:t>
      </w:r>
      <w:r w:rsidR="005F553F" w:rsidRPr="00D37398">
        <w:rPr>
          <w:lang w:val="en-US"/>
        </w:rPr>
        <w:sym w:font="Wingdings" w:char="F0E0"/>
      </w:r>
      <w:r w:rsidR="005F553F" w:rsidRPr="00D37398">
        <w:rPr>
          <w:lang w:val="en-US"/>
        </w:rPr>
        <w:t xml:space="preserve"> W3C link checker </w:t>
      </w:r>
      <w:r w:rsidR="005F553F" w:rsidRPr="00D37398">
        <w:rPr>
          <w:lang w:val="en-US"/>
        </w:rPr>
        <w:sym w:font="Wingdings" w:char="F0E0"/>
      </w:r>
      <w:r w:rsidRPr="00D37398">
        <w:rPr>
          <w:lang w:val="en-US"/>
        </w:rPr>
        <w:t xml:space="preserve"> Check </w:t>
      </w:r>
      <w:r w:rsidR="005F553F" w:rsidRPr="00D37398">
        <w:rPr>
          <w:lang w:val="en-US"/>
        </w:rPr>
        <w:t>current page”</w:t>
      </w:r>
      <w:r w:rsidRPr="00D37398">
        <w:rPr>
          <w:lang w:val="en-US"/>
        </w:rPr>
        <w:t>, this application can be used.</w:t>
      </w:r>
    </w:p>
    <w:p w14:paraId="666B65C7" w14:textId="1A60CF9C" w:rsidR="00C637EE" w:rsidRPr="00D37398" w:rsidRDefault="00C637EE" w:rsidP="005F553F">
      <w:pPr>
        <w:pStyle w:val="Prrafodelista"/>
        <w:rPr>
          <w:lang w:val="en-US"/>
        </w:rPr>
      </w:pPr>
      <w:r w:rsidRPr="00D37398">
        <w:rPr>
          <w:lang w:val="en-US"/>
        </w:rPr>
        <w:t xml:space="preserve">Using the </w:t>
      </w:r>
      <w:r w:rsidR="005F553F" w:rsidRPr="00D37398">
        <w:rPr>
          <w:lang w:val="en-US"/>
        </w:rPr>
        <w:t>“</w:t>
      </w:r>
      <w:r w:rsidRPr="00D37398">
        <w:rPr>
          <w:lang w:val="en-US"/>
        </w:rPr>
        <w:t>Tools</w:t>
      </w:r>
      <w:r w:rsidR="005F553F" w:rsidRPr="00D37398">
        <w:rPr>
          <w:lang w:val="en-US"/>
        </w:rPr>
        <w:t>”</w:t>
      </w:r>
      <w:r w:rsidRPr="00D37398">
        <w:rPr>
          <w:lang w:val="en-US"/>
        </w:rPr>
        <w:t xml:space="preserve"> menu of the Web Developer Toolbar, option </w:t>
      </w:r>
      <w:r w:rsidR="005F553F" w:rsidRPr="00D37398">
        <w:rPr>
          <w:lang w:val="en-US"/>
        </w:rPr>
        <w:t>“</w:t>
      </w:r>
      <w:r w:rsidRPr="00D37398">
        <w:rPr>
          <w:lang w:val="en-US"/>
        </w:rPr>
        <w:t>Validate links</w:t>
      </w:r>
      <w:r w:rsidR="005F553F" w:rsidRPr="00D37398">
        <w:rPr>
          <w:lang w:val="en-US"/>
        </w:rPr>
        <w:t>”</w:t>
      </w:r>
      <w:r w:rsidRPr="00D37398">
        <w:rPr>
          <w:lang w:val="en-US"/>
        </w:rPr>
        <w:t>, W3C Link Checker can be used.</w:t>
      </w:r>
    </w:p>
    <w:p w14:paraId="412C6AD8" w14:textId="77777777" w:rsidR="00C637EE" w:rsidRPr="00D37398" w:rsidRDefault="00C637EE" w:rsidP="005F553F">
      <w:pPr>
        <w:pStyle w:val="Imagen"/>
        <w:rPr>
          <w:lang w:val="en-US"/>
        </w:rPr>
      </w:pPr>
      <w:r w:rsidRPr="00D37398">
        <w:rPr>
          <w:lang w:val="es-GT" w:eastAsia="es-GT"/>
        </w:rPr>
        <w:drawing>
          <wp:inline distT="0" distB="0" distL="0" distR="0" wp14:anchorId="58C63286" wp14:editId="553291CB">
            <wp:extent cx="5218373" cy="1710055"/>
            <wp:effectExtent l="101600" t="101600" r="167005" b="169545"/>
            <wp:docPr id="124" name="0 Imagen" descr="We can verify that there are properly linked in a WebSite, for it can do it online using the W3C Link Checker tool showing various results on the functioning of links and if necessary correct errors found. eg broken links or nonexistent." title="Validador de enla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pturaLINKS.PNG"/>
                    <pic:cNvPicPr/>
                  </pic:nvPicPr>
                  <pic:blipFill rotWithShape="1">
                    <a:blip r:embed="rId258">
                      <a:extLst>
                        <a:ext uri="{28A0092B-C50C-407E-A947-70E740481C1C}">
                          <a14:useLocalDpi xmlns:a14="http://schemas.microsoft.com/office/drawing/2010/main" val="0"/>
                        </a:ext>
                      </a:extLst>
                    </a:blip>
                    <a:srcRect t="2179" r="23437"/>
                    <a:stretch/>
                  </pic:blipFill>
                  <pic:spPr bwMode="auto">
                    <a:xfrm>
                      <a:off x="0" y="0"/>
                      <a:ext cx="5220000" cy="1710588"/>
                    </a:xfrm>
                    <a:prstGeom prst="rect">
                      <a:avLst/>
                    </a:prstGeom>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600BBB5B" w14:textId="398E3A01" w:rsidR="00C637EE" w:rsidRPr="00D37398" w:rsidRDefault="005F553F" w:rsidP="005F553F">
      <w:pPr>
        <w:pStyle w:val="Descripcin"/>
      </w:pPr>
      <w:bookmarkStart w:id="784" w:name="_Toc404599334"/>
      <w:bookmarkStart w:id="785" w:name="_Toc283027035"/>
      <w:r w:rsidRPr="00D37398">
        <w:t>Figure 5</w:t>
      </w:r>
      <w:r w:rsidRPr="00D37398">
        <w:noBreakHyphen/>
      </w:r>
      <w:r w:rsidRPr="00D37398">
        <w:fldChar w:fldCharType="begin"/>
      </w:r>
      <w:r w:rsidRPr="00D37398">
        <w:instrText xml:space="preserve"> SEQ Figura \* ARABIC \s 1 </w:instrText>
      </w:r>
      <w:r w:rsidRPr="00D37398">
        <w:fldChar w:fldCharType="separate"/>
      </w:r>
      <w:r w:rsidR="000B613F">
        <w:rPr>
          <w:noProof/>
        </w:rPr>
        <w:t>12</w:t>
      </w:r>
      <w:r w:rsidRPr="00D37398">
        <w:rPr>
          <w:noProof/>
        </w:rPr>
        <w:fldChar w:fldCharType="end"/>
      </w:r>
      <w:r w:rsidRPr="00D37398">
        <w:t>.</w:t>
      </w:r>
      <w:r w:rsidRPr="00D37398">
        <w:tab/>
      </w:r>
      <w:r w:rsidR="00C637EE" w:rsidRPr="00D37398">
        <w:t>Report obtained about the links of a website</w:t>
      </w:r>
      <w:r w:rsidRPr="00D37398">
        <w:t>.</w:t>
      </w:r>
      <w:bookmarkEnd w:id="784"/>
      <w:bookmarkEnd w:id="785"/>
    </w:p>
    <w:p w14:paraId="3D1F7890" w14:textId="3FC12B10" w:rsidR="00C637EE" w:rsidRPr="00D37398" w:rsidRDefault="00C637EE" w:rsidP="00C34A68">
      <w:pPr>
        <w:pStyle w:val="Ttulo4"/>
      </w:pPr>
      <w:r w:rsidRPr="00D37398">
        <w:t>There is more than one path to each of the pages in the website</w:t>
      </w:r>
    </w:p>
    <w:p w14:paraId="7B60F25E" w14:textId="77777777" w:rsidR="00C637EE" w:rsidRPr="00D37398" w:rsidRDefault="00C637EE" w:rsidP="00C637EE">
      <w:pPr>
        <w:autoSpaceDE w:val="0"/>
        <w:autoSpaceDN w:val="0"/>
        <w:adjustRightInd w:val="0"/>
        <w:spacing w:before="120"/>
      </w:pPr>
      <w:r w:rsidRPr="00D37398">
        <w:t>Different options to visit the pages of a website should be offered. Thus users can navigate selecting the most comfortable and simple way for them: people with cognitive disabilities may prefer a table of contents or a sitemap while others with visual disabilities may navigate easily using a search or exploring the website sequentially, going from one page to another. Guideline 2.4 (Navigable) contains the success criterion 2.4.5 (Level AA):</w:t>
      </w:r>
    </w:p>
    <w:p w14:paraId="513EF9FB" w14:textId="1B784C32" w:rsidR="00C637EE" w:rsidRPr="00D37398" w:rsidRDefault="009C73B4" w:rsidP="009C73B4">
      <w:pPr>
        <w:ind w:left="709" w:hanging="709"/>
      </w:pPr>
      <w:r w:rsidRPr="00D37398">
        <w:rPr>
          <w:color w:val="365F91" w:themeColor="accent1" w:themeShade="BF"/>
        </w:rPr>
        <w:t>2.4.5.</w:t>
      </w:r>
      <w:r w:rsidRPr="00D37398">
        <w:rPr>
          <w:color w:val="365F91" w:themeColor="accent1" w:themeShade="BF"/>
        </w:rPr>
        <w:tab/>
      </w:r>
      <w:r w:rsidR="00C637EE" w:rsidRPr="00D37398">
        <w:rPr>
          <w:color w:val="365F91" w:themeColor="accent1" w:themeShade="BF"/>
        </w:rPr>
        <w:t xml:space="preserve">Multiple </w:t>
      </w:r>
      <w:r w:rsidRPr="00D37398">
        <w:rPr>
          <w:color w:val="365F91" w:themeColor="accent1" w:themeShade="BF"/>
        </w:rPr>
        <w:t>ways</w:t>
      </w:r>
      <w:r w:rsidR="00C637EE" w:rsidRPr="00D37398">
        <w:rPr>
          <w:color w:val="365F91" w:themeColor="accent1" w:themeShade="BF"/>
        </w:rPr>
        <w:t>:</w:t>
      </w:r>
      <w:r w:rsidR="00C637EE" w:rsidRPr="00D37398">
        <w:t xml:space="preserve"> More than one way is available to locate a Web page within a set of Web pages except where the Web Page is the result of, or a step in, a process.</w:t>
      </w:r>
    </w:p>
    <w:p w14:paraId="7808F982" w14:textId="77777777" w:rsidR="00C637EE" w:rsidRPr="00D37398" w:rsidRDefault="00C637EE" w:rsidP="00C637EE">
      <w:pPr>
        <w:autoSpaceDE w:val="0"/>
        <w:autoSpaceDN w:val="0"/>
        <w:adjustRightInd w:val="0"/>
        <w:spacing w:before="120"/>
      </w:pPr>
      <w:r w:rsidRPr="00D37398">
        <w:lastRenderedPageBreak/>
        <w:t>WCAG recommends including tables of contents or sitemaps, including a search function that allows locating the content or creating links in the homepage to all other pages of the website and links between related pages.</w:t>
      </w:r>
    </w:p>
    <w:p w14:paraId="0B58DC94" w14:textId="77777777" w:rsidR="00C637EE" w:rsidRPr="00D37398" w:rsidRDefault="00C637EE" w:rsidP="009C73B4">
      <w:pPr>
        <w:pStyle w:val="Imagen"/>
        <w:rPr>
          <w:lang w:val="en-US"/>
        </w:rPr>
      </w:pPr>
      <w:r w:rsidRPr="00D37398">
        <w:rPr>
          <w:lang w:val="es-GT" w:eastAsia="es-GT"/>
        </w:rPr>
        <w:drawing>
          <wp:inline distT="0" distB="0" distL="0" distR="0" wp14:anchorId="31D22B5F" wp14:editId="2643521A">
            <wp:extent cx="2156732" cy="603885"/>
            <wp:effectExtent l="101600" t="101600" r="180340" b="183515"/>
            <wp:docPr id="125" name="Picture 11" descr="It is important that you exist several ways to get to a document or information within the site it is necessary to add a search function within the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4" descr="D:\Antonio\Documents\Universidad\5.Docencia\27.CursoMaterialesAccesibles\Lesson 5\Figure4.pn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2156732" cy="603885"/>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6B12C00D" w14:textId="61F13298" w:rsidR="00C637EE" w:rsidRPr="00D37398" w:rsidRDefault="009C73B4" w:rsidP="009C73B4">
      <w:pPr>
        <w:pStyle w:val="Descripcin"/>
      </w:pPr>
      <w:bookmarkStart w:id="786" w:name="_Toc404599335"/>
      <w:bookmarkStart w:id="787" w:name="_Toc283027036"/>
      <w:r w:rsidRPr="00D37398">
        <w:t>Figure 5</w:t>
      </w:r>
      <w:r w:rsidRPr="00D37398">
        <w:noBreakHyphen/>
      </w:r>
      <w:r w:rsidRPr="00D37398">
        <w:fldChar w:fldCharType="begin"/>
      </w:r>
      <w:r w:rsidRPr="00D37398">
        <w:instrText xml:space="preserve"> SEQ Figura \* ARABIC \s 1 </w:instrText>
      </w:r>
      <w:r w:rsidRPr="00D37398">
        <w:fldChar w:fldCharType="separate"/>
      </w:r>
      <w:r w:rsidR="000B613F">
        <w:rPr>
          <w:noProof/>
        </w:rPr>
        <w:t>13</w:t>
      </w:r>
      <w:r w:rsidRPr="00D37398">
        <w:rPr>
          <w:noProof/>
        </w:rPr>
        <w:fldChar w:fldCharType="end"/>
      </w:r>
      <w:r w:rsidRPr="00D37398">
        <w:t>.</w:t>
      </w:r>
      <w:r w:rsidRPr="00D37398">
        <w:tab/>
      </w:r>
      <w:r w:rsidR="00C637EE" w:rsidRPr="00D37398">
        <w:t>Search function in a website</w:t>
      </w:r>
      <w:r w:rsidRPr="00D37398">
        <w:t>.</w:t>
      </w:r>
      <w:bookmarkEnd w:id="786"/>
      <w:bookmarkEnd w:id="787"/>
    </w:p>
    <w:p w14:paraId="495EABF5" w14:textId="7FB16EC2" w:rsidR="00C637EE" w:rsidRPr="00D37398" w:rsidRDefault="00C637EE" w:rsidP="009C73B4">
      <w:pPr>
        <w:pStyle w:val="Ttulo4"/>
      </w:pPr>
      <w:r w:rsidRPr="00D37398">
        <w:t>Unforeseen changes in the webpage</w:t>
      </w:r>
    </w:p>
    <w:p w14:paraId="4FF7ABF2" w14:textId="58A746F7" w:rsidR="00C637EE" w:rsidRPr="00D37398" w:rsidRDefault="00C637EE" w:rsidP="00C637EE">
      <w:pPr>
        <w:rPr>
          <w:rFonts w:eastAsiaTheme="minorHAnsi"/>
        </w:rPr>
      </w:pPr>
      <w:r w:rsidRPr="00D37398">
        <w:t xml:space="preserve">As aforementioned, unexpected behaviors by users should be avoided, as they may confuse or mislead them, thus impacting in the accessibility of a website. Guideline 3.2 (Predictable) has the success criteria </w:t>
      </w:r>
      <w:r w:rsidR="009C73B4" w:rsidRPr="00D37398">
        <w:rPr>
          <w:rFonts w:eastAsiaTheme="minorHAnsi"/>
        </w:rPr>
        <w:t>3.2.1</w:t>
      </w:r>
      <w:r w:rsidR="00400950" w:rsidRPr="00D37398">
        <w:rPr>
          <w:rFonts w:eastAsiaTheme="minorHAnsi"/>
        </w:rPr>
        <w:t>.</w:t>
      </w:r>
      <w:r w:rsidR="009C73B4" w:rsidRPr="00D37398">
        <w:rPr>
          <w:rFonts w:eastAsiaTheme="minorHAnsi"/>
        </w:rPr>
        <w:t xml:space="preserve"> and 3.2.2</w:t>
      </w:r>
      <w:r w:rsidR="00400950" w:rsidRPr="00D37398">
        <w:rPr>
          <w:rFonts w:eastAsiaTheme="minorHAnsi"/>
        </w:rPr>
        <w:t>.</w:t>
      </w:r>
      <w:r w:rsidR="009C73B4" w:rsidRPr="00D37398">
        <w:rPr>
          <w:rFonts w:eastAsiaTheme="minorHAnsi"/>
        </w:rPr>
        <w:t xml:space="preserve"> (l</w:t>
      </w:r>
      <w:r w:rsidRPr="00D37398">
        <w:rPr>
          <w:rFonts w:eastAsiaTheme="minorHAnsi"/>
        </w:rPr>
        <w:t>evel A):</w:t>
      </w:r>
    </w:p>
    <w:p w14:paraId="6B8C49DD" w14:textId="4551217A" w:rsidR="00C637EE" w:rsidRPr="00D37398" w:rsidRDefault="00A75101" w:rsidP="00A75101">
      <w:pPr>
        <w:ind w:left="709" w:hanging="709"/>
      </w:pPr>
      <w:r w:rsidRPr="00D37398">
        <w:rPr>
          <w:color w:val="365F91" w:themeColor="accent1" w:themeShade="BF"/>
        </w:rPr>
        <w:t>3.2.1.</w:t>
      </w:r>
      <w:r w:rsidRPr="00D37398">
        <w:rPr>
          <w:color w:val="365F91" w:themeColor="accent1" w:themeShade="BF"/>
        </w:rPr>
        <w:tab/>
      </w:r>
      <w:r w:rsidR="00C637EE" w:rsidRPr="00D37398">
        <w:rPr>
          <w:color w:val="365F91" w:themeColor="accent1" w:themeShade="BF"/>
        </w:rPr>
        <w:t xml:space="preserve">On </w:t>
      </w:r>
      <w:r w:rsidR="00EF26B0" w:rsidRPr="00D37398">
        <w:rPr>
          <w:color w:val="365F91" w:themeColor="accent1" w:themeShade="BF"/>
        </w:rPr>
        <w:t>focus</w:t>
      </w:r>
      <w:r w:rsidR="00C637EE" w:rsidRPr="00D37398">
        <w:rPr>
          <w:color w:val="365F91" w:themeColor="accent1" w:themeShade="BF"/>
        </w:rPr>
        <w:t>:</w:t>
      </w:r>
      <w:r w:rsidR="00C637EE" w:rsidRPr="00D37398">
        <w:t xml:space="preserve"> When any component receives focus, it does not initiate a change of context.</w:t>
      </w:r>
    </w:p>
    <w:p w14:paraId="7FFA9326" w14:textId="3AAC7641" w:rsidR="00C637EE" w:rsidRPr="00D37398" w:rsidRDefault="00A75101" w:rsidP="00A75101">
      <w:pPr>
        <w:ind w:left="709" w:hanging="709"/>
      </w:pPr>
      <w:r w:rsidRPr="00D37398">
        <w:rPr>
          <w:color w:val="365F91" w:themeColor="accent1" w:themeShade="BF"/>
        </w:rPr>
        <w:t>3.2.2.</w:t>
      </w:r>
      <w:r w:rsidRPr="00D37398">
        <w:rPr>
          <w:color w:val="365F91" w:themeColor="accent1" w:themeShade="BF"/>
        </w:rPr>
        <w:tab/>
      </w:r>
      <w:r w:rsidR="00C637EE" w:rsidRPr="00D37398">
        <w:rPr>
          <w:color w:val="365F91" w:themeColor="accent1" w:themeShade="BF"/>
        </w:rPr>
        <w:t xml:space="preserve">On </w:t>
      </w:r>
      <w:r w:rsidR="00EF26B0" w:rsidRPr="00D37398">
        <w:rPr>
          <w:color w:val="365F91" w:themeColor="accent1" w:themeShade="BF"/>
        </w:rPr>
        <w:t>input</w:t>
      </w:r>
      <w:r w:rsidR="00C637EE" w:rsidRPr="00D37398">
        <w:rPr>
          <w:color w:val="365F91" w:themeColor="accent1" w:themeShade="BF"/>
        </w:rPr>
        <w:t>:</w:t>
      </w:r>
      <w:r w:rsidR="00C637EE" w:rsidRPr="00D37398">
        <w:t xml:space="preserve"> Changing the setting of any user interface component does not automatically cause a change of context unless the user has been advised of the </w:t>
      </w:r>
      <w:r w:rsidR="00A06F1B" w:rsidRPr="00D37398">
        <w:t>behavior</w:t>
      </w:r>
      <w:r w:rsidR="00C637EE" w:rsidRPr="00D37398">
        <w:t xml:space="preserve"> before using the component.</w:t>
      </w:r>
    </w:p>
    <w:p w14:paraId="4AEC205A" w14:textId="54F2F4F9" w:rsidR="00C637EE" w:rsidRPr="00D37398" w:rsidRDefault="00C637EE" w:rsidP="009C73B4">
      <w:pPr>
        <w:pStyle w:val="Ttulo5"/>
      </w:pPr>
      <w:r w:rsidRPr="00D37398">
        <w:t>Checking whether there are links that open in new windows</w:t>
      </w:r>
    </w:p>
    <w:p w14:paraId="5FA1E6CC" w14:textId="77777777" w:rsidR="00C637EE" w:rsidRPr="00D37398" w:rsidRDefault="00C637EE" w:rsidP="00C637EE">
      <w:pPr>
        <w:autoSpaceDE w:val="0"/>
        <w:autoSpaceDN w:val="0"/>
        <w:adjustRightInd w:val="0"/>
      </w:pPr>
      <w:r w:rsidRPr="00D37398">
        <w:t>On a web page, opening a link in a new window can be performed in two different ways: using the attribute target or using JavaScript.</w:t>
      </w:r>
    </w:p>
    <w:p w14:paraId="61201299" w14:textId="77777777" w:rsidR="00C637EE" w:rsidRPr="00D37398" w:rsidRDefault="00C637EE" w:rsidP="00C637EE">
      <w:pPr>
        <w:autoSpaceDE w:val="0"/>
        <w:autoSpaceDN w:val="0"/>
        <w:adjustRightInd w:val="0"/>
        <w:spacing w:before="120"/>
      </w:pPr>
      <w:r w:rsidRPr="00D37398">
        <w:t>To check it, in both cases:</w:t>
      </w:r>
    </w:p>
    <w:p w14:paraId="26766667" w14:textId="0353A022" w:rsidR="00C637EE" w:rsidRPr="00D37398" w:rsidRDefault="00C637EE" w:rsidP="00125004">
      <w:pPr>
        <w:pStyle w:val="Prrafodelista"/>
        <w:rPr>
          <w:lang w:val="en-US"/>
        </w:rPr>
      </w:pPr>
      <w:r w:rsidRPr="00D37398">
        <w:rPr>
          <w:lang w:val="en-US"/>
        </w:rPr>
        <w:t xml:space="preserve">Using Web Accessibility Toolbar, option </w:t>
      </w:r>
      <w:r w:rsidR="00125004" w:rsidRPr="00D37398">
        <w:rPr>
          <w:lang w:val="en-US"/>
        </w:rPr>
        <w:t>“</w:t>
      </w:r>
      <w:r w:rsidRPr="00D37398">
        <w:rPr>
          <w:lang w:val="en-US"/>
        </w:rPr>
        <w:t xml:space="preserve">Doc </w:t>
      </w:r>
      <w:r w:rsidR="00125004" w:rsidRPr="00D37398">
        <w:rPr>
          <w:lang w:val="en-US"/>
        </w:rPr>
        <w:t xml:space="preserve">info </w:t>
      </w:r>
      <w:r w:rsidR="00125004" w:rsidRPr="00D37398">
        <w:rPr>
          <w:lang w:val="en-US"/>
        </w:rPr>
        <w:sym w:font="Wingdings" w:char="F0E0"/>
      </w:r>
      <w:r w:rsidR="00125004" w:rsidRPr="00D37398">
        <w:rPr>
          <w:lang w:val="en-US"/>
        </w:rPr>
        <w:t xml:space="preserve"> JavaS</w:t>
      </w:r>
      <w:r w:rsidRPr="00D37398">
        <w:rPr>
          <w:lang w:val="en-US"/>
        </w:rPr>
        <w:t xml:space="preserve">cript / New </w:t>
      </w:r>
      <w:r w:rsidR="00125004" w:rsidRPr="00D37398">
        <w:rPr>
          <w:lang w:val="en-US"/>
        </w:rPr>
        <w:t xml:space="preserve">window links”. </w:t>
      </w:r>
      <w:r w:rsidRPr="00D37398">
        <w:rPr>
          <w:lang w:val="en-US"/>
        </w:rPr>
        <w:t>This option will show in an alert message the number of links using attribute target and the number of links using JavaScript in attribute href. In addition, it informs with a graphic icon about existing links that open in a new window.</w:t>
      </w:r>
    </w:p>
    <w:p w14:paraId="274349B2" w14:textId="4F95E313" w:rsidR="00C637EE" w:rsidRPr="00D37398" w:rsidRDefault="00C637EE" w:rsidP="00125004">
      <w:pPr>
        <w:pStyle w:val="Prrafodelista"/>
        <w:rPr>
          <w:lang w:val="en-US"/>
        </w:rPr>
      </w:pPr>
      <w:r w:rsidRPr="00D37398">
        <w:rPr>
          <w:lang w:val="en-US"/>
        </w:rPr>
        <w:lastRenderedPageBreak/>
        <w:t xml:space="preserve">Using option </w:t>
      </w:r>
      <w:r w:rsidR="007A31D1" w:rsidRPr="00D37398">
        <w:rPr>
          <w:lang w:val="en-US"/>
        </w:rPr>
        <w:t xml:space="preserve">“Information </w:t>
      </w:r>
      <w:r w:rsidR="007A31D1" w:rsidRPr="00D37398">
        <w:rPr>
          <w:lang w:val="en-US"/>
        </w:rPr>
        <w:sym w:font="Wingdings" w:char="F0E0"/>
      </w:r>
      <w:r w:rsidRPr="00D37398">
        <w:rPr>
          <w:lang w:val="en-US"/>
        </w:rPr>
        <w:t xml:space="preserve"> Display </w:t>
      </w:r>
      <w:r w:rsidR="007A31D1" w:rsidRPr="00D37398">
        <w:rPr>
          <w:lang w:val="en-US"/>
        </w:rPr>
        <w:t xml:space="preserve">link details” </w:t>
      </w:r>
      <w:r w:rsidRPr="00D37398">
        <w:rPr>
          <w:lang w:val="en-US"/>
        </w:rPr>
        <w:t>in the Web Developer Toolbar, the content of attributes href and target (if used) of each link in a web document can be observed.</w:t>
      </w:r>
    </w:p>
    <w:p w14:paraId="5B6F080E" w14:textId="77777777" w:rsidR="00C637EE" w:rsidRPr="00D37398" w:rsidRDefault="00C637EE" w:rsidP="00C637EE">
      <w:pPr>
        <w:autoSpaceDE w:val="0"/>
        <w:autoSpaceDN w:val="0"/>
        <w:adjustRightInd w:val="0"/>
      </w:pPr>
      <w:r w:rsidRPr="00D37398">
        <w:t>After verifying the existence of links (textual or graphical) that open in a new window, you should check that users are provided with information about it:</w:t>
      </w:r>
    </w:p>
    <w:p w14:paraId="4D94EB7C" w14:textId="6E69D9D0" w:rsidR="00C637EE" w:rsidRPr="00D37398" w:rsidRDefault="00C637EE" w:rsidP="007A31D1">
      <w:pPr>
        <w:pStyle w:val="Prrafodelista"/>
        <w:rPr>
          <w:lang w:val="en-US"/>
        </w:rPr>
      </w:pPr>
      <w:r w:rsidRPr="00D37398">
        <w:rPr>
          <w:lang w:val="en-US"/>
        </w:rPr>
        <w:t xml:space="preserve">Included in the text of the link or in its attribute title. Using option </w:t>
      </w:r>
      <w:r w:rsidR="007A31D1" w:rsidRPr="00D37398">
        <w:rPr>
          <w:lang w:val="en-US"/>
        </w:rPr>
        <w:t xml:space="preserve">“Information </w:t>
      </w:r>
      <w:r w:rsidR="007A31D1" w:rsidRPr="00D37398">
        <w:rPr>
          <w:lang w:val="en-US"/>
        </w:rPr>
        <w:sym w:font="Wingdings" w:char="F0E0"/>
      </w:r>
      <w:r w:rsidRPr="00D37398">
        <w:rPr>
          <w:lang w:val="en-US"/>
        </w:rPr>
        <w:t xml:space="preserve"> Display </w:t>
      </w:r>
      <w:r w:rsidR="007A31D1" w:rsidRPr="00D37398">
        <w:rPr>
          <w:lang w:val="en-US"/>
        </w:rPr>
        <w:t xml:space="preserve">tittle </w:t>
      </w:r>
      <w:r w:rsidR="00A06F1B" w:rsidRPr="00D37398">
        <w:rPr>
          <w:lang w:val="en-US"/>
        </w:rPr>
        <w:t>attributes</w:t>
      </w:r>
      <w:r w:rsidR="007A31D1" w:rsidRPr="00D37398">
        <w:rPr>
          <w:lang w:val="en-US"/>
        </w:rPr>
        <w:t xml:space="preserve">” </w:t>
      </w:r>
      <w:r w:rsidRPr="00D37398">
        <w:rPr>
          <w:lang w:val="en-US"/>
        </w:rPr>
        <w:t>of the Web Developer Toolbar.</w:t>
      </w:r>
    </w:p>
    <w:p w14:paraId="651ACB30" w14:textId="77777777" w:rsidR="00C637EE" w:rsidRPr="00D37398" w:rsidRDefault="00C637EE" w:rsidP="007A31D1">
      <w:pPr>
        <w:pStyle w:val="Prrafodelista"/>
        <w:rPr>
          <w:lang w:val="en-US"/>
        </w:rPr>
      </w:pPr>
      <w:r w:rsidRPr="00D37398">
        <w:rPr>
          <w:lang w:val="en-US"/>
        </w:rPr>
        <w:t>Including a graphical element that indicates visually to users (and through its alternative) the opening of a new window.</w:t>
      </w:r>
    </w:p>
    <w:p w14:paraId="4FF1D3CB" w14:textId="77777777" w:rsidR="00C637EE" w:rsidRPr="00D37398" w:rsidRDefault="00C637EE" w:rsidP="007A31D1">
      <w:pPr>
        <w:pStyle w:val="Prrafodelista"/>
        <w:rPr>
          <w:lang w:val="en-US"/>
        </w:rPr>
      </w:pPr>
      <w:r w:rsidRPr="00D37398">
        <w:rPr>
          <w:lang w:val="en-US"/>
        </w:rPr>
        <w:t xml:space="preserve">Including the text "Opens in a new window" in the link and show it as a </w:t>
      </w:r>
      <w:r w:rsidRPr="00D37398">
        <w:rPr>
          <w:i/>
          <w:lang w:val="en-US"/>
        </w:rPr>
        <w:t>tooltip</w:t>
      </w:r>
      <w:r w:rsidRPr="00D37398">
        <w:rPr>
          <w:lang w:val="en-US"/>
        </w:rPr>
        <w:t xml:space="preserve"> using CSS when the focus is on the link.</w:t>
      </w:r>
    </w:p>
    <w:p w14:paraId="0B56E70B" w14:textId="726E99B5" w:rsidR="00C637EE" w:rsidRPr="00D37398" w:rsidRDefault="00C637EE" w:rsidP="007A31D1">
      <w:pPr>
        <w:pStyle w:val="Ttulo5"/>
      </w:pPr>
      <w:r w:rsidRPr="00D37398">
        <w:t>Checking whether there is automatic redirection</w:t>
      </w:r>
    </w:p>
    <w:p w14:paraId="1FEA51BD" w14:textId="77777777" w:rsidR="00C637EE" w:rsidRPr="00D37398" w:rsidRDefault="00C637EE" w:rsidP="00C637EE">
      <w:r w:rsidRPr="00D37398">
        <w:t>Automatic redirection is directing the user to a different web page without his/her prior consent. This behavior causes disorientation and is a malpractice for accessibility and usability of a website, so it should be avoided.</w:t>
      </w:r>
    </w:p>
    <w:p w14:paraId="7B4E70BC" w14:textId="1954A4D9" w:rsidR="00C637EE" w:rsidRPr="00D37398" w:rsidRDefault="00C637EE" w:rsidP="007A31D1">
      <w:pPr>
        <w:pStyle w:val="Prrafodelista"/>
        <w:rPr>
          <w:lang w:val="en-US"/>
        </w:rPr>
      </w:pPr>
      <w:r w:rsidRPr="00D37398">
        <w:rPr>
          <w:lang w:val="en-US"/>
        </w:rPr>
        <w:t xml:space="preserve">Using the Web Developer Toolbar, option </w:t>
      </w:r>
      <w:r w:rsidR="007A31D1" w:rsidRPr="00D37398">
        <w:rPr>
          <w:lang w:val="en-US"/>
        </w:rPr>
        <w:t xml:space="preserve">“Disable </w:t>
      </w:r>
      <w:r w:rsidR="007A31D1" w:rsidRPr="00D37398">
        <w:rPr>
          <w:lang w:val="en-US"/>
        </w:rPr>
        <w:sym w:font="Wingdings" w:char="F0E0"/>
      </w:r>
      <w:r w:rsidRPr="00D37398">
        <w:rPr>
          <w:lang w:val="en-US"/>
        </w:rPr>
        <w:t xml:space="preserve"> Disable </w:t>
      </w:r>
      <w:r w:rsidR="007A31D1" w:rsidRPr="00D37398">
        <w:rPr>
          <w:lang w:val="en-US"/>
        </w:rPr>
        <w:t>meta redirects”, re</w:t>
      </w:r>
      <w:r w:rsidRPr="00D37398">
        <w:rPr>
          <w:lang w:val="en-US"/>
        </w:rPr>
        <w:t>directions in the page can be disabled.</w:t>
      </w:r>
    </w:p>
    <w:p w14:paraId="0B47DB87" w14:textId="5F44DF0A" w:rsidR="00C637EE" w:rsidRPr="00D37398" w:rsidRDefault="00C637EE" w:rsidP="0082654D">
      <w:pPr>
        <w:pStyle w:val="Ttulo3"/>
      </w:pPr>
      <w:bookmarkStart w:id="788" w:name="_Toc392241299"/>
      <w:bookmarkStart w:id="789" w:name="_Toc404638054"/>
      <w:bookmarkStart w:id="790" w:name="_Toc404642235"/>
      <w:bookmarkStart w:id="791" w:name="_Toc283026909"/>
      <w:r w:rsidRPr="00D37398">
        <w:t>Tables</w:t>
      </w:r>
      <w:bookmarkEnd w:id="788"/>
      <w:bookmarkEnd w:id="789"/>
      <w:bookmarkEnd w:id="790"/>
      <w:bookmarkEnd w:id="791"/>
    </w:p>
    <w:p w14:paraId="5EBD8E00" w14:textId="77777777" w:rsidR="00C637EE" w:rsidRPr="00D37398" w:rsidRDefault="00C637EE" w:rsidP="00C637EE">
      <w:r w:rsidRPr="00D37398">
        <w:t>Data tables place information in rows and columns, thus describing a relationship between cells in the same row and/or column. This structure can be easily observed visually, but it should be also conveyed to users who want to access the table in a non-visually way.</w:t>
      </w:r>
    </w:p>
    <w:p w14:paraId="28FD8C8A" w14:textId="1863B292" w:rsidR="00C637EE" w:rsidRPr="00D37398" w:rsidRDefault="00C637EE" w:rsidP="00C637EE">
      <w:r w:rsidRPr="00D37398">
        <w:t>Guideline 1.3 (Adaptable) contains the succ</w:t>
      </w:r>
      <w:r w:rsidR="007A31D1" w:rsidRPr="00D37398">
        <w:t>ess criteria 1.3.1. and 1.3.2 (l</w:t>
      </w:r>
      <w:r w:rsidRPr="00D37398">
        <w:t>evel A), and the following is stated:</w:t>
      </w:r>
    </w:p>
    <w:p w14:paraId="22054B3F" w14:textId="25646E42" w:rsidR="00C637EE" w:rsidRPr="00D37398" w:rsidRDefault="007A31D1" w:rsidP="007A31D1">
      <w:pPr>
        <w:ind w:left="709" w:hanging="709"/>
      </w:pPr>
      <w:r w:rsidRPr="00D37398">
        <w:rPr>
          <w:color w:val="365F91" w:themeColor="accent1" w:themeShade="BF"/>
        </w:rPr>
        <w:t>1.3.</w:t>
      </w:r>
      <w:r w:rsidRPr="00D37398">
        <w:rPr>
          <w:color w:val="365F91" w:themeColor="accent1" w:themeShade="BF"/>
        </w:rPr>
        <w:tab/>
      </w:r>
      <w:r w:rsidR="00C637EE" w:rsidRPr="00D37398">
        <w:rPr>
          <w:color w:val="365F91" w:themeColor="accent1" w:themeShade="BF"/>
        </w:rPr>
        <w:t>Create content that can be presented in different ways</w:t>
      </w:r>
      <w:r w:rsidR="00C637EE" w:rsidRPr="00D37398">
        <w:t xml:space="preserve"> (for example simpler layout) without losing information or structure.</w:t>
      </w:r>
    </w:p>
    <w:p w14:paraId="402483CF" w14:textId="1D0940DC" w:rsidR="00C637EE" w:rsidRPr="00D37398" w:rsidRDefault="007A31D1" w:rsidP="007A31D1">
      <w:pPr>
        <w:ind w:left="709" w:hanging="709"/>
      </w:pPr>
      <w:r w:rsidRPr="00D37398">
        <w:rPr>
          <w:color w:val="365F91" w:themeColor="accent1" w:themeShade="BF"/>
        </w:rPr>
        <w:lastRenderedPageBreak/>
        <w:t>1.3.1.</w:t>
      </w:r>
      <w:r w:rsidRPr="00D37398">
        <w:rPr>
          <w:color w:val="365F91" w:themeColor="accent1" w:themeShade="BF"/>
        </w:rPr>
        <w:tab/>
        <w:t>Info and r</w:t>
      </w:r>
      <w:r w:rsidR="00C637EE" w:rsidRPr="00D37398">
        <w:rPr>
          <w:color w:val="365F91" w:themeColor="accent1" w:themeShade="BF"/>
        </w:rPr>
        <w:t>elationships:</w:t>
      </w:r>
      <w:r w:rsidR="00C637EE" w:rsidRPr="00D37398">
        <w:t xml:space="preserve"> Information, structure, and relationships conveyed through presentation can be programmatically determined or are available in text.</w:t>
      </w:r>
    </w:p>
    <w:p w14:paraId="53E16075" w14:textId="22B25891" w:rsidR="00C637EE" w:rsidRPr="00D37398" w:rsidRDefault="007A31D1" w:rsidP="007A31D1">
      <w:pPr>
        <w:ind w:left="709" w:hanging="709"/>
      </w:pPr>
      <w:r w:rsidRPr="00D37398">
        <w:rPr>
          <w:color w:val="365F91" w:themeColor="accent1" w:themeShade="BF"/>
        </w:rPr>
        <w:t>1.3.2.</w:t>
      </w:r>
      <w:r w:rsidRPr="00D37398">
        <w:rPr>
          <w:color w:val="365F91" w:themeColor="accent1" w:themeShade="BF"/>
        </w:rPr>
        <w:tab/>
        <w:t>Meaningful s</w:t>
      </w:r>
      <w:r w:rsidR="00C637EE" w:rsidRPr="00D37398">
        <w:rPr>
          <w:color w:val="365F91" w:themeColor="accent1" w:themeShade="BF"/>
        </w:rPr>
        <w:t>equence:</w:t>
      </w:r>
      <w:r w:rsidR="00C637EE" w:rsidRPr="00D37398">
        <w:t xml:space="preserve"> When the sequence in which content is presented affects its meaning, a correct reading sequence can be programmatically determined.</w:t>
      </w:r>
    </w:p>
    <w:p w14:paraId="083E548E" w14:textId="77777777" w:rsidR="00C637EE" w:rsidRPr="00D37398" w:rsidRDefault="00C637EE" w:rsidP="00C637EE">
      <w:pPr>
        <w:autoSpaceDE w:val="0"/>
        <w:autoSpaceDN w:val="0"/>
        <w:adjustRightInd w:val="0"/>
        <w:spacing w:after="0"/>
      </w:pPr>
      <w:r w:rsidRPr="00D37398">
        <w:t>These checks can be performed after differentiating between layout tables and data tables.</w:t>
      </w:r>
    </w:p>
    <w:p w14:paraId="5A3E7C37" w14:textId="459FF3C1" w:rsidR="00C637EE" w:rsidRPr="00D37398" w:rsidRDefault="00C637EE" w:rsidP="008A1B55">
      <w:pPr>
        <w:pStyle w:val="Ttulo4"/>
      </w:pPr>
      <w:r w:rsidRPr="00D37398">
        <w:t>Layout tables</w:t>
      </w:r>
    </w:p>
    <w:p w14:paraId="2A301F66" w14:textId="245705C3" w:rsidR="00C637EE" w:rsidRPr="00D37398" w:rsidRDefault="00C637EE" w:rsidP="00C637EE">
      <w:r w:rsidRPr="00D37398">
        <w:t>To layout and place elements, developers should use style sheets. However, when a table is necessary to layout, the order of the information in the table should be understandable when it is linearly transformed.</w:t>
      </w:r>
      <w:r w:rsidR="008F4BC3" w:rsidRPr="00D37398">
        <w:t xml:space="preserve"> </w:t>
      </w:r>
      <w:r w:rsidRPr="00D37398">
        <w:t xml:space="preserve">Success criterion </w:t>
      </w:r>
      <w:r w:rsidRPr="00D37398">
        <w:rPr>
          <w:color w:val="365F91" w:themeColor="accent1" w:themeShade="BF"/>
        </w:rPr>
        <w:t>1.3.1</w:t>
      </w:r>
      <w:r w:rsidR="008A1B55" w:rsidRPr="00D37398">
        <w:rPr>
          <w:color w:val="365F91" w:themeColor="accent1" w:themeShade="BF"/>
        </w:rPr>
        <w:t>.</w:t>
      </w:r>
      <w:r w:rsidRPr="00D37398">
        <w:t xml:space="preserve"> states that using structural elements in a way that it does not represent the structure or relationships in the content is a failure. Information and implicit relationships in the visual format should remain when changing the presentation format.</w:t>
      </w:r>
    </w:p>
    <w:p w14:paraId="13316898" w14:textId="00D2D739" w:rsidR="00C637EE" w:rsidRPr="00D37398" w:rsidRDefault="00C637EE" w:rsidP="008A1B55">
      <w:pPr>
        <w:pStyle w:val="Prrafodelista"/>
        <w:rPr>
          <w:lang w:val="en-US"/>
        </w:rPr>
      </w:pPr>
      <w:r w:rsidRPr="00D37398">
        <w:rPr>
          <w:lang w:val="en-US"/>
        </w:rPr>
        <w:t xml:space="preserve">Using Web Accessibility Toolbar by Internet Explorer, option </w:t>
      </w:r>
      <w:r w:rsidR="008A1B55" w:rsidRPr="00D37398">
        <w:rPr>
          <w:lang w:val="en-US"/>
        </w:rPr>
        <w:t xml:space="preserve">“Tables </w:t>
      </w:r>
      <w:r w:rsidR="008A1B55" w:rsidRPr="00D37398">
        <w:rPr>
          <w:lang w:val="en-US"/>
        </w:rPr>
        <w:sym w:font="Wingdings" w:char="F0E0"/>
      </w:r>
      <w:r w:rsidRPr="00D37398">
        <w:rPr>
          <w:lang w:val="en-US"/>
        </w:rPr>
        <w:t xml:space="preserve"> Linearize</w:t>
      </w:r>
      <w:r w:rsidR="008A1B55" w:rsidRPr="00D37398">
        <w:rPr>
          <w:lang w:val="en-US"/>
        </w:rPr>
        <w:t>”</w:t>
      </w:r>
      <w:r w:rsidRPr="00D37398">
        <w:rPr>
          <w:lang w:val="en-US"/>
        </w:rPr>
        <w:t>.</w:t>
      </w:r>
    </w:p>
    <w:p w14:paraId="69864F35" w14:textId="33976612" w:rsidR="00C637EE" w:rsidRPr="00D37398" w:rsidRDefault="00C637EE" w:rsidP="00C637EE">
      <w:pPr>
        <w:pStyle w:val="Ttulo4"/>
      </w:pPr>
      <w:r w:rsidRPr="00D37398">
        <w:t>Data tables</w:t>
      </w:r>
    </w:p>
    <w:p w14:paraId="609982BD" w14:textId="77777777" w:rsidR="00C637EE" w:rsidRPr="00D37398" w:rsidRDefault="00C637EE" w:rsidP="00C637EE">
      <w:r w:rsidRPr="00D37398">
        <w:t>Data tables allow showing information related between the elements that compose it, being structured in rows and columns so that the relationship is easily understandable both in a visual and non-visual way. Thus, the cells of each row and/or column should be properly identified when creating data tables.</w:t>
      </w:r>
    </w:p>
    <w:p w14:paraId="7C39685E" w14:textId="77777777" w:rsidR="00C637EE" w:rsidRPr="00D37398" w:rsidRDefault="00C637EE" w:rsidP="00C637EE">
      <w:r w:rsidRPr="00D37398">
        <w:t>Firstly, tables should have a title, element CAPTION. The title of a table describes its nature. It can be checked:</w:t>
      </w:r>
    </w:p>
    <w:p w14:paraId="4165EAF0" w14:textId="296DC400" w:rsidR="00C637EE" w:rsidRPr="00D37398" w:rsidRDefault="00C637EE" w:rsidP="008A1B55">
      <w:pPr>
        <w:pStyle w:val="Prrafodelista"/>
        <w:rPr>
          <w:lang w:val="en-US"/>
        </w:rPr>
      </w:pPr>
      <w:r w:rsidRPr="00D37398">
        <w:rPr>
          <w:lang w:val="en-US"/>
        </w:rPr>
        <w:t xml:space="preserve">Using Web Accessibility Toolbar by Internet Explorer, option </w:t>
      </w:r>
      <w:r w:rsidR="008A1B55" w:rsidRPr="00D37398">
        <w:rPr>
          <w:lang w:val="en-US"/>
        </w:rPr>
        <w:t xml:space="preserve">“Tables </w:t>
      </w:r>
      <w:r w:rsidR="008A1B55" w:rsidRPr="00D37398">
        <w:rPr>
          <w:lang w:val="en-US"/>
        </w:rPr>
        <w:sym w:font="Wingdings" w:char="F0E0"/>
      </w:r>
      <w:r w:rsidRPr="00D37398">
        <w:rPr>
          <w:lang w:val="en-US"/>
        </w:rPr>
        <w:t xml:space="preserve"> Show </w:t>
      </w:r>
      <w:r w:rsidR="008A1B55" w:rsidRPr="00D37398">
        <w:rPr>
          <w:lang w:val="en-US"/>
        </w:rPr>
        <w:t>data tables”</w:t>
      </w:r>
      <w:r w:rsidRPr="00D37398">
        <w:rPr>
          <w:lang w:val="en-US"/>
        </w:rPr>
        <w:t>.</w:t>
      </w:r>
    </w:p>
    <w:p w14:paraId="7DF2DEB6" w14:textId="7B6163E4" w:rsidR="00C637EE" w:rsidRPr="00D37398" w:rsidRDefault="00C637EE" w:rsidP="008A1B55">
      <w:pPr>
        <w:pStyle w:val="Prrafodelista"/>
        <w:rPr>
          <w:lang w:val="en-US"/>
        </w:rPr>
      </w:pPr>
      <w:r w:rsidRPr="00D37398">
        <w:rPr>
          <w:lang w:val="en-US"/>
        </w:rPr>
        <w:lastRenderedPageBreak/>
        <w:t xml:space="preserve">Using Firefox Web Developer Toolbar, option </w:t>
      </w:r>
      <w:r w:rsidR="008A1B55" w:rsidRPr="00D37398">
        <w:rPr>
          <w:lang w:val="en-US"/>
        </w:rPr>
        <w:t xml:space="preserve">“Outline </w:t>
      </w:r>
      <w:r w:rsidR="008A1B55" w:rsidRPr="00D37398">
        <w:rPr>
          <w:lang w:val="en-US"/>
        </w:rPr>
        <w:sym w:font="Wingdings" w:char="F0E0"/>
      </w:r>
      <w:r w:rsidR="008A1B55" w:rsidRPr="00D37398">
        <w:rPr>
          <w:lang w:val="en-US"/>
        </w:rPr>
        <w:t xml:space="preserve"> Outline t</w:t>
      </w:r>
      <w:r w:rsidRPr="00D37398">
        <w:rPr>
          <w:lang w:val="en-US"/>
        </w:rPr>
        <w:t>able</w:t>
      </w:r>
      <w:r w:rsidR="008A1B55" w:rsidRPr="00D37398">
        <w:rPr>
          <w:lang w:val="en-US"/>
        </w:rPr>
        <w:t xml:space="preserve"> </w:t>
      </w:r>
      <w:r w:rsidR="008A1B55" w:rsidRPr="00D37398">
        <w:rPr>
          <w:lang w:val="en-US"/>
        </w:rPr>
        <w:sym w:font="Wingdings" w:char="F0E0"/>
      </w:r>
      <w:r w:rsidR="008A1B55" w:rsidRPr="00D37398">
        <w:rPr>
          <w:lang w:val="en-US"/>
        </w:rPr>
        <w:t xml:space="preserve"> </w:t>
      </w:r>
      <w:r w:rsidRPr="00D37398">
        <w:rPr>
          <w:lang w:val="en-US"/>
        </w:rPr>
        <w:t>Captions</w:t>
      </w:r>
      <w:r w:rsidR="008A1B55" w:rsidRPr="00D37398">
        <w:rPr>
          <w:lang w:val="en-US"/>
        </w:rPr>
        <w:t>”</w:t>
      </w:r>
      <w:r w:rsidRPr="00D37398">
        <w:rPr>
          <w:lang w:val="en-US"/>
        </w:rPr>
        <w:t>.</w:t>
      </w:r>
    </w:p>
    <w:p w14:paraId="6956F10A" w14:textId="77777777" w:rsidR="00C637EE" w:rsidRPr="00D37398" w:rsidRDefault="00C637EE" w:rsidP="00C637EE">
      <w:pPr>
        <w:autoSpaceDE w:val="0"/>
        <w:autoSpaceDN w:val="0"/>
        <w:adjustRightInd w:val="0"/>
        <w:spacing w:after="0"/>
      </w:pPr>
      <w:r w:rsidRPr="00D37398">
        <w:t>To correctly check the accessibility of the elements in a data table, be sure that:</w:t>
      </w:r>
    </w:p>
    <w:p w14:paraId="4769EF77" w14:textId="77777777" w:rsidR="00C637EE" w:rsidRPr="00D37398" w:rsidRDefault="00C637EE" w:rsidP="008A1B55">
      <w:pPr>
        <w:pStyle w:val="Prrafodelista"/>
        <w:rPr>
          <w:lang w:val="en-US"/>
        </w:rPr>
      </w:pPr>
      <w:r w:rsidRPr="00D37398">
        <w:rPr>
          <w:lang w:val="en-US"/>
        </w:rPr>
        <w:t>Row and column headers are properly identified using element TH.</w:t>
      </w:r>
    </w:p>
    <w:p w14:paraId="4614721C" w14:textId="77777777" w:rsidR="00C637EE" w:rsidRPr="00D37398" w:rsidRDefault="00C637EE" w:rsidP="008A1B55">
      <w:pPr>
        <w:pStyle w:val="Prrafodelista"/>
        <w:rPr>
          <w:lang w:val="en-US"/>
        </w:rPr>
      </w:pPr>
      <w:r w:rsidRPr="00D37398">
        <w:rPr>
          <w:lang w:val="en-US"/>
        </w:rPr>
        <w:t>They are properly associated with their cells using the scope or id attribute.</w:t>
      </w:r>
    </w:p>
    <w:p w14:paraId="196A79C3" w14:textId="77777777" w:rsidR="00C637EE" w:rsidRPr="00D37398" w:rsidRDefault="00C637EE" w:rsidP="00C637EE">
      <w:pPr>
        <w:autoSpaceDE w:val="0"/>
        <w:autoSpaceDN w:val="0"/>
        <w:adjustRightInd w:val="0"/>
        <w:spacing w:after="0"/>
      </w:pPr>
      <w:r w:rsidRPr="00D37398">
        <w:t>The table headers can be displayed:</w:t>
      </w:r>
    </w:p>
    <w:p w14:paraId="24CDDC4C" w14:textId="3BC4D906" w:rsidR="00C637EE" w:rsidRPr="00D37398" w:rsidRDefault="00C637EE" w:rsidP="008A1B55">
      <w:pPr>
        <w:pStyle w:val="Prrafodelista"/>
        <w:rPr>
          <w:lang w:val="en-US"/>
        </w:rPr>
      </w:pPr>
      <w:r w:rsidRPr="00D37398">
        <w:rPr>
          <w:lang w:val="en-US"/>
        </w:rPr>
        <w:t xml:space="preserve">Using Web Accessibility Toolbar by Internet Explorer, option </w:t>
      </w:r>
      <w:r w:rsidR="008A1B55" w:rsidRPr="00D37398">
        <w:rPr>
          <w:lang w:val="en-US"/>
        </w:rPr>
        <w:t xml:space="preserve">“Tables </w:t>
      </w:r>
      <w:r w:rsidR="008A1B55" w:rsidRPr="00D37398">
        <w:rPr>
          <w:lang w:val="en-US"/>
        </w:rPr>
        <w:sym w:font="Wingdings" w:char="F0E0"/>
      </w:r>
      <w:r w:rsidRPr="00D37398">
        <w:rPr>
          <w:lang w:val="en-US"/>
        </w:rPr>
        <w:t xml:space="preserve"> Table </w:t>
      </w:r>
      <w:r w:rsidR="008A1B55" w:rsidRPr="00D37398">
        <w:rPr>
          <w:lang w:val="en-US"/>
        </w:rPr>
        <w:t>header”</w:t>
      </w:r>
      <w:r w:rsidRPr="00D37398">
        <w:rPr>
          <w:lang w:val="en-US"/>
        </w:rPr>
        <w:t>, the existence of headers is checked.</w:t>
      </w:r>
    </w:p>
    <w:p w14:paraId="08891AC4" w14:textId="04890657" w:rsidR="00C637EE" w:rsidRPr="00D37398" w:rsidRDefault="00C637EE" w:rsidP="008A1B55">
      <w:pPr>
        <w:pStyle w:val="Prrafodelista"/>
        <w:rPr>
          <w:lang w:val="en-US"/>
        </w:rPr>
      </w:pPr>
      <w:r w:rsidRPr="00D37398">
        <w:rPr>
          <w:lang w:val="en-US"/>
        </w:rPr>
        <w:t xml:space="preserve">Using Firefox Web Developer Toolbar, option </w:t>
      </w:r>
      <w:r w:rsidR="008A1B55" w:rsidRPr="00D37398">
        <w:rPr>
          <w:lang w:val="en-US"/>
        </w:rPr>
        <w:t>“</w:t>
      </w:r>
      <w:r w:rsidRPr="00D37398">
        <w:rPr>
          <w:lang w:val="en-US"/>
        </w:rPr>
        <w:t>Information</w:t>
      </w:r>
      <w:r w:rsidR="008A1B55" w:rsidRPr="00D37398">
        <w:rPr>
          <w:lang w:val="en-US"/>
        </w:rPr>
        <w:t xml:space="preserve"> </w:t>
      </w:r>
      <w:r w:rsidR="008A1B55" w:rsidRPr="00D37398">
        <w:rPr>
          <w:lang w:val="en-US"/>
        </w:rPr>
        <w:sym w:font="Wingdings" w:char="F0E0"/>
      </w:r>
      <w:r w:rsidRPr="00D37398">
        <w:rPr>
          <w:lang w:val="en-US"/>
        </w:rPr>
        <w:t xml:space="preserve"> Display </w:t>
      </w:r>
      <w:r w:rsidR="008A1B55" w:rsidRPr="00D37398">
        <w:rPr>
          <w:lang w:val="en-US"/>
        </w:rPr>
        <w:t>table information”</w:t>
      </w:r>
      <w:r w:rsidRPr="00D37398">
        <w:rPr>
          <w:lang w:val="en-US"/>
        </w:rPr>
        <w:t>.</w:t>
      </w:r>
    </w:p>
    <w:p w14:paraId="0ED48BCD" w14:textId="77777777" w:rsidR="00C637EE" w:rsidRPr="00D37398" w:rsidRDefault="00C637EE" w:rsidP="00C637EE">
      <w:r w:rsidRPr="00D37398">
        <w:t>Header cells categorize the information in their row or column. To convey that information to users, it is necessary to use mechanisms that allow associating headers with cells of the table. Mechanism scope performs the association. This method is used in headers and indicates the header scope, either row or column or a group of rows and columns.</w:t>
      </w:r>
    </w:p>
    <w:p w14:paraId="5B579928" w14:textId="77777777" w:rsidR="0063639C" w:rsidRPr="00D37398" w:rsidRDefault="0063639C" w:rsidP="0063639C">
      <w:pPr>
        <w:pStyle w:val="Imagen"/>
        <w:rPr>
          <w:lang w:val="en-US"/>
        </w:rPr>
      </w:pPr>
      <w:r w:rsidRPr="00D37398">
        <w:rPr>
          <w:lang w:val="es-GT" w:eastAsia="es-GT"/>
        </w:rPr>
        <w:drawing>
          <wp:inline distT="0" distB="0" distL="0" distR="0" wp14:anchorId="4B7FBBFD" wp14:editId="09A691CE">
            <wp:extent cx="1948180" cy="3075227"/>
            <wp:effectExtent l="101600" t="101600" r="185420" b="176530"/>
            <wp:docPr id="126" name="Picture 13" descr="We can verify if our tables are created properly, it is necessary to enable the Information tool, the Display Table Information option to check tags and attributes necessary for creating accessible tables. We can attribute some mensionar eg summary, scope. among oth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5" descr="D:\Antonio\Documents\Universidad\5.Docencia\27.CursoMaterialesAccesibles\Lesson 5\Figure5.png"/>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1948180" cy="3075227"/>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4A9B8665" w14:textId="15FEAF1F" w:rsidR="0063639C" w:rsidRPr="00D37398" w:rsidRDefault="0063639C" w:rsidP="0063639C">
      <w:pPr>
        <w:pStyle w:val="Descripcin"/>
      </w:pPr>
      <w:bookmarkStart w:id="792" w:name="_Ref276992327"/>
      <w:bookmarkStart w:id="793" w:name="_Ref383621392"/>
      <w:bookmarkStart w:id="794" w:name="_Toc404599336"/>
      <w:bookmarkStart w:id="795" w:name="_Toc283027037"/>
      <w:r w:rsidRPr="00D37398">
        <w:t>Figure 5</w:t>
      </w:r>
      <w:r w:rsidRPr="00D37398">
        <w:noBreakHyphen/>
      </w:r>
      <w:r w:rsidRPr="00D37398">
        <w:fldChar w:fldCharType="begin"/>
      </w:r>
      <w:r w:rsidRPr="00D37398">
        <w:instrText xml:space="preserve"> SEQ Figura \* ARABIC \s 1 </w:instrText>
      </w:r>
      <w:r w:rsidRPr="00D37398">
        <w:fldChar w:fldCharType="separate"/>
      </w:r>
      <w:r w:rsidR="000B613F">
        <w:rPr>
          <w:noProof/>
        </w:rPr>
        <w:t>14</w:t>
      </w:r>
      <w:r w:rsidRPr="00D37398">
        <w:rPr>
          <w:noProof/>
        </w:rPr>
        <w:fldChar w:fldCharType="end"/>
      </w:r>
      <w:bookmarkEnd w:id="792"/>
      <w:r w:rsidRPr="00D37398">
        <w:t>.</w:t>
      </w:r>
      <w:r w:rsidRPr="00D37398">
        <w:tab/>
        <w:t>Activation of association using scope</w:t>
      </w:r>
      <w:bookmarkEnd w:id="793"/>
      <w:r w:rsidRPr="00D37398">
        <w:t>.</w:t>
      </w:r>
      <w:bookmarkEnd w:id="794"/>
      <w:bookmarkEnd w:id="795"/>
    </w:p>
    <w:p w14:paraId="0B03EC9A" w14:textId="0C0DAC74" w:rsidR="00C637EE" w:rsidRPr="00D37398" w:rsidRDefault="00C637EE" w:rsidP="00C637EE">
      <w:r w:rsidRPr="00D37398">
        <w:lastRenderedPageBreak/>
        <w:t xml:space="preserve">For checking the existence of this association method, Firefox Web Developer Toolbar will be used. To activate this option within the toolbar, do the steps showed in </w:t>
      </w:r>
      <w:r w:rsidR="0063639C" w:rsidRPr="00D37398">
        <w:fldChar w:fldCharType="begin"/>
      </w:r>
      <w:r w:rsidR="0063639C" w:rsidRPr="00D37398">
        <w:instrText xml:space="preserve"> REF _Ref276992327 \h </w:instrText>
      </w:r>
      <w:r w:rsidR="0063639C" w:rsidRPr="00D37398">
        <w:fldChar w:fldCharType="separate"/>
      </w:r>
      <w:r w:rsidR="000B613F" w:rsidRPr="00D37398">
        <w:t>Figure 5</w:t>
      </w:r>
      <w:r w:rsidR="000B613F" w:rsidRPr="00D37398">
        <w:noBreakHyphen/>
      </w:r>
      <w:r w:rsidR="000B613F">
        <w:rPr>
          <w:noProof/>
        </w:rPr>
        <w:t>14</w:t>
      </w:r>
      <w:r w:rsidR="0063639C" w:rsidRPr="00D37398">
        <w:fldChar w:fldCharType="end"/>
      </w:r>
      <w:r w:rsidR="0063639C" w:rsidRPr="00D37398">
        <w:t>.</w:t>
      </w:r>
    </w:p>
    <w:p w14:paraId="1C15C2BA" w14:textId="2B9B5940" w:rsidR="0063639C" w:rsidRPr="00D37398" w:rsidRDefault="0063639C" w:rsidP="00C637EE">
      <w:r w:rsidRPr="00D37398">
        <w:t>This option also allows checking the existence of a table summary through attribute "</w:t>
      </w:r>
      <w:hyperlink r:id="rId261" w:anchor="adef-summary" w:history="1">
        <w:r w:rsidRPr="00D37398">
          <w:t>summary</w:t>
        </w:r>
      </w:hyperlink>
      <w:r w:rsidRPr="00D37398">
        <w:t>". A summary of the relationships between cells is very important in tables with nested headers, cells occupying several rows or columns, or other relationships that are not so evident in an analysis of the structure of the table, but that can be visually observed. A summary can also describe the function of a table in the current document.</w:t>
      </w:r>
    </w:p>
    <w:p w14:paraId="1DF78A76" w14:textId="2319812D" w:rsidR="0063639C" w:rsidRPr="00D37398" w:rsidRDefault="0063639C" w:rsidP="0063639C">
      <w:pPr>
        <w:pStyle w:val="Ttulo3"/>
      </w:pPr>
      <w:bookmarkStart w:id="796" w:name="_Toc392241300"/>
      <w:bookmarkStart w:id="797" w:name="_Toc404638055"/>
      <w:bookmarkStart w:id="798" w:name="_Toc404642236"/>
      <w:bookmarkStart w:id="799" w:name="_Toc283026910"/>
      <w:r w:rsidRPr="00D37398">
        <w:t>Frames</w:t>
      </w:r>
      <w:bookmarkEnd w:id="796"/>
      <w:bookmarkEnd w:id="797"/>
      <w:bookmarkEnd w:id="798"/>
      <w:bookmarkEnd w:id="799"/>
    </w:p>
    <w:p w14:paraId="3D771F46" w14:textId="3893571F" w:rsidR="0063639C" w:rsidRPr="00D37398" w:rsidRDefault="0063639C" w:rsidP="0063639C">
      <w:pPr>
        <w:autoSpaceDE w:val="0"/>
        <w:autoSpaceDN w:val="0"/>
        <w:adjustRightInd w:val="0"/>
        <w:spacing w:after="0"/>
      </w:pPr>
      <w:r w:rsidRPr="00D37398">
        <w:t>Frames are used to organize pages in different areas so that different web pages are displayed in each frame. The web pages can be independent or be related. The use of frames is strongly discouraged, and structuring web pages in different sections is recommended. However, frames are dealt in WCAG 2.0 as any other content, so it is possible to apply accessibility criteria on them. The way to link documents in frames may mislead some users, so they may have difficulty establishing relationships between the content in frames.</w:t>
      </w:r>
    </w:p>
    <w:p w14:paraId="3624CD3F" w14:textId="4C7C04D0" w:rsidR="00C637EE" w:rsidRPr="00D37398" w:rsidRDefault="00C637EE" w:rsidP="00C637EE">
      <w:r w:rsidRPr="00D37398">
        <w:t>Frames evaluation is based on two success criteria in WCAG 2.0. The first one, 4.1.2</w:t>
      </w:r>
      <w:r w:rsidR="00296A0D" w:rsidRPr="00D37398">
        <w:t>.</w:t>
      </w:r>
      <w:r w:rsidRPr="00D37398">
        <w:t xml:space="preserve"> (</w:t>
      </w:r>
      <w:r w:rsidR="00296A0D" w:rsidRPr="00D37398">
        <w:t xml:space="preserve">level </w:t>
      </w:r>
      <w:r w:rsidRPr="00D37398">
        <w:t>A) is under principle 4 (Robust):</w:t>
      </w:r>
    </w:p>
    <w:p w14:paraId="3CE2B68A" w14:textId="54153416" w:rsidR="00C637EE" w:rsidRPr="00D37398" w:rsidRDefault="00296A0D" w:rsidP="00296A0D">
      <w:pPr>
        <w:ind w:left="709" w:hanging="709"/>
      </w:pPr>
      <w:r w:rsidRPr="00D37398">
        <w:rPr>
          <w:color w:val="365F91" w:themeColor="accent1" w:themeShade="BF"/>
        </w:rPr>
        <w:t>4.1.2.</w:t>
      </w:r>
      <w:r w:rsidRPr="00D37398">
        <w:rPr>
          <w:color w:val="365F91" w:themeColor="accent1" w:themeShade="BF"/>
        </w:rPr>
        <w:tab/>
      </w:r>
      <w:r w:rsidR="00C637EE" w:rsidRPr="00D37398">
        <w:rPr>
          <w:color w:val="365F91" w:themeColor="accent1" w:themeShade="BF"/>
        </w:rPr>
        <w:t>Name</w:t>
      </w:r>
      <w:r w:rsidRPr="00D37398">
        <w:rPr>
          <w:color w:val="365F91" w:themeColor="accent1" w:themeShade="BF"/>
        </w:rPr>
        <w:t>, role, value</w:t>
      </w:r>
      <w:r w:rsidR="00C637EE" w:rsidRPr="00D37398">
        <w:rPr>
          <w:color w:val="365F91" w:themeColor="accent1" w:themeShade="BF"/>
        </w:rPr>
        <w:t>:</w:t>
      </w:r>
      <w:r w:rsidR="00C637EE" w:rsidRPr="00D37398">
        <w:t xml:space="preserve"> For all user interface components (including but not limited to: form elements, links and components generated by scripts), the name and role can be programmatically determined; states, properties, and values that can be set by the user can be programmatically set; and notification of changes to these items is available to user agents, including assistive technologies.</w:t>
      </w:r>
    </w:p>
    <w:p w14:paraId="60819F00" w14:textId="77777777" w:rsidR="00C637EE" w:rsidRPr="00D37398" w:rsidRDefault="00C637EE" w:rsidP="00C637EE">
      <w:pPr>
        <w:autoSpaceDE w:val="0"/>
        <w:autoSpaceDN w:val="0"/>
        <w:adjustRightInd w:val="0"/>
        <w:spacing w:after="0"/>
      </w:pPr>
      <w:r w:rsidRPr="00D37398">
        <w:t xml:space="preserve">Any component of the user interface must be correctly determined with its name, role and value, so that the content is interpreted by browsers, media players, screen readers, voice recognition software or other devices. You should check that every frame has a title describing its content (title) and the </w:t>
      </w:r>
      <w:r w:rsidRPr="00D37398">
        <w:lastRenderedPageBreak/>
        <w:t>relationship between the frames of the page, using (if necessary) a long description (longdesc) in one of the frames for this purpose.</w:t>
      </w:r>
    </w:p>
    <w:p w14:paraId="67BDBF27" w14:textId="71AB1B0D" w:rsidR="00C637EE" w:rsidRPr="00D37398" w:rsidRDefault="00C637EE" w:rsidP="00296A0D">
      <w:pPr>
        <w:pStyle w:val="Prrafodelista"/>
        <w:rPr>
          <w:lang w:val="en-US"/>
        </w:rPr>
      </w:pPr>
      <w:r w:rsidRPr="00D37398">
        <w:rPr>
          <w:lang w:val="en-US"/>
        </w:rPr>
        <w:t xml:space="preserve">Using Web Accessibility Toolbar, option </w:t>
      </w:r>
      <w:r w:rsidR="00296A0D" w:rsidRPr="00D37398">
        <w:rPr>
          <w:lang w:val="en-US"/>
        </w:rPr>
        <w:t xml:space="preserve">“Frames </w:t>
      </w:r>
      <w:r w:rsidR="00296A0D" w:rsidRPr="00D37398">
        <w:rPr>
          <w:lang w:val="en-US"/>
        </w:rPr>
        <w:sym w:font="Wingdings" w:char="F0E0"/>
      </w:r>
      <w:r w:rsidRPr="00D37398">
        <w:rPr>
          <w:lang w:val="en-US"/>
        </w:rPr>
        <w:t xml:space="preserve"> Frame Name / Title</w:t>
      </w:r>
      <w:r w:rsidR="00296A0D" w:rsidRPr="00D37398">
        <w:rPr>
          <w:lang w:val="en-US"/>
        </w:rPr>
        <w:t>”</w:t>
      </w:r>
      <w:r w:rsidRPr="00D37398">
        <w:rPr>
          <w:lang w:val="en-US"/>
        </w:rPr>
        <w:t>.</w:t>
      </w:r>
    </w:p>
    <w:p w14:paraId="755B3A8B" w14:textId="725F190E" w:rsidR="00C637EE" w:rsidRPr="00D37398" w:rsidRDefault="00C637EE" w:rsidP="00C637EE">
      <w:r w:rsidRPr="00D37398">
        <w:t>The other success criterion related to frames is 2.4.1 (</w:t>
      </w:r>
      <w:r w:rsidR="00296A0D" w:rsidRPr="00D37398">
        <w:t xml:space="preserve">level </w:t>
      </w:r>
      <w:r w:rsidRPr="00D37398">
        <w:t xml:space="preserve">A) of </w:t>
      </w:r>
      <w:r w:rsidR="00296A0D" w:rsidRPr="00D37398">
        <w:t xml:space="preserve">Guideline </w:t>
      </w:r>
      <w:r w:rsidRPr="00D37398">
        <w:t>2.4. Provide mechanisms for helping users with disabilities to navigate, locate content and determine where they are:</w:t>
      </w:r>
    </w:p>
    <w:p w14:paraId="47E1DE9B" w14:textId="061586EE" w:rsidR="00C637EE" w:rsidRPr="00D37398" w:rsidRDefault="00296A0D" w:rsidP="00296A0D">
      <w:pPr>
        <w:ind w:left="709" w:hanging="709"/>
      </w:pPr>
      <w:r w:rsidRPr="00D37398">
        <w:rPr>
          <w:color w:val="365F91" w:themeColor="accent1" w:themeShade="BF"/>
        </w:rPr>
        <w:t>2.4.1.</w:t>
      </w:r>
      <w:r w:rsidRPr="00D37398">
        <w:rPr>
          <w:color w:val="365F91" w:themeColor="accent1" w:themeShade="BF"/>
        </w:rPr>
        <w:tab/>
      </w:r>
      <w:r w:rsidR="00C637EE" w:rsidRPr="00D37398">
        <w:rPr>
          <w:color w:val="365F91" w:themeColor="accent1" w:themeShade="BF"/>
        </w:rPr>
        <w:t xml:space="preserve">Bypass </w:t>
      </w:r>
      <w:r w:rsidRPr="00D37398">
        <w:rPr>
          <w:color w:val="365F91" w:themeColor="accent1" w:themeShade="BF"/>
        </w:rPr>
        <w:t>blocks</w:t>
      </w:r>
      <w:r w:rsidR="00C637EE" w:rsidRPr="00D37398">
        <w:rPr>
          <w:color w:val="365F91" w:themeColor="accent1" w:themeShade="BF"/>
        </w:rPr>
        <w:t>:</w:t>
      </w:r>
      <w:r w:rsidR="00C637EE" w:rsidRPr="00D37398">
        <w:t xml:space="preserve"> A mechanism is available to bypass blocks of content that are repeated on multiple </w:t>
      </w:r>
      <w:r w:rsidRPr="00D37398">
        <w:t xml:space="preserve">web </w:t>
      </w:r>
      <w:r w:rsidR="00C637EE" w:rsidRPr="00D37398">
        <w:t>pages.</w:t>
      </w:r>
    </w:p>
    <w:p w14:paraId="3F25C0BE" w14:textId="51BA1BD8" w:rsidR="00C637EE" w:rsidRPr="00D37398" w:rsidRDefault="00C637EE" w:rsidP="00C637EE">
      <w:r w:rsidRPr="00D37398">
        <w:t xml:space="preserve">This success criterion aims to allow web users to directly access the primary content of pages, avoiding unnecessary blocks. The content shown should keep linearity to maintain consistency between the document structure and visual structure. This makes the browser interprets the format of the blocks of the document and users can select some parts to be read. The recommended checking has been described in </w:t>
      </w:r>
      <w:r w:rsidR="00296A0D" w:rsidRPr="00D37398">
        <w:rPr>
          <w:color w:val="365F91" w:themeColor="accent1" w:themeShade="BF"/>
        </w:rPr>
        <w:fldChar w:fldCharType="begin"/>
      </w:r>
      <w:r w:rsidR="00296A0D" w:rsidRPr="00D37398">
        <w:rPr>
          <w:color w:val="365F91" w:themeColor="accent1" w:themeShade="BF"/>
        </w:rPr>
        <w:instrText xml:space="preserve"> REF _Ref276992889 \r \h </w:instrText>
      </w:r>
      <w:r w:rsidR="00296A0D" w:rsidRPr="00D37398">
        <w:rPr>
          <w:color w:val="365F91" w:themeColor="accent1" w:themeShade="BF"/>
        </w:rPr>
      </w:r>
      <w:r w:rsidR="00296A0D" w:rsidRPr="00D37398">
        <w:rPr>
          <w:color w:val="365F91" w:themeColor="accent1" w:themeShade="BF"/>
        </w:rPr>
        <w:fldChar w:fldCharType="separate"/>
      </w:r>
      <w:r w:rsidR="000B613F">
        <w:rPr>
          <w:color w:val="365F91" w:themeColor="accent1" w:themeShade="BF"/>
        </w:rPr>
        <w:t>5.3.4</w:t>
      </w:r>
      <w:r w:rsidR="00296A0D" w:rsidRPr="00D37398">
        <w:rPr>
          <w:color w:val="365F91" w:themeColor="accent1" w:themeShade="BF"/>
        </w:rPr>
        <w:fldChar w:fldCharType="end"/>
      </w:r>
      <w:r w:rsidR="00296A0D" w:rsidRPr="00D37398">
        <w:rPr>
          <w:color w:val="365F91" w:themeColor="accent1" w:themeShade="BF"/>
        </w:rPr>
        <w:t>.</w:t>
      </w:r>
    </w:p>
    <w:p w14:paraId="26600A19" w14:textId="77777777" w:rsidR="00C637EE" w:rsidRPr="00D37398" w:rsidRDefault="00C637EE" w:rsidP="00C637EE">
      <w:r w:rsidRPr="00D37398">
        <w:t>Frames should include an equivalent accessible alternative (tag NOFRAMES) including links to descriptions of the frames of a page and navigation mechanisms to navigate the web site.</w:t>
      </w:r>
    </w:p>
    <w:p w14:paraId="4D702916" w14:textId="5C785236" w:rsidR="00C637EE" w:rsidRPr="00D37398" w:rsidRDefault="00C637EE" w:rsidP="0082654D">
      <w:pPr>
        <w:pStyle w:val="Ttulo3"/>
      </w:pPr>
      <w:bookmarkStart w:id="800" w:name="_Toc392241301"/>
      <w:bookmarkStart w:id="801" w:name="_Toc404638056"/>
      <w:bookmarkStart w:id="802" w:name="_Toc404642237"/>
      <w:bookmarkStart w:id="803" w:name="_Toc283026911"/>
      <w:r w:rsidRPr="00D37398">
        <w:t>Lists</w:t>
      </w:r>
      <w:bookmarkEnd w:id="800"/>
      <w:bookmarkEnd w:id="801"/>
      <w:bookmarkEnd w:id="802"/>
      <w:bookmarkEnd w:id="803"/>
    </w:p>
    <w:p w14:paraId="62E5202F" w14:textId="77777777" w:rsidR="00C637EE" w:rsidRPr="00D37398" w:rsidRDefault="00C637EE" w:rsidP="00C637EE">
      <w:r w:rsidRPr="00D37398">
        <w:t>Lists are groups of interrelated elements. They may be Ordered, Disordered (</w:t>
      </w:r>
      <w:r w:rsidRPr="00D37398">
        <w:rPr>
          <w:bCs/>
        </w:rPr>
        <w:t>&lt;ul&gt;) or Definition lists</w:t>
      </w:r>
      <w:r w:rsidRPr="00D37398">
        <w:t xml:space="preserve"> (</w:t>
      </w:r>
      <w:r w:rsidRPr="00D37398">
        <w:rPr>
          <w:bCs/>
        </w:rPr>
        <w:t>&lt;dl&gt;</w:t>
      </w:r>
      <w:r w:rsidRPr="00D37398">
        <w:t>). Lists should be used for this purpose and not to establish certain formatting effects such as indentation effect.</w:t>
      </w:r>
    </w:p>
    <w:p w14:paraId="0B109A32" w14:textId="77777777" w:rsidR="00C637EE" w:rsidRPr="00D37398" w:rsidRDefault="00C637EE" w:rsidP="00C637EE">
      <w:r w:rsidRPr="00D37398">
        <w:t>The main problem with lists is that blind users may be lost in their structure, especially in nested lists and in those that do not specify the nesting level for each list item.</w:t>
      </w:r>
    </w:p>
    <w:p w14:paraId="16F831F4" w14:textId="77777777" w:rsidR="00C637EE" w:rsidRPr="00D37398" w:rsidRDefault="00C637EE" w:rsidP="00C637EE">
      <w:r w:rsidRPr="00D37398">
        <w:t>For numbered lists, compound numbers are more informative than simple ones. Thus, a numbered list “1, 1.1, 1.2, 1.2.1, 1.3, 2, 2.2, …” provides more context than the same list without compound numbers.</w:t>
      </w:r>
    </w:p>
    <w:p w14:paraId="4AA1238C" w14:textId="603C3E42" w:rsidR="00C637EE" w:rsidRPr="00D37398" w:rsidRDefault="00C637EE" w:rsidP="00C637EE">
      <w:r w:rsidRPr="00D37398">
        <w:lastRenderedPageBreak/>
        <w:t xml:space="preserve">A text label should be provided before or after the sentence of the list item to ensure that users understand the differences between the items of the list indicated visually. To verify that lists are correctly structured, Web Accessibility Toolbar can be used, option </w:t>
      </w:r>
      <w:r w:rsidR="00FC7DEE" w:rsidRPr="00D37398">
        <w:t xml:space="preserve">“Structure </w:t>
      </w:r>
      <w:r w:rsidR="00FC7DEE" w:rsidRPr="00D37398">
        <w:sym w:font="Wingdings" w:char="F0E0"/>
      </w:r>
      <w:r w:rsidR="00FC7DEE" w:rsidRPr="00D37398">
        <w:t xml:space="preserve"> </w:t>
      </w:r>
      <w:r w:rsidRPr="00D37398">
        <w:t xml:space="preserve">List </w:t>
      </w:r>
      <w:r w:rsidR="00FC7DEE" w:rsidRPr="00D37398">
        <w:t>items”</w:t>
      </w:r>
      <w:r w:rsidRPr="00D37398">
        <w:t>.</w:t>
      </w:r>
    </w:p>
    <w:p w14:paraId="22DD9DC2" w14:textId="77777777" w:rsidR="00C637EE" w:rsidRPr="00D37398" w:rsidRDefault="00C637EE" w:rsidP="008D712D">
      <w:pPr>
        <w:pStyle w:val="Imagen"/>
        <w:rPr>
          <w:lang w:val="en-US"/>
        </w:rPr>
      </w:pPr>
      <w:r w:rsidRPr="00D37398">
        <w:rPr>
          <w:lang w:val="es-GT" w:eastAsia="es-GT"/>
        </w:rPr>
        <w:drawing>
          <wp:inline distT="0" distB="0" distL="0" distR="0" wp14:anchorId="4D337EDB" wp14:editId="46FCC250">
            <wp:extent cx="3086100" cy="1727200"/>
            <wp:effectExtent l="101600" t="101600" r="190500" b="177800"/>
            <wp:docPr id="127" name="Picture 14" descr="For the successful creation of lists within a web page, you need to take the following structure: &lt;ul&gt; &lt;li&gt; UAH Disability &lt;/ li&gt; UAH &lt;li&gt; Official Bulletin &lt;/ li&gt; &lt;li&gt; mailbox &lt;li&gt; suggestions &lt;/ ul&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6" descr="D:\Antonio\Documents\Universidad\5.Docencia\27.CursoMaterialesAccesibles\Lesson 5\Figure6.png"/>
                    <pic:cNvPicPr>
                      <a:picLocks noChangeAspect="1" noChangeArrowheads="1"/>
                    </pic:cNvPicPr>
                  </pic:nvPicPr>
                  <pic:blipFill rotWithShape="1">
                    <a:blip r:embed="rId262">
                      <a:extLst>
                        <a:ext uri="{28A0092B-C50C-407E-A947-70E740481C1C}">
                          <a14:useLocalDpi xmlns:a14="http://schemas.microsoft.com/office/drawing/2010/main" val="0"/>
                        </a:ext>
                      </a:extLst>
                    </a:blip>
                    <a:srcRect l="3789" t="2564" r="4166" b="10255"/>
                    <a:stretch/>
                  </pic:blipFill>
                  <pic:spPr bwMode="auto">
                    <a:xfrm>
                      <a:off x="0" y="0"/>
                      <a:ext cx="3086100" cy="1727200"/>
                    </a:xfrm>
                    <a:prstGeom prst="rect">
                      <a:avLst/>
                    </a:prstGeom>
                    <a:noFill/>
                    <a:ln>
                      <a:noFill/>
                    </a:ln>
                    <a:effectLst>
                      <a:outerShdw blurRad="127000" dist="38100" dir="2700000" algn="tl" rotWithShape="0">
                        <a:srgbClr val="000000">
                          <a:alpha val="43000"/>
                        </a:srgbClr>
                      </a:outerShdw>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AF9E489" w14:textId="25F057D9" w:rsidR="00C637EE" w:rsidRPr="00D37398" w:rsidRDefault="008D712D" w:rsidP="008D712D">
      <w:pPr>
        <w:pStyle w:val="Descripcin"/>
        <w:rPr>
          <w:color w:val="000000"/>
          <w:szCs w:val="24"/>
        </w:rPr>
      </w:pPr>
      <w:bookmarkStart w:id="804" w:name="_Toc404599337"/>
      <w:bookmarkStart w:id="805" w:name="_Toc283027038"/>
      <w:r w:rsidRPr="00D37398">
        <w:t>Figure 5</w:t>
      </w:r>
      <w:r w:rsidRPr="00D37398">
        <w:noBreakHyphen/>
      </w:r>
      <w:r w:rsidRPr="00D37398">
        <w:fldChar w:fldCharType="begin"/>
      </w:r>
      <w:r w:rsidRPr="00D37398">
        <w:instrText xml:space="preserve"> SEQ Figura \* ARABIC \s 1 </w:instrText>
      </w:r>
      <w:r w:rsidRPr="00D37398">
        <w:fldChar w:fldCharType="separate"/>
      </w:r>
      <w:r w:rsidR="000B613F">
        <w:rPr>
          <w:noProof/>
        </w:rPr>
        <w:t>15</w:t>
      </w:r>
      <w:r w:rsidRPr="00D37398">
        <w:rPr>
          <w:noProof/>
        </w:rPr>
        <w:fldChar w:fldCharType="end"/>
      </w:r>
      <w:r w:rsidRPr="00D37398">
        <w:t>.</w:t>
      </w:r>
      <w:r w:rsidRPr="00D37398">
        <w:tab/>
      </w:r>
      <w:r w:rsidR="00C637EE" w:rsidRPr="00D37398">
        <w:t>Labels identifying a list and its items</w:t>
      </w:r>
      <w:r w:rsidRPr="00D37398">
        <w:t>.</w:t>
      </w:r>
      <w:bookmarkEnd w:id="804"/>
      <w:bookmarkEnd w:id="805"/>
    </w:p>
    <w:p w14:paraId="4FC11311" w14:textId="2FCF8378" w:rsidR="00C637EE" w:rsidRPr="00D37398" w:rsidRDefault="00C637EE" w:rsidP="00C637EE">
      <w:r w:rsidRPr="00D37398">
        <w:t xml:space="preserve">Avoiding images is recommended, containing or not additional information about the content of the list, such as bulleted lists. However, if used, an equivalent text as described in </w:t>
      </w:r>
      <w:r w:rsidR="00A015C5" w:rsidRPr="00D37398">
        <w:rPr>
          <w:color w:val="365F91" w:themeColor="accent1" w:themeShade="BF"/>
        </w:rPr>
        <w:fldChar w:fldCharType="begin"/>
      </w:r>
      <w:r w:rsidR="00A015C5" w:rsidRPr="00D37398">
        <w:rPr>
          <w:color w:val="365F91" w:themeColor="accent1" w:themeShade="BF"/>
        </w:rPr>
        <w:instrText xml:space="preserve"> REF _Ref276993089 \r \h </w:instrText>
      </w:r>
      <w:r w:rsidR="00A015C5" w:rsidRPr="00D37398">
        <w:rPr>
          <w:color w:val="365F91" w:themeColor="accent1" w:themeShade="BF"/>
        </w:rPr>
      </w:r>
      <w:r w:rsidR="00A015C5" w:rsidRPr="00D37398">
        <w:rPr>
          <w:color w:val="365F91" w:themeColor="accent1" w:themeShade="BF"/>
        </w:rPr>
        <w:fldChar w:fldCharType="separate"/>
      </w:r>
      <w:r w:rsidR="000B613F">
        <w:rPr>
          <w:color w:val="365F91" w:themeColor="accent1" w:themeShade="BF"/>
        </w:rPr>
        <w:t>5.3.1</w:t>
      </w:r>
      <w:r w:rsidR="00A015C5" w:rsidRPr="00D37398">
        <w:rPr>
          <w:color w:val="365F91" w:themeColor="accent1" w:themeShade="BF"/>
        </w:rPr>
        <w:fldChar w:fldCharType="end"/>
      </w:r>
      <w:r w:rsidR="00A015C5" w:rsidRPr="00D37398">
        <w:rPr>
          <w:color w:val="365F91" w:themeColor="accent1" w:themeShade="BF"/>
        </w:rPr>
        <w:t>.</w:t>
      </w:r>
      <w:r w:rsidR="00A015C5" w:rsidRPr="00D37398">
        <w:t xml:space="preserve"> </w:t>
      </w:r>
      <w:r w:rsidRPr="00D37398">
        <w:t>should be provided.</w:t>
      </w:r>
    </w:p>
    <w:p w14:paraId="3D054EF7" w14:textId="46F366E4" w:rsidR="00C637EE" w:rsidRPr="00D37398" w:rsidRDefault="00C637EE" w:rsidP="00C637EE">
      <w:pPr>
        <w:pStyle w:val="Ttulo2"/>
        <w:rPr>
          <w:noProof/>
        </w:rPr>
      </w:pPr>
      <w:bookmarkStart w:id="806" w:name="_Toc392241302"/>
      <w:bookmarkStart w:id="807" w:name="_Toc404638057"/>
      <w:bookmarkStart w:id="808" w:name="_Toc404642238"/>
      <w:bookmarkStart w:id="809" w:name="_Toc283026912"/>
      <w:r w:rsidRPr="00D37398">
        <w:rPr>
          <w:noProof/>
        </w:rPr>
        <w:t>Overall accessibility evaluation of the webpage</w:t>
      </w:r>
      <w:bookmarkEnd w:id="806"/>
      <w:bookmarkEnd w:id="807"/>
      <w:bookmarkEnd w:id="808"/>
      <w:bookmarkEnd w:id="809"/>
    </w:p>
    <w:p w14:paraId="0FB320C4" w14:textId="02BF1093" w:rsidR="00C637EE" w:rsidRPr="00D37398" w:rsidRDefault="00C637EE" w:rsidP="0082654D">
      <w:pPr>
        <w:pStyle w:val="Ttulo3"/>
        <w:rPr>
          <w:noProof/>
        </w:rPr>
      </w:pPr>
      <w:bookmarkStart w:id="810" w:name="_Toc392241303"/>
      <w:bookmarkStart w:id="811" w:name="_Toc404638058"/>
      <w:bookmarkStart w:id="812" w:name="_Toc404642239"/>
      <w:bookmarkStart w:id="813" w:name="_Toc283026913"/>
      <w:r w:rsidRPr="00D37398">
        <w:rPr>
          <w:noProof/>
        </w:rPr>
        <w:t>Device independence</w:t>
      </w:r>
      <w:bookmarkEnd w:id="810"/>
      <w:bookmarkEnd w:id="811"/>
      <w:bookmarkEnd w:id="812"/>
      <w:bookmarkEnd w:id="813"/>
    </w:p>
    <w:p w14:paraId="65FCBA2B" w14:textId="77777777" w:rsidR="00C637EE" w:rsidRPr="00D37398" w:rsidRDefault="00C637EE" w:rsidP="00C637EE">
      <w:pPr>
        <w:rPr>
          <w:noProof/>
          <w:lang w:eastAsia="es-ES"/>
        </w:rPr>
      </w:pPr>
      <w:r w:rsidRPr="00D37398">
        <w:rPr>
          <w:noProof/>
          <w:lang w:eastAsia="es-ES"/>
        </w:rPr>
        <w:t>Regardless of the device used to access web content, information should always be available and accessible for users. This intends to any user, anywhere and anytime can access to all information using any device, thus avoiding web fragmentation in accessible spaces only for certain devices. In recent years, due to growth in the variety of devices to access the Web, it is important to develop accessible content from any device.</w:t>
      </w:r>
    </w:p>
    <w:p w14:paraId="2B7F01F4" w14:textId="77777777" w:rsidR="00C637EE" w:rsidRPr="00D37398" w:rsidRDefault="00C637EE" w:rsidP="00C637EE">
      <w:pPr>
        <w:rPr>
          <w:noProof/>
          <w:lang w:eastAsia="es-ES"/>
        </w:rPr>
      </w:pPr>
      <w:r w:rsidRPr="00D37398">
        <w:rPr>
          <w:noProof/>
          <w:lang w:eastAsia="es-ES"/>
        </w:rPr>
        <w:t xml:space="preserve">The first checking to be done is an evaluation of functionality and the appearance of the page in the most currently used browsers: Internet Explorer, Mozilla Firefox, Google Chrome, Safari and Opera. </w:t>
      </w:r>
    </w:p>
    <w:p w14:paraId="427AAA8F" w14:textId="3903DF80" w:rsidR="00C637EE" w:rsidRPr="00D37398" w:rsidRDefault="00C637EE" w:rsidP="00C637EE">
      <w:pPr>
        <w:rPr>
          <w:noProof/>
          <w:lang w:eastAsia="es-ES"/>
        </w:rPr>
      </w:pPr>
      <w:r w:rsidRPr="00D37398">
        <w:rPr>
          <w:noProof/>
          <w:lang w:eastAsia="es-ES"/>
        </w:rPr>
        <w:lastRenderedPageBreak/>
        <w:t xml:space="preserve">In addition to the manual evaluation using the aforementioned browsers, the automatic tool </w:t>
      </w:r>
      <w:hyperlink r:id="rId263" w:history="1">
        <w:r w:rsidR="00830C3F" w:rsidRPr="00D37398">
          <w:rPr>
            <w:rStyle w:val="Hipervnculo"/>
            <w:noProof/>
            <w:bdr w:val="none" w:sz="0" w:space="0" w:color="auto"/>
            <w:lang w:val="en-US"/>
          </w:rPr>
          <w:t>SortSite</w:t>
        </w:r>
      </w:hyperlink>
      <w:r w:rsidR="00830C3F" w:rsidRPr="00D37398">
        <w:rPr>
          <w:noProof/>
          <w:lang w:eastAsia="es-ES"/>
        </w:rPr>
        <w:t xml:space="preserve"> </w:t>
      </w:r>
      <w:r w:rsidRPr="00D37398">
        <w:rPr>
          <w:noProof/>
          <w:lang w:eastAsia="es-ES"/>
        </w:rPr>
        <w:t>can be used. The tool (</w:t>
      </w:r>
      <w:r w:rsidRPr="00D37398">
        <w:rPr>
          <w:noProof/>
          <w:lang w:eastAsia="es-ES"/>
        </w:rPr>
        <w:fldChar w:fldCharType="begin"/>
      </w:r>
      <w:r w:rsidRPr="00D37398">
        <w:rPr>
          <w:noProof/>
          <w:lang w:eastAsia="es-ES"/>
        </w:rPr>
        <w:instrText xml:space="preserve"> REF _Ref384223995 \r \h </w:instrText>
      </w:r>
      <w:r w:rsidRPr="00D37398">
        <w:rPr>
          <w:noProof/>
          <w:lang w:eastAsia="es-ES"/>
        </w:rPr>
      </w:r>
      <w:r w:rsidRPr="00D37398">
        <w:rPr>
          <w:noProof/>
          <w:lang w:eastAsia="es-ES"/>
        </w:rPr>
        <w:fldChar w:fldCharType="separate"/>
      </w:r>
      <w:r w:rsidR="000B613F">
        <w:rPr>
          <w:noProof/>
          <w:lang w:eastAsia="es-ES"/>
        </w:rPr>
        <w:t>0</w:t>
      </w:r>
      <w:r w:rsidRPr="00D37398">
        <w:rPr>
          <w:noProof/>
          <w:lang w:eastAsia="es-ES"/>
        </w:rPr>
        <w:fldChar w:fldCharType="end"/>
      </w:r>
      <w:r w:rsidRPr="00D37398">
        <w:rPr>
          <w:noProof/>
          <w:lang w:eastAsia="es-ES"/>
        </w:rPr>
        <w:t>) also evaluates the most currently used mobile technologies (iOS, Android and BlackBerry).</w:t>
      </w:r>
    </w:p>
    <w:p w14:paraId="76EDFD46" w14:textId="77777777" w:rsidR="00C637EE" w:rsidRPr="00D37398" w:rsidRDefault="00C637EE" w:rsidP="00A015C5">
      <w:pPr>
        <w:pStyle w:val="Imagen"/>
        <w:rPr>
          <w:lang w:val="en-US"/>
        </w:rPr>
      </w:pPr>
      <w:r w:rsidRPr="00D37398">
        <w:rPr>
          <w:lang w:val="es-GT" w:eastAsia="es-GT"/>
        </w:rPr>
        <w:drawing>
          <wp:inline distT="0" distB="0" distL="0" distR="0" wp14:anchorId="65B445C9" wp14:editId="53B50FB7">
            <wp:extent cx="5220000" cy="1249944"/>
            <wp:effectExtent l="101600" t="101600" r="165100" b="172720"/>
            <wp:docPr id="128" name="Imagen 23" descr="It is necessary to evaluate how our website will look in different browsers and verify compatibility SortSite may use this tool, which can be checked from the navigation from a PC to a mobile." title="Evaluación de Navegad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2"/>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5220000" cy="1249944"/>
                    </a:xfrm>
                    <a:prstGeom prst="rect">
                      <a:avLst/>
                    </a:prstGeom>
                    <a:noFill/>
                    <a:ln>
                      <a:noFill/>
                    </a:ln>
                    <a:effectLst>
                      <a:outerShdw blurRad="127000" dist="38100" dir="2700000" algn="tl" rotWithShape="0">
                        <a:srgbClr val="000000">
                          <a:alpha val="43000"/>
                        </a:srgbClr>
                      </a:outerShdw>
                    </a:effectLst>
                  </pic:spPr>
                </pic:pic>
              </a:graphicData>
            </a:graphic>
          </wp:inline>
        </w:drawing>
      </w:r>
    </w:p>
    <w:p w14:paraId="231A51A7" w14:textId="1826914A" w:rsidR="00C637EE" w:rsidRPr="00D37398" w:rsidRDefault="00A015C5" w:rsidP="00A015C5">
      <w:pPr>
        <w:pStyle w:val="Descripcin"/>
        <w:rPr>
          <w:noProof/>
          <w:lang w:eastAsia="es-ES"/>
        </w:rPr>
      </w:pPr>
      <w:bookmarkStart w:id="814" w:name="_Ref384223995"/>
      <w:bookmarkStart w:id="815" w:name="_Toc404599338"/>
      <w:bookmarkStart w:id="816" w:name="_Toc283027039"/>
      <w:r w:rsidRPr="00D37398">
        <w:t>Figure 5</w:t>
      </w:r>
      <w:r w:rsidRPr="00D37398">
        <w:noBreakHyphen/>
      </w:r>
      <w:r w:rsidRPr="00D37398">
        <w:fldChar w:fldCharType="begin"/>
      </w:r>
      <w:r w:rsidRPr="00D37398">
        <w:instrText xml:space="preserve"> SEQ Figura \* ARABIC \s 1 </w:instrText>
      </w:r>
      <w:r w:rsidRPr="00D37398">
        <w:fldChar w:fldCharType="separate"/>
      </w:r>
      <w:r w:rsidR="000B613F">
        <w:rPr>
          <w:noProof/>
        </w:rPr>
        <w:t>16</w:t>
      </w:r>
      <w:r w:rsidRPr="00D37398">
        <w:rPr>
          <w:noProof/>
        </w:rPr>
        <w:fldChar w:fldCharType="end"/>
      </w:r>
      <w:r w:rsidRPr="00D37398">
        <w:t>.</w:t>
      </w:r>
      <w:r w:rsidRPr="00D37398">
        <w:tab/>
      </w:r>
      <w:r w:rsidR="00C637EE" w:rsidRPr="00D37398">
        <w:t>Evaluation of browsers and technologies with SortSite</w:t>
      </w:r>
      <w:bookmarkEnd w:id="814"/>
      <w:r w:rsidRPr="00D37398">
        <w:t>.</w:t>
      </w:r>
      <w:bookmarkEnd w:id="815"/>
      <w:bookmarkEnd w:id="816"/>
    </w:p>
    <w:p w14:paraId="43BB4ACF" w14:textId="54D090FC" w:rsidR="00C637EE" w:rsidRPr="00D37398" w:rsidRDefault="00C637EE" w:rsidP="0082654D">
      <w:pPr>
        <w:pStyle w:val="Ttulo3"/>
        <w:rPr>
          <w:noProof/>
        </w:rPr>
      </w:pPr>
      <w:bookmarkStart w:id="817" w:name="_Toc392241304"/>
      <w:bookmarkStart w:id="818" w:name="_Toc404638059"/>
      <w:bookmarkStart w:id="819" w:name="_Toc404642240"/>
      <w:bookmarkStart w:id="820" w:name="_Toc283026914"/>
      <w:r w:rsidRPr="00D37398">
        <w:rPr>
          <w:noProof/>
        </w:rPr>
        <w:t>Functionality of the webpage using a screen reader</w:t>
      </w:r>
      <w:bookmarkEnd w:id="817"/>
      <w:bookmarkEnd w:id="818"/>
      <w:bookmarkEnd w:id="819"/>
      <w:bookmarkEnd w:id="820"/>
    </w:p>
    <w:p w14:paraId="0331CA8F" w14:textId="2EE62BF6" w:rsidR="00C637EE" w:rsidRPr="00D37398" w:rsidRDefault="0014147C" w:rsidP="00C637EE">
      <w:pPr>
        <w:rPr>
          <w:noProof/>
          <w:lang w:eastAsia="es-ES"/>
        </w:rPr>
      </w:pPr>
      <w:hyperlink r:id="rId265" w:history="1">
        <w:r w:rsidR="002D6BAF" w:rsidRPr="00D37398">
          <w:rPr>
            <w:rStyle w:val="Hipervnculo"/>
            <w:noProof/>
            <w:bdr w:val="none" w:sz="0" w:space="0" w:color="auto"/>
            <w:lang w:val="en-US"/>
          </w:rPr>
          <w:t>NonVisual Desktop Access</w:t>
        </w:r>
      </w:hyperlink>
      <w:r w:rsidR="002D6BAF" w:rsidRPr="00D37398">
        <w:rPr>
          <w:noProof/>
          <w:lang w:eastAsia="es-ES"/>
        </w:rPr>
        <w:t xml:space="preserve"> (NVDA)</w:t>
      </w:r>
      <w:r w:rsidR="00C637EE" w:rsidRPr="00D37398">
        <w:rPr>
          <w:noProof/>
          <w:lang w:eastAsia="es-ES"/>
        </w:rPr>
        <w:t>reads the content shown on the screen for blind people or people with visual disabilities, either by passing the cursor over the page content (with the application enabled) or by using the keyboard by combining a set of keys that allow users to navigate the web content. It uses different sounds to indicate the user what action is he/she performing, e.g. if it is an edition area (enter text) or a button to perform an action.</w:t>
      </w:r>
    </w:p>
    <w:p w14:paraId="28347DE2" w14:textId="77777777" w:rsidR="00C637EE" w:rsidRPr="00D37398" w:rsidRDefault="00C637EE" w:rsidP="00C637EE">
      <w:pPr>
        <w:rPr>
          <w:noProof/>
          <w:lang w:eastAsia="es-ES"/>
        </w:rPr>
      </w:pPr>
      <w:r w:rsidRPr="00D37398">
        <w:rPr>
          <w:noProof/>
          <w:lang w:eastAsia="es-ES"/>
        </w:rPr>
        <w:t>Using this application allows checking the accessibility of the elements of the page, checking whether all the elements can be read, checking the problems to read a web page with many links and if there is a correct reading order.</w:t>
      </w:r>
    </w:p>
    <w:p w14:paraId="00CE07D9" w14:textId="6056F33B" w:rsidR="00C637EE" w:rsidRPr="00D37398" w:rsidRDefault="00C637EE" w:rsidP="0082654D">
      <w:pPr>
        <w:pStyle w:val="Ttulo3"/>
      </w:pPr>
      <w:bookmarkStart w:id="821" w:name="_Toc392241305"/>
      <w:bookmarkStart w:id="822" w:name="_Toc404638060"/>
      <w:bookmarkStart w:id="823" w:name="_Toc404642241"/>
      <w:bookmarkStart w:id="824" w:name="_Toc283026915"/>
      <w:r w:rsidRPr="00D37398">
        <w:t>Detailed automatic accessibility validation of a webpage according to WCAG 2.0.</w:t>
      </w:r>
      <w:bookmarkEnd w:id="821"/>
      <w:bookmarkEnd w:id="822"/>
      <w:bookmarkEnd w:id="823"/>
      <w:bookmarkEnd w:id="824"/>
    </w:p>
    <w:p w14:paraId="7B0FB18C" w14:textId="4D17B092" w:rsidR="00C637EE" w:rsidRPr="00D37398" w:rsidRDefault="002D6BAF" w:rsidP="00C637EE">
      <w:r w:rsidRPr="00D37398">
        <w:t>Using at least four</w:t>
      </w:r>
      <w:r w:rsidR="00C637EE" w:rsidRPr="00D37398">
        <w:t xml:space="preserve"> different tools is recommended because some tools can overcome the limitations that others have.</w:t>
      </w:r>
    </w:p>
    <w:p w14:paraId="241B3E06" w14:textId="7341C7C9" w:rsidR="00C637EE" w:rsidRPr="00D37398" w:rsidRDefault="002D6BAF" w:rsidP="00C637EE">
      <w:pPr>
        <w:rPr>
          <w:noProof/>
          <w:lang w:eastAsia="es-ES"/>
        </w:rPr>
      </w:pPr>
      <w:r w:rsidRPr="00D37398">
        <w:rPr>
          <w:noProof/>
          <w:lang w:eastAsia="es-ES"/>
        </w:rPr>
        <w:t>The four</w:t>
      </w:r>
      <w:r w:rsidR="00C637EE" w:rsidRPr="00D37398">
        <w:rPr>
          <w:noProof/>
          <w:lang w:eastAsia="es-ES"/>
        </w:rPr>
        <w:t xml:space="preserve"> online WCAG 2.0 evaluation tools recommended (you must provide the URL of the page to be evaluated) are:</w:t>
      </w:r>
    </w:p>
    <w:p w14:paraId="3B69792D" w14:textId="77777777" w:rsidR="002D6BAF" w:rsidRPr="00D37398" w:rsidRDefault="0014147C" w:rsidP="002D6BAF">
      <w:pPr>
        <w:pStyle w:val="Prrafodelista"/>
        <w:ind w:left="357" w:hanging="357"/>
        <w:rPr>
          <w:noProof/>
          <w:lang w:val="en-US" w:eastAsia="es-ES"/>
        </w:rPr>
      </w:pPr>
      <w:hyperlink r:id="rId266" w:history="1">
        <w:r w:rsidR="002D6BAF" w:rsidRPr="00D37398">
          <w:rPr>
            <w:rStyle w:val="Hipervnculo"/>
            <w:noProof/>
            <w:bdr w:val="none" w:sz="0" w:space="0" w:color="auto"/>
            <w:lang w:val="en-US"/>
          </w:rPr>
          <w:t>TAW</w:t>
        </w:r>
      </w:hyperlink>
      <w:r w:rsidR="002D6BAF" w:rsidRPr="00D37398">
        <w:rPr>
          <w:noProof/>
          <w:lang w:val="en-US" w:eastAsia="es-ES"/>
        </w:rPr>
        <w:t xml:space="preserve">. </w:t>
      </w:r>
    </w:p>
    <w:p w14:paraId="585A7A01" w14:textId="77777777" w:rsidR="002D6BAF" w:rsidRPr="00D37398" w:rsidRDefault="0014147C" w:rsidP="002D6BAF">
      <w:pPr>
        <w:pStyle w:val="Prrafodelista"/>
        <w:ind w:left="357" w:hanging="357"/>
        <w:rPr>
          <w:noProof/>
          <w:lang w:val="en-US" w:eastAsia="es-ES"/>
        </w:rPr>
      </w:pPr>
      <w:hyperlink r:id="rId267" w:history="1">
        <w:r w:rsidR="002D6BAF" w:rsidRPr="00D37398">
          <w:rPr>
            <w:rStyle w:val="Hipervnculo"/>
            <w:noProof/>
            <w:bdr w:val="none" w:sz="0" w:space="0" w:color="auto"/>
            <w:lang w:val="en-US"/>
          </w:rPr>
          <w:t>AChecker</w:t>
        </w:r>
      </w:hyperlink>
      <w:r w:rsidR="002D6BAF" w:rsidRPr="00D37398">
        <w:rPr>
          <w:noProof/>
          <w:lang w:val="en-US" w:eastAsia="es-ES"/>
        </w:rPr>
        <w:t xml:space="preserve">. </w:t>
      </w:r>
    </w:p>
    <w:p w14:paraId="22075D38" w14:textId="77777777" w:rsidR="002D6BAF" w:rsidRPr="00D37398" w:rsidRDefault="0014147C" w:rsidP="002D6BAF">
      <w:pPr>
        <w:pStyle w:val="Prrafodelista"/>
        <w:ind w:left="357" w:hanging="357"/>
        <w:rPr>
          <w:noProof/>
          <w:lang w:val="en-US" w:eastAsia="es-ES"/>
        </w:rPr>
      </w:pPr>
      <w:hyperlink r:id="rId268" w:history="1">
        <w:r w:rsidR="002D6BAF" w:rsidRPr="00D37398">
          <w:rPr>
            <w:rStyle w:val="Hipervnculo"/>
            <w:noProof/>
            <w:bdr w:val="none" w:sz="0" w:space="0" w:color="auto"/>
            <w:lang w:val="en-US"/>
          </w:rPr>
          <w:t>eXaminator</w:t>
        </w:r>
      </w:hyperlink>
      <w:r w:rsidR="002D6BAF" w:rsidRPr="00D37398">
        <w:rPr>
          <w:noProof/>
          <w:lang w:val="en-US" w:eastAsia="es-ES"/>
        </w:rPr>
        <w:t>.</w:t>
      </w:r>
    </w:p>
    <w:p w14:paraId="0F8FF38E" w14:textId="77777777" w:rsidR="002D6BAF" w:rsidRPr="00D37398" w:rsidRDefault="0014147C" w:rsidP="002D6BAF">
      <w:pPr>
        <w:pStyle w:val="Prrafodelista"/>
        <w:ind w:left="357" w:hanging="357"/>
        <w:rPr>
          <w:noProof/>
          <w:lang w:val="en-US" w:eastAsia="es-ES"/>
        </w:rPr>
      </w:pPr>
      <w:hyperlink r:id="rId269" w:history="1">
        <w:r w:rsidR="002D6BAF" w:rsidRPr="00D37398">
          <w:rPr>
            <w:rStyle w:val="Hipervnculo"/>
            <w:noProof/>
            <w:bdr w:val="none" w:sz="0" w:space="0" w:color="auto"/>
            <w:lang w:val="en-US"/>
          </w:rPr>
          <w:t>Tingtun Ckeckers</w:t>
        </w:r>
      </w:hyperlink>
      <w:r w:rsidR="002D6BAF" w:rsidRPr="00D37398">
        <w:rPr>
          <w:noProof/>
          <w:lang w:val="en-US" w:eastAsia="es-ES"/>
        </w:rPr>
        <w:t>.</w:t>
      </w:r>
    </w:p>
    <w:p w14:paraId="7C44CC8C" w14:textId="4342A607" w:rsidR="00C637EE" w:rsidRPr="00D37398" w:rsidRDefault="00C637EE" w:rsidP="0082654D">
      <w:pPr>
        <w:pStyle w:val="Ttulo3"/>
      </w:pPr>
      <w:bookmarkStart w:id="825" w:name="_Toc392241306"/>
      <w:bookmarkStart w:id="826" w:name="_Toc404638061"/>
      <w:bookmarkStart w:id="827" w:name="_Toc404642242"/>
      <w:bookmarkStart w:id="828" w:name="_Toc283026916"/>
      <w:r w:rsidRPr="00D37398">
        <w:t>Obtaining an overall rating of the accessibility of the webpage</w:t>
      </w:r>
      <w:bookmarkEnd w:id="825"/>
      <w:bookmarkEnd w:id="826"/>
      <w:bookmarkEnd w:id="827"/>
      <w:bookmarkEnd w:id="828"/>
    </w:p>
    <w:p w14:paraId="7667FF9B" w14:textId="77777777" w:rsidR="00C637EE" w:rsidRPr="00D37398" w:rsidRDefault="00C637EE" w:rsidP="00C637EE">
      <w:r w:rsidRPr="00D37398">
        <w:t>There are automatic tools to obtain an overall rating of the accessibility of a webpage, such as eXaminator or eGOVMON.</w:t>
      </w:r>
    </w:p>
    <w:p w14:paraId="0EC5DB1E" w14:textId="77777777" w:rsidR="00C637EE" w:rsidRPr="00D37398" w:rsidRDefault="00C637EE" w:rsidP="00E75F6C">
      <w:pPr>
        <w:pStyle w:val="Prrafodelista"/>
        <w:rPr>
          <w:lang w:val="en-US"/>
        </w:rPr>
      </w:pPr>
      <w:r w:rsidRPr="00D37398">
        <w:rPr>
          <w:lang w:val="en-US"/>
        </w:rPr>
        <w:t>eXaminator is an online tool that evaluates the accessibility of a webpage, using as reference the techniques recommended by WCAG 2.0, although it does not include all the success criteria, and giving a score between 1 and 10 as a quick indicator about the accessibility of pages.</w:t>
      </w:r>
    </w:p>
    <w:p w14:paraId="5773C079" w14:textId="3A571CAC" w:rsidR="00C637EE" w:rsidRPr="00D37398" w:rsidRDefault="00E75F6C" w:rsidP="00E75F6C">
      <w:pPr>
        <w:pStyle w:val="Prrafodelista"/>
        <w:rPr>
          <w:lang w:val="en-US"/>
        </w:rPr>
      </w:pPr>
      <w:r w:rsidRPr="00D37398">
        <w:rPr>
          <w:lang w:val="en-US"/>
        </w:rPr>
        <w:t>Tingtun Checkers (</w:t>
      </w:r>
      <w:hyperlink w:anchor="Tingtun" w:history="1">
        <w:r w:rsidRPr="00D37398">
          <w:rPr>
            <w:rStyle w:val="Hipervnculo"/>
            <w:bdr w:val="none" w:sz="0" w:space="0" w:color="auto"/>
            <w:lang w:val="en-US" w:eastAsia="en-US"/>
          </w:rPr>
          <w:t>n.d.</w:t>
        </w:r>
      </w:hyperlink>
      <w:r w:rsidRPr="00D37398">
        <w:rPr>
          <w:lang w:val="en-US"/>
        </w:rPr>
        <w:t xml:space="preserve">) </w:t>
      </w:r>
      <w:r w:rsidR="00C637EE" w:rsidRPr="00D37398">
        <w:rPr>
          <w:lang w:val="en-US"/>
        </w:rPr>
        <w:t>is still under development. It evaluates the accessibility of a webpage and generates a list with the evaluated criteria, and the result is a score of the page between 0 and 100.</w:t>
      </w:r>
    </w:p>
    <w:p w14:paraId="4C1EDC0C" w14:textId="77777777" w:rsidR="00BC3505" w:rsidRDefault="00BC3505" w:rsidP="008E507E"/>
    <w:p w14:paraId="21C5410D" w14:textId="77777777" w:rsidR="003176FA" w:rsidRDefault="003176FA" w:rsidP="008E507E">
      <w:pPr>
        <w:sectPr w:rsidR="003176FA" w:rsidSect="00F749A6">
          <w:type w:val="continuous"/>
          <w:pgSz w:w="11907" w:h="16840" w:code="293"/>
          <w:pgMar w:top="1871" w:right="1701" w:bottom="1588" w:left="1758" w:header="851" w:footer="680" w:gutter="0"/>
          <w:cols w:space="708"/>
          <w:docGrid w:linePitch="360"/>
        </w:sectPr>
      </w:pPr>
    </w:p>
    <w:p w14:paraId="42491EBC" w14:textId="11C84A98" w:rsidR="001E0B67" w:rsidRDefault="00483D89" w:rsidP="00AB03C5">
      <w:pPr>
        <w:pStyle w:val="Ttulo1"/>
        <w:numPr>
          <w:ilvl w:val="0"/>
          <w:numId w:val="0"/>
        </w:numPr>
        <w:ind w:left="1985" w:hanging="1985"/>
      </w:pPr>
      <w:bookmarkStart w:id="829" w:name="_Toc404638062"/>
      <w:bookmarkStart w:id="830" w:name="_Toc404642243"/>
      <w:bookmarkStart w:id="831" w:name="_Toc283026917"/>
      <w:r>
        <w:lastRenderedPageBreak/>
        <w:t>Bibliography</w:t>
      </w:r>
      <w:bookmarkEnd w:id="829"/>
      <w:bookmarkEnd w:id="830"/>
      <w:bookmarkEnd w:id="831"/>
      <w:r w:rsidR="00D35DBD">
        <w:t xml:space="preserve"> </w:t>
      </w:r>
    </w:p>
    <w:p w14:paraId="27837510" w14:textId="7CC47868" w:rsidR="005E7ED3" w:rsidRPr="00807F15" w:rsidRDefault="008252F6" w:rsidP="008252F6">
      <w:pPr>
        <w:pStyle w:val="Bibliografa1"/>
      </w:pPr>
      <w:bookmarkStart w:id="832" w:name="Adobe"/>
      <w:r w:rsidRPr="00807F15">
        <w:t>Adobe. (n.d</w:t>
      </w:r>
      <w:r w:rsidR="005E7ED3" w:rsidRPr="00807F15">
        <w:t xml:space="preserve">.). </w:t>
      </w:r>
      <w:bookmarkEnd w:id="832"/>
      <w:r w:rsidR="00795BD5" w:rsidRPr="00807F15">
        <w:rPr>
          <w:lang w:val="en-GB"/>
        </w:rPr>
        <w:fldChar w:fldCharType="begin"/>
      </w:r>
      <w:r w:rsidRPr="00807F15">
        <w:instrText>HYPERLINK "http://helpx.adobe.com/en/acrobat/using/create-verify-pdf-accessibility.html?trackingid=KACNN" \l "DocTitle"</w:instrText>
      </w:r>
      <w:r w:rsidR="00795BD5" w:rsidRPr="00807F15">
        <w:rPr>
          <w:lang w:val="en-GB"/>
        </w:rPr>
        <w:fldChar w:fldCharType="separate"/>
      </w:r>
      <w:r w:rsidRPr="00DE374C">
        <w:rPr>
          <w:rStyle w:val="Hipervnculo"/>
          <w:bdr w:val="none" w:sz="0" w:space="0" w:color="auto"/>
          <w:lang w:val="en-US" w:eastAsia="en-US"/>
        </w:rPr>
        <w:t>Create and verify PDF accessibility</w:t>
      </w:r>
      <w:r w:rsidR="00795BD5" w:rsidRPr="00807F15">
        <w:rPr>
          <w:rStyle w:val="Hipervnculo"/>
          <w:bdr w:val="none" w:sz="0" w:space="0" w:color="auto"/>
          <w:lang w:val="es-ES_tradnl" w:eastAsia="en-US"/>
        </w:rPr>
        <w:fldChar w:fldCharType="end"/>
      </w:r>
      <w:r w:rsidR="005E7ED3" w:rsidRPr="00807F15">
        <w:t xml:space="preserve"> [Acrobat</w:t>
      </w:r>
      <w:r w:rsidRPr="00807F15">
        <w:t xml:space="preserve"> help</w:t>
      </w:r>
      <w:r w:rsidR="005E7ED3" w:rsidRPr="00807F15">
        <w:t>].</w:t>
      </w:r>
    </w:p>
    <w:p w14:paraId="792E9FE8" w14:textId="77777777" w:rsidR="005E7ED3" w:rsidRPr="000E7900" w:rsidRDefault="005E7ED3" w:rsidP="00A70216">
      <w:pPr>
        <w:pStyle w:val="Bibliografa1"/>
        <w:rPr>
          <w:lang w:val="es-ES_tradnl"/>
        </w:rPr>
      </w:pPr>
      <w:bookmarkStart w:id="833" w:name="AENOR2005"/>
      <w:r w:rsidRPr="000E7900">
        <w:rPr>
          <w:lang w:val="es-ES_tradnl"/>
        </w:rPr>
        <w:t>Asociación Española de Normalización y Certificación. (2005)</w:t>
      </w:r>
      <w:bookmarkEnd w:id="833"/>
      <w:r w:rsidRPr="000E7900">
        <w:rPr>
          <w:lang w:val="es-ES_tradnl"/>
        </w:rPr>
        <w:t>.</w:t>
      </w:r>
      <w:r w:rsidRPr="000E7900">
        <w:rPr>
          <w:i/>
          <w:lang w:val="es-ES_tradnl"/>
        </w:rPr>
        <w:t xml:space="preserve"> </w:t>
      </w:r>
      <w:hyperlink w:anchor="Asociación Española de Normalización y Certificación. (2005). UNE 153020:2005: Audiodescripción para personas con discapacidad visual: Requisitos para la audiodescripción y elaboración de audioguías (p. 12). Madrid: AEN/CTN 153. Retrieved from h" w:history="1">
        <w:r w:rsidRPr="00A06F1B">
          <w:rPr>
            <w:rStyle w:val="Hipervnculo"/>
            <w:i/>
            <w:bdr w:val="none" w:sz="0" w:space="0" w:color="auto"/>
            <w:lang w:val="es-ES" w:eastAsia="en-US"/>
          </w:rPr>
          <w:t>UNE 153020:2005: Audiodescripción para personas con discapacidad visual: Requisitos para la audiodescripción y elaboración de audioguías</w:t>
        </w:r>
      </w:hyperlink>
      <w:r w:rsidRPr="00A06F1B">
        <w:rPr>
          <w:lang w:val="es-ES"/>
        </w:rPr>
        <w:t xml:space="preserve"> </w:t>
      </w:r>
      <w:r w:rsidRPr="000E7900">
        <w:rPr>
          <w:lang w:val="es-ES_tradnl"/>
        </w:rPr>
        <w:t>(p. 12). Madrid: AEN/CTN 153.</w:t>
      </w:r>
    </w:p>
    <w:p w14:paraId="0CB970DC" w14:textId="77777777" w:rsidR="005E7ED3" w:rsidRPr="000E7900" w:rsidRDefault="005E7ED3" w:rsidP="00A70216">
      <w:pPr>
        <w:pStyle w:val="Bibliografa1"/>
        <w:rPr>
          <w:lang w:val="es-ES_tradnl"/>
        </w:rPr>
      </w:pPr>
      <w:bookmarkStart w:id="834" w:name="AENOR2007"/>
      <w:r w:rsidRPr="000E7900">
        <w:rPr>
          <w:lang w:val="es-ES_tradnl"/>
        </w:rPr>
        <w:t>Asociación Española de Normalización y Certificación. (2007</w:t>
      </w:r>
      <w:bookmarkEnd w:id="834"/>
      <w:r w:rsidRPr="000E7900">
        <w:rPr>
          <w:lang w:val="es-ES_tradnl"/>
        </w:rPr>
        <w:t>)</w:t>
      </w:r>
      <w:r w:rsidRPr="000E7900">
        <w:rPr>
          <w:i/>
          <w:lang w:val="es-ES_tradnl"/>
        </w:rPr>
        <w:t xml:space="preserve">. </w:t>
      </w:r>
      <w:hyperlink r:id="rId270" w:history="1">
        <w:r w:rsidRPr="000E7900">
          <w:rPr>
            <w:rStyle w:val="Hipervnculo"/>
            <w:i/>
            <w:bdr w:val="none" w:sz="0" w:space="0" w:color="auto"/>
            <w:lang w:val="es-ES_tradnl" w:eastAsia="en-US"/>
          </w:rPr>
          <w:t>UNE 139804:2007: Requisitos para el uso de la lengua de signos española en redes informáticas</w:t>
        </w:r>
      </w:hyperlink>
      <w:r w:rsidRPr="000E7900">
        <w:rPr>
          <w:lang w:val="es-ES_tradnl"/>
        </w:rPr>
        <w:t xml:space="preserve"> (p. 29). Madrid: AEN/CTN 139. </w:t>
      </w:r>
    </w:p>
    <w:p w14:paraId="412B58DA" w14:textId="63380C8F" w:rsidR="005E7ED3" w:rsidRPr="000E7900" w:rsidRDefault="005E7ED3" w:rsidP="000D349C">
      <w:pPr>
        <w:pStyle w:val="Bibliografa1"/>
        <w:rPr>
          <w:lang w:val="es-ES_tradnl"/>
        </w:rPr>
      </w:pPr>
      <w:bookmarkStart w:id="835" w:name="Carreras2009"/>
      <w:r w:rsidRPr="000E7900">
        <w:rPr>
          <w:lang w:val="es-ES_tradnl"/>
        </w:rPr>
        <w:t>Carreras, O. (</w:t>
      </w:r>
      <w:r w:rsidR="00364844" w:rsidRPr="000E7900">
        <w:rPr>
          <w:lang w:val="es-ES_tradnl"/>
        </w:rPr>
        <w:t>S</w:t>
      </w:r>
      <w:r w:rsidRPr="000E7900">
        <w:rPr>
          <w:lang w:val="es-ES_tradnl"/>
        </w:rPr>
        <w:t xml:space="preserve">ept. </w:t>
      </w:r>
      <w:r w:rsidR="00364844" w:rsidRPr="000E7900">
        <w:rPr>
          <w:lang w:val="es-ES_tradnl"/>
        </w:rPr>
        <w:t xml:space="preserve">16, </w:t>
      </w:r>
      <w:r w:rsidRPr="000E7900">
        <w:rPr>
          <w:lang w:val="es-ES_tradnl"/>
        </w:rPr>
        <w:t>2009</w:t>
      </w:r>
      <w:bookmarkEnd w:id="835"/>
      <w:r w:rsidRPr="000E7900">
        <w:rPr>
          <w:lang w:val="es-ES_tradnl"/>
        </w:rPr>
        <w:t xml:space="preserve">). </w:t>
      </w:r>
      <w:hyperlink r:id="rId271" w:history="1">
        <w:r w:rsidRPr="000E7900">
          <w:rPr>
            <w:rStyle w:val="Hipervnculo"/>
            <w:bdr w:val="none" w:sz="0" w:space="0" w:color="auto"/>
            <w:lang w:val="es-ES_tradnl" w:eastAsia="en-US"/>
          </w:rPr>
          <w:t>PDF accesibles (2): Metodología</w:t>
        </w:r>
      </w:hyperlink>
      <w:r w:rsidRPr="000E7900">
        <w:rPr>
          <w:lang w:val="es-ES_tradnl"/>
        </w:rPr>
        <w:t xml:space="preserve"> [Blog]. </w:t>
      </w:r>
    </w:p>
    <w:p w14:paraId="36FC6E20" w14:textId="4EC85C74" w:rsidR="005E7ED3" w:rsidRPr="00DF6A3B" w:rsidRDefault="005E7ED3" w:rsidP="000D349C">
      <w:pPr>
        <w:pStyle w:val="Bibliografa1"/>
      </w:pPr>
      <w:bookmarkStart w:id="836" w:name="Carreras2011"/>
      <w:r w:rsidRPr="00A94A28">
        <w:t>Carreras, O. (</w:t>
      </w:r>
      <w:r w:rsidR="0040569E" w:rsidRPr="00A94A28">
        <w:t>J</w:t>
      </w:r>
      <w:r w:rsidRPr="00A94A28">
        <w:t xml:space="preserve">ul. </w:t>
      </w:r>
      <w:r w:rsidR="0040569E" w:rsidRPr="00A94A28">
        <w:t xml:space="preserve">7, </w:t>
      </w:r>
      <w:r w:rsidRPr="00A94A28">
        <w:t>2011</w:t>
      </w:r>
      <w:bookmarkEnd w:id="836"/>
      <w:r w:rsidRPr="00A94A28">
        <w:t xml:space="preserve">). </w:t>
      </w:r>
      <w:hyperlink r:id="rId272" w:history="1">
        <w:r w:rsidRPr="00A94A28">
          <w:rPr>
            <w:rStyle w:val="Hipervnculo"/>
            <w:bdr w:val="none" w:sz="0" w:space="0" w:color="auto"/>
            <w:lang w:eastAsia="en-US"/>
          </w:rPr>
          <w:t>PDF techniques for WCAG 2.0</w:t>
        </w:r>
      </w:hyperlink>
      <w:r w:rsidRPr="00A94A28">
        <w:t xml:space="preserve"> [Blog].</w:t>
      </w:r>
      <w:r>
        <w:t xml:space="preserve"> </w:t>
      </w:r>
    </w:p>
    <w:p w14:paraId="0D198DAE" w14:textId="77777777" w:rsidR="005E7ED3" w:rsidRPr="000E7900" w:rsidRDefault="005E7ED3" w:rsidP="00065505">
      <w:pPr>
        <w:pStyle w:val="Bibliografa1"/>
        <w:rPr>
          <w:lang w:val="es-ES_tradnl"/>
        </w:rPr>
      </w:pPr>
      <w:bookmarkStart w:id="837" w:name="CIDAT2005"/>
      <w:r w:rsidRPr="000E7900">
        <w:rPr>
          <w:lang w:val="es-ES_tradnl"/>
        </w:rPr>
        <w:t>Centro de Investigación, Desarrollo y Aplicación Tiflotécnica (CIDAT). (2005).</w:t>
      </w:r>
      <w:bookmarkEnd w:id="837"/>
      <w:r w:rsidRPr="000E7900">
        <w:rPr>
          <w:lang w:val="es-ES_tradnl"/>
        </w:rPr>
        <w:t xml:space="preserve"> </w:t>
      </w:r>
      <w:hyperlink r:id="rId273" w:history="1">
        <w:r w:rsidRPr="000E7900">
          <w:rPr>
            <w:rStyle w:val="Hipervnculo"/>
            <w:i/>
            <w:iCs/>
            <w:bdr w:val="none" w:sz="0" w:space="0" w:color="auto"/>
            <w:lang w:val="es-ES_tradnl" w:eastAsia="en-US"/>
          </w:rPr>
          <w:t>Pautas para el diseño de entornos educativos accesibles para personas con discapacidad visual</w:t>
        </w:r>
        <w:r w:rsidRPr="000E7900">
          <w:rPr>
            <w:rStyle w:val="Hipervnculo"/>
            <w:bdr w:val="none" w:sz="0" w:space="0" w:color="auto"/>
            <w:lang w:val="es-ES_tradnl" w:eastAsia="en-US"/>
          </w:rPr>
          <w:t>.</w:t>
        </w:r>
      </w:hyperlink>
      <w:r w:rsidRPr="000E7900">
        <w:rPr>
          <w:lang w:val="es-ES_tradnl"/>
        </w:rPr>
        <w:t xml:space="preserve"> Madrid: Organización Nacional de Ciegos Españoles. </w:t>
      </w:r>
    </w:p>
    <w:p w14:paraId="285D0DB3" w14:textId="77777777" w:rsidR="005E7ED3" w:rsidRPr="000E7900" w:rsidRDefault="005E7ED3" w:rsidP="004260D2">
      <w:pPr>
        <w:pStyle w:val="Bibliografa1"/>
        <w:rPr>
          <w:lang w:val="es-ES_tradnl"/>
        </w:rPr>
      </w:pPr>
      <w:bookmarkStart w:id="838" w:name="CRAEW2009"/>
      <w:r w:rsidRPr="000E7900">
        <w:rPr>
          <w:lang w:val="es-ES_tradnl"/>
        </w:rPr>
        <w:t xml:space="preserve">Centro de Referencia en Accesibilidad y Estándares Web. (2009). </w:t>
      </w:r>
      <w:bookmarkEnd w:id="838"/>
      <w:r w:rsidRPr="000E7900">
        <w:rPr>
          <w:i/>
          <w:iCs/>
          <w:lang w:val="es-ES_tradnl"/>
        </w:rPr>
        <w:fldChar w:fldCharType="begin"/>
      </w:r>
      <w:r w:rsidRPr="000E7900">
        <w:rPr>
          <w:i/>
          <w:iCs/>
          <w:lang w:val="es-ES_tradnl"/>
        </w:rPr>
        <w:instrText xml:space="preserve"> HYPERLINK "http://www.inteco.es/file/frX9YtRIR3l7bnjy14-vEQ" </w:instrText>
      </w:r>
      <w:r w:rsidRPr="000E7900">
        <w:rPr>
          <w:i/>
          <w:iCs/>
          <w:lang w:val="es-ES_tradnl"/>
        </w:rPr>
        <w:fldChar w:fldCharType="separate"/>
      </w:r>
      <w:r w:rsidRPr="000E7900">
        <w:rPr>
          <w:rStyle w:val="Hipervnculo"/>
          <w:i/>
          <w:iCs/>
          <w:bdr w:val="none" w:sz="0" w:space="0" w:color="auto"/>
          <w:lang w:val="es-ES_tradnl" w:eastAsia="en-US"/>
        </w:rPr>
        <w:t>Guía de recomendaciones de accesibilidad y calidad web</w:t>
      </w:r>
      <w:r w:rsidRPr="000E7900">
        <w:rPr>
          <w:rStyle w:val="Hipervnculo"/>
          <w:bdr w:val="none" w:sz="0" w:space="0" w:color="auto"/>
          <w:lang w:val="es-ES_tradnl" w:eastAsia="en-US"/>
        </w:rPr>
        <w:t>.</w:t>
      </w:r>
      <w:r w:rsidRPr="000E7900">
        <w:rPr>
          <w:i/>
          <w:iCs/>
          <w:lang w:val="es-ES_tradnl"/>
        </w:rPr>
        <w:fldChar w:fldCharType="end"/>
      </w:r>
      <w:r w:rsidRPr="000E7900">
        <w:rPr>
          <w:lang w:val="es-ES_tradnl"/>
        </w:rPr>
        <w:t xml:space="preserve"> Madrid: Instituto Nacional de Tecnologías de la Comunicación. </w:t>
      </w:r>
    </w:p>
    <w:p w14:paraId="14E35C6E" w14:textId="33338FB3" w:rsidR="005E7ED3" w:rsidRPr="00A06F1B" w:rsidRDefault="00296EB1" w:rsidP="00065505">
      <w:pPr>
        <w:pStyle w:val="Bibliografa1"/>
      </w:pPr>
      <w:r w:rsidRPr="000F1143">
        <w:rPr>
          <w:lang w:val="es-ES"/>
        </w:rPr>
        <w:t>Eu</w:t>
      </w:r>
      <w:bookmarkStart w:id="839" w:name="EBU"/>
      <w:bookmarkEnd w:id="839"/>
      <w:r w:rsidRPr="000F1143">
        <w:rPr>
          <w:lang w:val="es-ES"/>
        </w:rPr>
        <w:t>ropean Blind Union</w:t>
      </w:r>
      <w:r w:rsidR="005E7ED3" w:rsidRPr="000F1143">
        <w:rPr>
          <w:lang w:val="es-ES"/>
        </w:rPr>
        <w:t xml:space="preserve">. </w:t>
      </w:r>
      <w:r w:rsidR="00C63EB3" w:rsidRPr="00A06F1B">
        <w:t>(n.d</w:t>
      </w:r>
      <w:r w:rsidR="005E7ED3" w:rsidRPr="00A06F1B">
        <w:t xml:space="preserve">.). </w:t>
      </w:r>
      <w:hyperlink r:id="rId274" w:history="1">
        <w:r w:rsidRPr="00A06F1B">
          <w:rPr>
            <w:rStyle w:val="Hipervnculo"/>
            <w:bdr w:val="none" w:sz="0" w:space="0" w:color="auto"/>
            <w:lang w:val="en-US" w:eastAsia="en-US"/>
          </w:rPr>
          <w:t>Making information accessible for all</w:t>
        </w:r>
      </w:hyperlink>
      <w:r w:rsidRPr="00A06F1B">
        <w:t>.</w:t>
      </w:r>
    </w:p>
    <w:p w14:paraId="715D979D" w14:textId="5EFC0184" w:rsidR="005E7ED3" w:rsidRPr="00A94A28" w:rsidRDefault="00C67D71" w:rsidP="00065505">
      <w:pPr>
        <w:pStyle w:val="Bibliografa1"/>
      </w:pPr>
      <w:bookmarkStart w:id="840" w:name="CEDGT2011"/>
      <w:r w:rsidRPr="00A94A28">
        <w:t>European Commission &amp;</w:t>
      </w:r>
      <w:r w:rsidR="005E7ED3" w:rsidRPr="00A94A28">
        <w:t xml:space="preserve"> </w:t>
      </w:r>
      <w:r w:rsidRPr="00A94A28">
        <w:t>Directorate-General for Translation</w:t>
      </w:r>
      <w:bookmarkEnd w:id="840"/>
      <w:r w:rsidR="005E7ED3" w:rsidRPr="00A94A28">
        <w:t xml:space="preserve">. (2011). </w:t>
      </w:r>
      <w:hyperlink r:id="rId275" w:history="1">
        <w:r w:rsidRPr="00A94A28">
          <w:rPr>
            <w:rStyle w:val="Hipervnculo"/>
            <w:i/>
          </w:rPr>
          <w:t>How to write clearly</w:t>
        </w:r>
      </w:hyperlink>
      <w:r w:rsidR="005E7ED3" w:rsidRPr="00A94A28">
        <w:rPr>
          <w:i/>
        </w:rPr>
        <w:t>.</w:t>
      </w:r>
      <w:r w:rsidR="005E7ED3" w:rsidRPr="00A94A28">
        <w:t xml:space="preserve"> Luxemb</w:t>
      </w:r>
      <w:r w:rsidR="00556EA1" w:rsidRPr="00A94A28">
        <w:t>o</w:t>
      </w:r>
      <w:r w:rsidR="005E7ED3" w:rsidRPr="00A94A28">
        <w:t xml:space="preserve">urg: </w:t>
      </w:r>
      <w:r w:rsidR="00556EA1" w:rsidRPr="00A94A28">
        <w:t>Office of the European Union.</w:t>
      </w:r>
      <w:r w:rsidR="005E7ED3" w:rsidRPr="00A94A28">
        <w:t xml:space="preserve"> </w:t>
      </w:r>
    </w:p>
    <w:p w14:paraId="2E8E4FF5" w14:textId="4E7C0F97" w:rsidR="005E7ED3" w:rsidRPr="00AE35B1" w:rsidRDefault="005E7ED3" w:rsidP="00065505">
      <w:pPr>
        <w:pStyle w:val="Bibliografa1"/>
        <w:rPr>
          <w:lang w:val="es-ES"/>
        </w:rPr>
      </w:pPr>
      <w:bookmarkStart w:id="841" w:name="FUniversia2013"/>
      <w:r w:rsidRPr="00AE35B1">
        <w:rPr>
          <w:lang w:val="es-ES"/>
        </w:rPr>
        <w:t>Fundación Universia. (</w:t>
      </w:r>
      <w:r w:rsidR="00A05E76" w:rsidRPr="00AE35B1">
        <w:rPr>
          <w:lang w:val="es-ES"/>
        </w:rPr>
        <w:t>O</w:t>
      </w:r>
      <w:r w:rsidRPr="00AE35B1">
        <w:rPr>
          <w:lang w:val="es-ES"/>
        </w:rPr>
        <w:t xml:space="preserve">ct. </w:t>
      </w:r>
      <w:r w:rsidR="00A05E76" w:rsidRPr="00AE35B1">
        <w:rPr>
          <w:lang w:val="es-ES"/>
        </w:rPr>
        <w:t xml:space="preserve">25, </w:t>
      </w:r>
      <w:r w:rsidRPr="00AE35B1">
        <w:rPr>
          <w:lang w:val="es-ES"/>
        </w:rPr>
        <w:t>2013)</w:t>
      </w:r>
      <w:bookmarkEnd w:id="841"/>
      <w:r w:rsidRPr="00AE35B1">
        <w:rPr>
          <w:lang w:val="es-ES"/>
        </w:rPr>
        <w:t xml:space="preserve">. </w:t>
      </w:r>
      <w:hyperlink r:id="rId276" w:history="1">
        <w:r w:rsidRPr="00AE35B1">
          <w:rPr>
            <w:rStyle w:val="Hipervnculo"/>
            <w:bdr w:val="none" w:sz="0" w:space="0" w:color="auto"/>
            <w:lang w:val="es-ES" w:eastAsia="en-US"/>
          </w:rPr>
          <w:t>Diseño de materiales educativos virtuales accesibles</w:t>
        </w:r>
      </w:hyperlink>
      <w:r w:rsidR="00A06F1B" w:rsidRPr="00AE35B1">
        <w:rPr>
          <w:lang w:val="es-ES"/>
        </w:rPr>
        <w:t xml:space="preserve"> [</w:t>
      </w:r>
      <w:r w:rsidR="00A05E76" w:rsidRPr="00AE35B1">
        <w:rPr>
          <w:lang w:val="es-ES"/>
        </w:rPr>
        <w:t>Course</w:t>
      </w:r>
      <w:r w:rsidRPr="00AE35B1">
        <w:rPr>
          <w:lang w:val="es-ES"/>
        </w:rPr>
        <w:t xml:space="preserve">]. </w:t>
      </w:r>
    </w:p>
    <w:p w14:paraId="249E2F77" w14:textId="641807DC" w:rsidR="005E7ED3" w:rsidRPr="000F1143" w:rsidRDefault="005E7ED3" w:rsidP="00065505">
      <w:pPr>
        <w:pStyle w:val="Bibliografa1"/>
      </w:pPr>
      <w:bookmarkStart w:id="842" w:name="GraciaMurugarren"/>
      <w:r w:rsidRPr="00AE35B1">
        <w:rPr>
          <w:lang w:val="es-ES"/>
        </w:rPr>
        <w:t xml:space="preserve">Gracia Murugarren, J. </w:t>
      </w:r>
      <w:r w:rsidR="00A05E76" w:rsidRPr="00AE35B1">
        <w:rPr>
          <w:lang w:val="es-ES"/>
        </w:rPr>
        <w:t>(n.d</w:t>
      </w:r>
      <w:r w:rsidRPr="00AE35B1">
        <w:rPr>
          <w:lang w:val="es-ES"/>
        </w:rPr>
        <w:t xml:space="preserve">.). </w:t>
      </w:r>
      <w:bookmarkEnd w:id="842"/>
      <w:r w:rsidRPr="00A06F1B">
        <w:fldChar w:fldCharType="begin"/>
      </w:r>
      <w:r w:rsidRPr="00AE35B1">
        <w:rPr>
          <w:lang w:val="es-ES"/>
        </w:rPr>
        <w:instrText xml:space="preserve"> HYPERLINK "http://www.webestilo.com/guia/serif.php3" </w:instrText>
      </w:r>
      <w:r w:rsidRPr="00A06F1B">
        <w:fldChar w:fldCharType="separate"/>
      </w:r>
      <w:r w:rsidRPr="000F1143">
        <w:rPr>
          <w:rStyle w:val="Hipervnculo"/>
          <w:bdr w:val="none" w:sz="0" w:space="0" w:color="auto"/>
          <w:lang w:val="en-US" w:eastAsia="en-US"/>
        </w:rPr>
        <w:t>Manual de usabilidad. Tipografía</w:t>
      </w:r>
      <w:r w:rsidRPr="00A06F1B">
        <w:rPr>
          <w:rStyle w:val="Hipervnculo"/>
          <w:bdr w:val="none" w:sz="0" w:space="0" w:color="auto"/>
          <w:lang w:val="es-ES" w:eastAsia="en-US"/>
        </w:rPr>
        <w:fldChar w:fldCharType="end"/>
      </w:r>
      <w:r w:rsidRPr="000F1143">
        <w:t xml:space="preserve">. </w:t>
      </w:r>
    </w:p>
    <w:p w14:paraId="638FAA51" w14:textId="77777777" w:rsidR="005E7ED3" w:rsidRPr="00DE374C" w:rsidRDefault="005E7ED3" w:rsidP="001436B4">
      <w:pPr>
        <w:pStyle w:val="Bibliografa1"/>
        <w:rPr>
          <w:lang w:val="es-ES"/>
        </w:rPr>
      </w:pPr>
      <w:bookmarkStart w:id="843" w:name="ISO2012"/>
      <w:r w:rsidRPr="00A94A28">
        <w:t xml:space="preserve">International Organization for Standardization. (2012). </w:t>
      </w:r>
      <w:bookmarkEnd w:id="843"/>
      <w:r w:rsidRPr="00A94A28">
        <w:rPr>
          <w:i/>
        </w:rPr>
        <w:fldChar w:fldCharType="begin"/>
      </w:r>
      <w:r w:rsidRPr="00A94A28">
        <w:rPr>
          <w:i/>
        </w:rPr>
        <w:instrText xml:space="preserve"> HYPERLINK "https://www.iso.org/obp/ui/" \l "iso:std:iso:14289:-1:ed-1:v2:en." </w:instrText>
      </w:r>
      <w:r w:rsidRPr="00A94A28">
        <w:rPr>
          <w:i/>
        </w:rPr>
        <w:fldChar w:fldCharType="separate"/>
      </w:r>
      <w:r w:rsidRPr="00A94A28">
        <w:rPr>
          <w:rStyle w:val="Hipervnculo"/>
          <w:i/>
          <w:bdr w:val="none" w:sz="0" w:space="0" w:color="auto"/>
          <w:lang w:eastAsia="en-US"/>
        </w:rPr>
        <w:t>ISO 14289-1:2012: Document management applications - Electronic document file format enhancement for accessibility - Part 1: Use of ISO 32000-1 (PDF/UA-1)</w:t>
      </w:r>
      <w:r w:rsidRPr="00A94A28">
        <w:rPr>
          <w:i/>
        </w:rPr>
        <w:fldChar w:fldCharType="end"/>
      </w:r>
      <w:r w:rsidRPr="00A94A28">
        <w:rPr>
          <w:i/>
        </w:rPr>
        <w:t xml:space="preserve"> </w:t>
      </w:r>
      <w:r w:rsidRPr="00A94A28">
        <w:t xml:space="preserve">(p. 16). </w:t>
      </w:r>
      <w:r w:rsidRPr="00DE374C">
        <w:rPr>
          <w:lang w:val="es-ES"/>
        </w:rPr>
        <w:t xml:space="preserve">ISO/TC171/SC2. </w:t>
      </w:r>
    </w:p>
    <w:p w14:paraId="1985C736" w14:textId="6E651E3F" w:rsidR="005E7ED3" w:rsidRPr="000E7900" w:rsidRDefault="005E7ED3" w:rsidP="00065505">
      <w:pPr>
        <w:pStyle w:val="Bibliografa1"/>
        <w:rPr>
          <w:lang w:val="es-ES_tradnl"/>
        </w:rPr>
      </w:pPr>
      <w:bookmarkStart w:id="844" w:name="LujanMora"/>
      <w:r w:rsidRPr="000E7900">
        <w:rPr>
          <w:lang w:val="es-ES_tradnl"/>
        </w:rPr>
        <w:lastRenderedPageBreak/>
        <w:t xml:space="preserve">Luján Mora, S. </w:t>
      </w:r>
      <w:r w:rsidR="000F72CD" w:rsidRPr="000E7900">
        <w:rPr>
          <w:lang w:val="es-ES_tradnl"/>
        </w:rPr>
        <w:t>(n.d</w:t>
      </w:r>
      <w:r w:rsidRPr="000E7900">
        <w:rPr>
          <w:lang w:val="es-ES_tradnl"/>
        </w:rPr>
        <w:t xml:space="preserve">.). </w:t>
      </w:r>
      <w:bookmarkEnd w:id="844"/>
      <w:r w:rsidRPr="000E7900">
        <w:rPr>
          <w:lang w:val="en-GB"/>
        </w:rPr>
        <w:fldChar w:fldCharType="begin"/>
      </w:r>
      <w:r w:rsidRPr="000E7900">
        <w:rPr>
          <w:lang w:val="es-ES_tradnl"/>
        </w:rPr>
        <w:instrText xml:space="preserve"> HYPERLINK "http://accesibilidadweb.dlsi.ua.es/?menu=texto-diseno-tipografico" </w:instrText>
      </w:r>
      <w:r w:rsidRPr="000E7900">
        <w:rPr>
          <w:lang w:val="en-GB"/>
        </w:rPr>
        <w:fldChar w:fldCharType="separate"/>
      </w:r>
      <w:r w:rsidRPr="000E7900">
        <w:rPr>
          <w:rStyle w:val="Hipervnculo"/>
          <w:bdr w:val="none" w:sz="0" w:space="0" w:color="auto"/>
          <w:lang w:val="es-ES_tradnl" w:eastAsia="en-US"/>
        </w:rPr>
        <w:t>Texto/diseño tipográfico</w:t>
      </w:r>
      <w:r w:rsidRPr="000E7900">
        <w:rPr>
          <w:rStyle w:val="Hipervnculo"/>
          <w:bdr w:val="none" w:sz="0" w:space="0" w:color="auto"/>
          <w:lang w:val="es-ES_tradnl" w:eastAsia="en-US"/>
        </w:rPr>
        <w:fldChar w:fldCharType="end"/>
      </w:r>
      <w:r w:rsidRPr="000E7900">
        <w:rPr>
          <w:lang w:val="es-ES_tradnl"/>
        </w:rPr>
        <w:t xml:space="preserve">. </w:t>
      </w:r>
    </w:p>
    <w:p w14:paraId="3C3817AB" w14:textId="5B2EEFB3" w:rsidR="005E7ED3" w:rsidRPr="000E7900" w:rsidRDefault="002E6DEB" w:rsidP="00065505">
      <w:pPr>
        <w:pStyle w:val="Bibliografa1"/>
        <w:rPr>
          <w:lang w:val="es-ES_tradnl"/>
        </w:rPr>
      </w:pPr>
      <w:bookmarkStart w:id="845" w:name="Maceirasetal2010"/>
      <w:r w:rsidRPr="000E7900">
        <w:rPr>
          <w:lang w:val="es-ES_tradnl"/>
        </w:rPr>
        <w:t>Maceiras, R., Cancela, Á. &amp;</w:t>
      </w:r>
      <w:r w:rsidR="005E7ED3" w:rsidRPr="000E7900">
        <w:rPr>
          <w:lang w:val="es-ES_tradnl"/>
        </w:rPr>
        <w:t xml:space="preserve"> Goyanes, V. (2010)</w:t>
      </w:r>
      <w:bookmarkEnd w:id="845"/>
      <w:r w:rsidR="005E7ED3" w:rsidRPr="000E7900">
        <w:rPr>
          <w:lang w:val="es-ES_tradnl"/>
        </w:rPr>
        <w:t xml:space="preserve">. </w:t>
      </w:r>
      <w:hyperlink r:id="rId277" w:history="1">
        <w:r w:rsidR="005E7ED3" w:rsidRPr="000E7900">
          <w:rPr>
            <w:rStyle w:val="Hipervnculo"/>
            <w:bdr w:val="none" w:sz="0" w:space="0" w:color="auto"/>
            <w:lang w:val="es-ES_tradnl" w:eastAsia="en-US"/>
          </w:rPr>
          <w:t>Aplicación de nuevas tecnologías en la docencia universitaria</w:t>
        </w:r>
      </w:hyperlink>
      <w:r w:rsidR="005E7ED3" w:rsidRPr="000E7900">
        <w:rPr>
          <w:lang w:val="es-ES_tradnl"/>
        </w:rPr>
        <w:t xml:space="preserve">. </w:t>
      </w:r>
      <w:r w:rsidR="005E7ED3" w:rsidRPr="000E7900">
        <w:rPr>
          <w:i/>
          <w:lang w:val="es-ES_tradnl"/>
        </w:rPr>
        <w:t>Formación Universitaria, 3</w:t>
      </w:r>
      <w:r w:rsidR="005E7ED3" w:rsidRPr="000E7900">
        <w:rPr>
          <w:lang w:val="es-ES_tradnl"/>
        </w:rPr>
        <w:t>(1), 21–26.</w:t>
      </w:r>
    </w:p>
    <w:p w14:paraId="4EF0C5AD" w14:textId="77777777" w:rsidR="005E7ED3" w:rsidRPr="000E7900" w:rsidRDefault="005E7ED3" w:rsidP="001C2A0F">
      <w:pPr>
        <w:pStyle w:val="Bibliografa1"/>
        <w:rPr>
          <w:lang w:val="es-ES_tradnl"/>
        </w:rPr>
      </w:pPr>
      <w:bookmarkStart w:id="846" w:name="MorenoLopez2011"/>
      <w:r w:rsidRPr="000E7900">
        <w:rPr>
          <w:lang w:val="es-ES_tradnl"/>
        </w:rPr>
        <w:t>Moreno López, L. (2011)</w:t>
      </w:r>
      <w:bookmarkEnd w:id="846"/>
      <w:r w:rsidRPr="000E7900">
        <w:rPr>
          <w:lang w:val="es-ES_tradnl"/>
        </w:rPr>
        <w:t xml:space="preserve">. </w:t>
      </w:r>
      <w:hyperlink r:id="rId278" w:history="1">
        <w:r w:rsidRPr="000E7900">
          <w:rPr>
            <w:rStyle w:val="Hipervnculo"/>
            <w:i/>
            <w:bdr w:val="none" w:sz="0" w:space="0" w:color="auto"/>
            <w:lang w:val="es-ES_tradnl" w:eastAsia="en-US"/>
          </w:rPr>
          <w:t>Consejos de cómo crear un documento Adobe PDF accesible a partir de un documento Microsoft Word accesible: Sistema Operativo Windows</w:t>
        </w:r>
      </w:hyperlink>
      <w:r w:rsidRPr="000E7900">
        <w:rPr>
          <w:i/>
          <w:lang w:val="es-ES_tradnl"/>
        </w:rPr>
        <w:t xml:space="preserve">. </w:t>
      </w:r>
      <w:r w:rsidRPr="000E7900">
        <w:rPr>
          <w:lang w:val="es-ES_tradnl"/>
        </w:rPr>
        <w:t xml:space="preserve">Madrid: Grupo LaBDA: Universidad Carlos III de Madrid, Centro Español de Subtitulado y Audiodescripción. </w:t>
      </w:r>
    </w:p>
    <w:p w14:paraId="05DC4D6D" w14:textId="77777777" w:rsidR="005E7ED3" w:rsidRPr="000E7900" w:rsidRDefault="005E7ED3" w:rsidP="001C2A0F">
      <w:pPr>
        <w:pStyle w:val="Bibliografa1"/>
        <w:rPr>
          <w:lang w:val="es-ES_tradnl"/>
        </w:rPr>
      </w:pPr>
      <w:bookmarkStart w:id="847" w:name="MorenoLopez2012"/>
      <w:r w:rsidRPr="000E7900">
        <w:rPr>
          <w:lang w:val="es-ES_tradnl"/>
        </w:rPr>
        <w:t>Moreno López, L. (2012</w:t>
      </w:r>
      <w:bookmarkEnd w:id="847"/>
      <w:r w:rsidRPr="000E7900">
        <w:rPr>
          <w:lang w:val="es-ES_tradnl"/>
        </w:rPr>
        <w:t xml:space="preserve">). </w:t>
      </w:r>
      <w:hyperlink r:id="rId279" w:history="1">
        <w:r w:rsidRPr="000E7900">
          <w:rPr>
            <w:rStyle w:val="Hipervnculo"/>
            <w:i/>
            <w:bdr w:val="none" w:sz="0" w:space="0" w:color="auto"/>
            <w:lang w:val="es-ES_tradnl" w:eastAsia="en-US"/>
          </w:rPr>
          <w:t>Consejos para crear un Microsoft Word 2010 accesible: Plataforma Windows</w:t>
        </w:r>
        <w:r w:rsidRPr="000E7900">
          <w:rPr>
            <w:rStyle w:val="Hipervnculo"/>
            <w:bdr w:val="none" w:sz="0" w:space="0" w:color="auto"/>
            <w:lang w:val="es-ES_tradnl" w:eastAsia="en-US"/>
          </w:rPr>
          <w:t>.</w:t>
        </w:r>
      </w:hyperlink>
      <w:r w:rsidRPr="000E7900">
        <w:rPr>
          <w:lang w:val="es-ES_tradnl"/>
        </w:rPr>
        <w:t xml:space="preserve"> Madrid: Grupo LaBDA: Universidad Carlos III de Madrid, Centro Español de Subtitulado y Audiodescripción. </w:t>
      </w:r>
    </w:p>
    <w:p w14:paraId="6F92FE53" w14:textId="011BA159" w:rsidR="005E7ED3" w:rsidRPr="000E7900" w:rsidRDefault="005E7ED3" w:rsidP="00065505">
      <w:pPr>
        <w:pStyle w:val="Bibliografa1"/>
        <w:rPr>
          <w:lang w:val="es-ES_tradnl"/>
        </w:rPr>
      </w:pPr>
      <w:bookmarkStart w:id="848" w:name="MorenoLopezetal2014"/>
      <w:r w:rsidRPr="000E7900">
        <w:rPr>
          <w:lang w:val="es-ES_tradnl"/>
        </w:rPr>
        <w:t>M</w:t>
      </w:r>
      <w:r w:rsidR="00797198" w:rsidRPr="000E7900">
        <w:rPr>
          <w:lang w:val="es-ES_tradnl"/>
        </w:rPr>
        <w:t>oreno López, L., Martínez, P. &amp;</w:t>
      </w:r>
      <w:r w:rsidRPr="000E7900">
        <w:rPr>
          <w:lang w:val="es-ES_tradnl"/>
        </w:rPr>
        <w:t xml:space="preserve"> González, Y. (2014). </w:t>
      </w:r>
      <w:bookmarkEnd w:id="848"/>
      <w:r w:rsidR="00F0457D" w:rsidRPr="000E7900">
        <w:rPr>
          <w:lang w:val="en-GB"/>
        </w:rPr>
        <w:fldChar w:fldCharType="begin"/>
      </w:r>
      <w:r w:rsidR="00F0457D" w:rsidRPr="000E7900">
        <w:rPr>
          <w:lang w:val="es-ES_tradnl"/>
        </w:rPr>
        <w:instrText xml:space="preserve"> HYPERLINK "http://www.centac.es/sites/default/files/vol-5-accesible-07-03-02.pdf" </w:instrText>
      </w:r>
      <w:r w:rsidR="00F0457D" w:rsidRPr="000E7900">
        <w:rPr>
          <w:lang w:val="en-GB"/>
        </w:rPr>
        <w:fldChar w:fldCharType="separate"/>
      </w:r>
      <w:r w:rsidRPr="000E7900">
        <w:rPr>
          <w:rStyle w:val="Hipervnculo"/>
          <w:i/>
          <w:iCs/>
          <w:bdr w:val="none" w:sz="0" w:space="0" w:color="auto"/>
          <w:lang w:val="es-ES_tradnl" w:eastAsia="en-US"/>
        </w:rPr>
        <w:t>Guía para elaborar documentación digital accesible: Recomendaciones para Word, PowerPoint y Excel de Microsoft Office 2010</w:t>
      </w:r>
      <w:r w:rsidR="00F0457D" w:rsidRPr="000E7900">
        <w:rPr>
          <w:rStyle w:val="Hipervnculo"/>
          <w:i/>
          <w:iCs/>
          <w:bdr w:val="none" w:sz="0" w:space="0" w:color="auto"/>
          <w:lang w:val="es-ES_tradnl" w:eastAsia="en-US"/>
        </w:rPr>
        <w:fldChar w:fldCharType="end"/>
      </w:r>
      <w:r w:rsidRPr="000E7900">
        <w:rPr>
          <w:lang w:val="es-ES_tradnl"/>
        </w:rPr>
        <w:t xml:space="preserve"> (1</w:t>
      </w:r>
      <w:r w:rsidRPr="000E7900">
        <w:rPr>
          <w:vertAlign w:val="superscript"/>
          <w:lang w:val="es-ES_tradnl"/>
        </w:rPr>
        <w:t>a</w:t>
      </w:r>
      <w:r w:rsidRPr="000E7900">
        <w:rPr>
          <w:lang w:val="es-ES_tradnl"/>
        </w:rPr>
        <w:t xml:space="preserve"> ed., Vol. 5). Madrid: Centro Nacional de Tecnologías de la Accesibilidad. </w:t>
      </w:r>
    </w:p>
    <w:p w14:paraId="7533AB0A" w14:textId="32076195" w:rsidR="005E7ED3" w:rsidRPr="000E7900" w:rsidRDefault="005E7ED3" w:rsidP="00065505">
      <w:pPr>
        <w:pStyle w:val="Bibliografa1"/>
        <w:rPr>
          <w:lang w:val="es-ES_tradnl"/>
        </w:rPr>
      </w:pPr>
      <w:bookmarkStart w:id="849" w:name="Marcador2008"/>
      <w:r w:rsidRPr="000E7900">
        <w:rPr>
          <w:lang w:val="es-ES_tradnl"/>
        </w:rPr>
        <w:t>Moreno, L., Ruiz, B.,</w:t>
      </w:r>
      <w:r w:rsidR="00797198" w:rsidRPr="000E7900">
        <w:rPr>
          <w:lang w:val="es-ES_tradnl"/>
        </w:rPr>
        <w:t xml:space="preserve"> Martínez, P., Carrero, J. M. &amp;</w:t>
      </w:r>
      <w:r w:rsidRPr="000E7900">
        <w:rPr>
          <w:lang w:val="es-ES_tradnl"/>
        </w:rPr>
        <w:t xml:space="preserve"> Martínez, J. R. (2008). </w:t>
      </w:r>
      <w:bookmarkEnd w:id="849"/>
      <w:r w:rsidRPr="000E7900">
        <w:rPr>
          <w:i/>
          <w:lang w:val="es-ES_tradnl"/>
        </w:rPr>
        <w:fldChar w:fldCharType="begin"/>
      </w:r>
      <w:r w:rsidRPr="000E7900">
        <w:rPr>
          <w:i/>
          <w:lang w:val="es-ES_tradnl"/>
        </w:rPr>
        <w:instrText xml:space="preserve"> HYPERLINK "http://www.cesya.es/files/documentos/accesibilidad_contenidos.pdf" </w:instrText>
      </w:r>
      <w:r w:rsidRPr="000E7900">
        <w:rPr>
          <w:i/>
          <w:lang w:val="es-ES_tradnl"/>
        </w:rPr>
        <w:fldChar w:fldCharType="separate"/>
      </w:r>
      <w:r w:rsidRPr="000E7900">
        <w:rPr>
          <w:rStyle w:val="Hipervnculo"/>
          <w:i/>
          <w:bdr w:val="none" w:sz="0" w:space="0" w:color="auto"/>
          <w:lang w:val="es-ES_tradnl" w:eastAsia="en-US"/>
        </w:rPr>
        <w:t>Accesibilidad a los contenidos audiovisuales en la web: Una panorámica sobre legislación, tecnologías y estándares (WCAG 1.0 y WCAG 2.0)</w:t>
      </w:r>
      <w:r w:rsidRPr="000E7900">
        <w:rPr>
          <w:i/>
          <w:lang w:val="es-ES_tradnl"/>
        </w:rPr>
        <w:fldChar w:fldCharType="end"/>
      </w:r>
      <w:r w:rsidRPr="000E7900">
        <w:rPr>
          <w:lang w:val="es-ES_tradnl"/>
        </w:rPr>
        <w:t xml:space="preserve">. Madrid: Real Patronato sobre Discapacidad. </w:t>
      </w:r>
    </w:p>
    <w:p w14:paraId="5A358642" w14:textId="77777777" w:rsidR="005E7ED3" w:rsidRPr="000E7900" w:rsidRDefault="005E7ED3" w:rsidP="006A580D">
      <w:pPr>
        <w:pStyle w:val="Bibliografa1"/>
        <w:rPr>
          <w:lang w:val="es-ES_tradnl"/>
        </w:rPr>
      </w:pPr>
      <w:bookmarkStart w:id="850" w:name="Observatorio2011"/>
      <w:r w:rsidRPr="000E7900">
        <w:rPr>
          <w:lang w:val="es-ES_tradnl"/>
        </w:rPr>
        <w:t xml:space="preserve">Observatorio de Accesibilidad (2011). </w:t>
      </w:r>
      <w:bookmarkEnd w:id="850"/>
      <w:r w:rsidRPr="000E7900">
        <w:rPr>
          <w:lang w:val="en-GB"/>
        </w:rPr>
        <w:fldChar w:fldCharType="begin"/>
      </w:r>
      <w:r w:rsidRPr="000E7900">
        <w:rPr>
          <w:lang w:val="es-ES_tradnl"/>
        </w:rPr>
        <w:instrText xml:space="preserve"> HYPERLINK "http://administracionelectronica.gob.es/pae_Home/dms/pae_Home/documentos/Estrategias/pae_Accesibilidad/Documentacion/Guias_Practicas/Observatorio_Accesibilidad_-_Guia_Contenidos_Multimedia.pdf" </w:instrText>
      </w:r>
      <w:r w:rsidRPr="000E7900">
        <w:rPr>
          <w:lang w:val="en-GB"/>
        </w:rPr>
        <w:fldChar w:fldCharType="separate"/>
      </w:r>
      <w:r w:rsidRPr="000E7900">
        <w:rPr>
          <w:rStyle w:val="Hipervnculo"/>
          <w:i/>
          <w:lang w:val="es-ES_tradnl"/>
        </w:rPr>
        <w:t>Guía de accesibilidad en contenidos multimedia</w:t>
      </w:r>
      <w:r w:rsidRPr="000E7900">
        <w:rPr>
          <w:rStyle w:val="Hipervnculo"/>
          <w:i/>
          <w:lang w:val="es-ES_tradnl"/>
        </w:rPr>
        <w:fldChar w:fldCharType="end"/>
      </w:r>
      <w:r w:rsidRPr="000E7900">
        <w:rPr>
          <w:lang w:val="es-ES_tradnl"/>
        </w:rPr>
        <w:t xml:space="preserve">. Madrid: Ministerio de Política Territorial y Administración Pública. Gobierno de España. </w:t>
      </w:r>
    </w:p>
    <w:p w14:paraId="526C73E8" w14:textId="0CB00BAE" w:rsidR="005E7ED3" w:rsidRPr="00AE35B1" w:rsidRDefault="001B2800" w:rsidP="004A1D18">
      <w:pPr>
        <w:pStyle w:val="Bibliografa1"/>
        <w:rPr>
          <w:lang w:val="es-ES"/>
        </w:rPr>
      </w:pPr>
      <w:bookmarkStart w:id="851" w:name="OfficeA"/>
      <w:r w:rsidRPr="006B59B3">
        <w:t>Office. (n.d</w:t>
      </w:r>
      <w:r w:rsidR="005E7ED3" w:rsidRPr="006B59B3">
        <w:t>.-a</w:t>
      </w:r>
      <w:bookmarkEnd w:id="851"/>
      <w:r w:rsidR="005E7ED3" w:rsidRPr="006B59B3">
        <w:t>).</w:t>
      </w:r>
      <w:hyperlink r:id="rId280" w:history="1">
        <w:r w:rsidRPr="006B59B3">
          <w:rPr>
            <w:rStyle w:val="Hipervnculo"/>
          </w:rPr>
          <w:t xml:space="preserve"> Check accessibility of a PowerPoint 2010 presentation</w:t>
        </w:r>
      </w:hyperlink>
      <w:r w:rsidRPr="006B59B3">
        <w:rPr>
          <w:rStyle w:val="Hipervnculo"/>
        </w:rPr>
        <w:t>.</w:t>
      </w:r>
      <w:r w:rsidRPr="006B59B3">
        <w:t xml:space="preserve"> </w:t>
      </w:r>
      <w:r w:rsidRPr="00AE35B1">
        <w:rPr>
          <w:lang w:val="es-ES"/>
        </w:rPr>
        <w:t>[Vi</w:t>
      </w:r>
      <w:r w:rsidR="005E7ED3" w:rsidRPr="00AE35B1">
        <w:rPr>
          <w:lang w:val="es-ES"/>
        </w:rPr>
        <w:t>deo].</w:t>
      </w:r>
    </w:p>
    <w:p w14:paraId="25A774A2" w14:textId="58131AAD" w:rsidR="005E7ED3" w:rsidRPr="000E7900" w:rsidRDefault="000E052A" w:rsidP="00065505">
      <w:pPr>
        <w:pStyle w:val="Bibliografa1"/>
        <w:rPr>
          <w:lang w:val="es-ES_tradnl"/>
        </w:rPr>
      </w:pPr>
      <w:bookmarkStart w:id="852" w:name="OfficeB1"/>
      <w:r w:rsidRPr="00AE35B1">
        <w:rPr>
          <w:lang w:val="es-ES"/>
        </w:rPr>
        <w:t>Office. (n.d</w:t>
      </w:r>
      <w:r w:rsidR="005E7ED3" w:rsidRPr="00AE35B1">
        <w:rPr>
          <w:lang w:val="es-ES"/>
        </w:rPr>
        <w:t xml:space="preserve">.-b). </w:t>
      </w:r>
      <w:bookmarkEnd w:id="852"/>
      <w:r w:rsidR="005D2543" w:rsidRPr="000E7900">
        <w:rPr>
          <w:lang w:val="en-GB"/>
        </w:rPr>
        <w:fldChar w:fldCharType="begin"/>
      </w:r>
      <w:r w:rsidR="005D2543" w:rsidRPr="00AE35B1">
        <w:rPr>
          <w:lang w:val="es-ES"/>
        </w:rPr>
        <w:instrText xml:space="preserve"> HYPERLINK "http://office.microsoft.com/es-es/outlook-help/documentos-accesibles-para-personas-con-vision-reducida-RZ006380094.aspx?section=13" </w:instrText>
      </w:r>
      <w:r w:rsidR="005D2543" w:rsidRPr="000E7900">
        <w:rPr>
          <w:lang w:val="en-GB"/>
        </w:rPr>
        <w:fldChar w:fldCharType="separate"/>
      </w:r>
      <w:r w:rsidR="005E7ED3" w:rsidRPr="000E7900">
        <w:rPr>
          <w:rStyle w:val="Hipervnculo"/>
          <w:bdr w:val="none" w:sz="0" w:space="0" w:color="auto"/>
          <w:lang w:val="es-ES_tradnl" w:eastAsia="en-US"/>
        </w:rPr>
        <w:t>Documentos accesibles para personas con visión reducida</w:t>
      </w:r>
      <w:r w:rsidR="005D2543" w:rsidRPr="000E7900">
        <w:rPr>
          <w:rStyle w:val="Hipervnculo"/>
          <w:bdr w:val="none" w:sz="0" w:space="0" w:color="auto"/>
          <w:lang w:val="es-ES_tradnl" w:eastAsia="en-US"/>
        </w:rPr>
        <w:fldChar w:fldCharType="end"/>
      </w:r>
      <w:r w:rsidR="005E7ED3" w:rsidRPr="000E7900">
        <w:rPr>
          <w:lang w:val="es-ES_tradnl"/>
        </w:rPr>
        <w:t xml:space="preserve">. </w:t>
      </w:r>
    </w:p>
    <w:p w14:paraId="24322D2A" w14:textId="4BD676CA" w:rsidR="005E7ED3" w:rsidRPr="000E7900" w:rsidRDefault="00C745AC" w:rsidP="00065505">
      <w:pPr>
        <w:pStyle w:val="Bibliografa1"/>
        <w:rPr>
          <w:lang w:val="es-ES_tradnl"/>
        </w:rPr>
      </w:pPr>
      <w:bookmarkStart w:id="853" w:name="OfficeB"/>
      <w:r w:rsidRPr="000E7900">
        <w:rPr>
          <w:lang w:val="es-ES_tradnl"/>
        </w:rPr>
        <w:t>Office. (n.d.</w:t>
      </w:r>
      <w:r w:rsidR="005E7ED3" w:rsidRPr="000E7900">
        <w:rPr>
          <w:lang w:val="es-ES_tradnl"/>
        </w:rPr>
        <w:t xml:space="preserve">-c). </w:t>
      </w:r>
      <w:bookmarkEnd w:id="853"/>
      <w:r w:rsidR="005E7ED3" w:rsidRPr="000E7900">
        <w:rPr>
          <w:lang w:val="en-GB"/>
        </w:rPr>
        <w:fldChar w:fldCharType="begin"/>
      </w:r>
      <w:r w:rsidR="007D1353" w:rsidRPr="00AE35B1">
        <w:rPr>
          <w:lang w:val="es-ES"/>
        </w:rPr>
        <w:instrText>HYPERLINK "C:\\de http\\::office.microsoft.com:es-es:word-help:metodos-abreviados-de-teclado-de-microsoft-office-word-HP010147626.aspx"</w:instrText>
      </w:r>
      <w:r w:rsidR="005E7ED3" w:rsidRPr="000E7900">
        <w:rPr>
          <w:lang w:val="en-GB"/>
        </w:rPr>
        <w:fldChar w:fldCharType="separate"/>
      </w:r>
      <w:r w:rsidR="005E7ED3" w:rsidRPr="000E7900">
        <w:rPr>
          <w:rStyle w:val="Hipervnculo"/>
          <w:bdr w:val="none" w:sz="0" w:space="0" w:color="auto"/>
          <w:lang w:val="es-ES_tradnl" w:eastAsia="en-US"/>
        </w:rPr>
        <w:t>Métodos abreviados de teclado de Microsoft Office Word</w:t>
      </w:r>
      <w:r w:rsidR="005E7ED3" w:rsidRPr="000E7900">
        <w:rPr>
          <w:rStyle w:val="Hipervnculo"/>
          <w:bdr w:val="none" w:sz="0" w:space="0" w:color="auto"/>
          <w:lang w:val="es-ES_tradnl" w:eastAsia="en-US"/>
        </w:rPr>
        <w:fldChar w:fldCharType="end"/>
      </w:r>
      <w:r w:rsidR="005E7ED3" w:rsidRPr="000E7900">
        <w:rPr>
          <w:lang w:val="es-ES_tradnl"/>
        </w:rPr>
        <w:t xml:space="preserve">. </w:t>
      </w:r>
    </w:p>
    <w:p w14:paraId="33FB7495" w14:textId="73C2A8B6" w:rsidR="005E7ED3" w:rsidRPr="006B59B3" w:rsidRDefault="004F5AAB" w:rsidP="004A1D18">
      <w:pPr>
        <w:pStyle w:val="Bibliografa1"/>
      </w:pPr>
      <w:bookmarkStart w:id="854" w:name="OfficeBC3"/>
      <w:r w:rsidRPr="006B59B3">
        <w:t>Office. (n.d</w:t>
      </w:r>
      <w:r w:rsidR="005E7ED3" w:rsidRPr="006B59B3">
        <w:t>.-d).</w:t>
      </w:r>
      <w:bookmarkEnd w:id="854"/>
      <w:r w:rsidR="005E7ED3" w:rsidRPr="006B59B3">
        <w:t xml:space="preserve"> </w:t>
      </w:r>
      <w:hyperlink r:id="rId281" w:history="1">
        <w:r w:rsidR="005E7ED3" w:rsidRPr="006B59B3">
          <w:rPr>
            <w:rStyle w:val="Hipervnculo"/>
          </w:rPr>
          <w:t>Subtitling text add-in for Microsoft PowerPoint (STAMP)</w:t>
        </w:r>
      </w:hyperlink>
      <w:r w:rsidR="005E7ED3" w:rsidRPr="006B59B3">
        <w:t xml:space="preserve">. </w:t>
      </w:r>
    </w:p>
    <w:p w14:paraId="50B4472D" w14:textId="07D45FF8" w:rsidR="005E7ED3" w:rsidRPr="000E7900" w:rsidRDefault="005E7ED3" w:rsidP="00F92FB9">
      <w:pPr>
        <w:pStyle w:val="Bibliografa1"/>
        <w:rPr>
          <w:lang w:val="es-ES_tradnl"/>
        </w:rPr>
      </w:pPr>
      <w:bookmarkStart w:id="855" w:name="OfficeE"/>
      <w:r w:rsidRPr="000E7900">
        <w:rPr>
          <w:lang w:val="es-ES_tradnl"/>
        </w:rPr>
        <w:t>Office. (</w:t>
      </w:r>
      <w:r w:rsidR="00C745AC" w:rsidRPr="000E7900">
        <w:rPr>
          <w:lang w:val="es-ES_tradnl"/>
        </w:rPr>
        <w:t>n.d.</w:t>
      </w:r>
      <w:r w:rsidRPr="000E7900">
        <w:rPr>
          <w:lang w:val="es-ES_tradnl"/>
        </w:rPr>
        <w:t xml:space="preserve">-e). </w:t>
      </w:r>
      <w:bookmarkEnd w:id="855"/>
      <w:r w:rsidR="00F0457D" w:rsidRPr="000E7900">
        <w:rPr>
          <w:lang w:val="en-GB"/>
        </w:rPr>
        <w:fldChar w:fldCharType="begin"/>
      </w:r>
      <w:r w:rsidR="00F0457D" w:rsidRPr="000E7900">
        <w:rPr>
          <w:lang w:val="es-ES_tradnl"/>
        </w:rPr>
        <w:instrText xml:space="preserve"> HYPERLINK "http://office.microsoft.com/es-es/outlook-help/tablas-accesibles-RZ006380094.aspx?section=10" </w:instrText>
      </w:r>
      <w:r w:rsidR="00F0457D" w:rsidRPr="000E7900">
        <w:rPr>
          <w:lang w:val="en-GB"/>
        </w:rPr>
        <w:fldChar w:fldCharType="separate"/>
      </w:r>
      <w:r w:rsidRPr="000E7900">
        <w:rPr>
          <w:rStyle w:val="Hipervnculo"/>
          <w:bdr w:val="none" w:sz="0" w:space="0" w:color="auto"/>
          <w:lang w:val="es-ES_tradnl" w:eastAsia="en-US"/>
        </w:rPr>
        <w:t>Tablas accesibles</w:t>
      </w:r>
      <w:r w:rsidR="00F0457D" w:rsidRPr="000E7900">
        <w:rPr>
          <w:rStyle w:val="Hipervnculo"/>
          <w:bdr w:val="none" w:sz="0" w:space="0" w:color="auto"/>
          <w:lang w:val="es-ES_tradnl" w:eastAsia="en-US"/>
        </w:rPr>
        <w:fldChar w:fldCharType="end"/>
      </w:r>
      <w:r w:rsidRPr="000E7900">
        <w:rPr>
          <w:lang w:val="es-ES_tradnl"/>
        </w:rPr>
        <w:t xml:space="preserve">. </w:t>
      </w:r>
    </w:p>
    <w:bookmarkStart w:id="856" w:name="PEAT2012"/>
    <w:p w14:paraId="2AA96549" w14:textId="23BA88FA" w:rsidR="00885E69" w:rsidRPr="000F1143" w:rsidRDefault="00885E69" w:rsidP="00885E69">
      <w:pPr>
        <w:pStyle w:val="Bibliografa1"/>
        <w:rPr>
          <w:lang w:val="es-ES"/>
        </w:rPr>
      </w:pPr>
      <w:r w:rsidRPr="00A06F1B">
        <w:fldChar w:fldCharType="begin"/>
      </w:r>
      <w:r w:rsidRPr="00A06F1B">
        <w:instrText xml:space="preserve"> HYPERLINK "http://trace.wisc.edu/peat/download/PEAT.zip" </w:instrText>
      </w:r>
      <w:r w:rsidRPr="00A06F1B">
        <w:fldChar w:fldCharType="separate"/>
      </w:r>
      <w:r w:rsidRPr="00A06F1B">
        <w:rPr>
          <w:rStyle w:val="Hipervnculo"/>
          <w:bdr w:val="none" w:sz="0" w:space="0" w:color="auto"/>
          <w:lang w:val="en-US" w:eastAsia="en-US"/>
        </w:rPr>
        <w:t>Photosensitive Epilepsy Analysis Tool (PEAT).</w:t>
      </w:r>
      <w:r w:rsidRPr="00A06F1B">
        <w:rPr>
          <w:rStyle w:val="Hipervnculo"/>
          <w:bdr w:val="none" w:sz="0" w:space="0" w:color="auto"/>
          <w:lang w:val="en-US" w:eastAsia="en-US"/>
        </w:rPr>
        <w:fldChar w:fldCharType="end"/>
      </w:r>
      <w:r w:rsidRPr="00A06F1B">
        <w:t xml:space="preserve"> </w:t>
      </w:r>
      <w:bookmarkEnd w:id="856"/>
      <w:r w:rsidRPr="000F1143">
        <w:rPr>
          <w:lang w:val="es-ES"/>
        </w:rPr>
        <w:t xml:space="preserve">(2012). (Beta </w:t>
      </w:r>
      <w:r w:rsidR="00E23536" w:rsidRPr="000F1143">
        <w:rPr>
          <w:lang w:val="es-ES"/>
        </w:rPr>
        <w:t>v.</w:t>
      </w:r>
      <w:r w:rsidRPr="000F1143">
        <w:rPr>
          <w:lang w:val="es-ES"/>
        </w:rPr>
        <w:t xml:space="preserve">1.52). The Trace Centre’s. </w:t>
      </w:r>
    </w:p>
    <w:p w14:paraId="4C597056" w14:textId="5E18EDDF" w:rsidR="005E7ED3" w:rsidRPr="000E7900" w:rsidRDefault="0052107E" w:rsidP="00A70216">
      <w:pPr>
        <w:pStyle w:val="Bibliografa1"/>
        <w:rPr>
          <w:lang w:val="es-ES_tradnl"/>
        </w:rPr>
      </w:pPr>
      <w:bookmarkStart w:id="857" w:name="SamaSevillano2012"/>
      <w:r w:rsidRPr="000E7900">
        <w:rPr>
          <w:lang w:val="es-ES_tradnl"/>
        </w:rPr>
        <w:t>Sama Rojo, V. &amp;</w:t>
      </w:r>
      <w:r w:rsidR="005E7ED3" w:rsidRPr="000E7900">
        <w:rPr>
          <w:lang w:val="es-ES_tradnl"/>
        </w:rPr>
        <w:t xml:space="preserve"> Sevillano Asensio, E. (2012</w:t>
      </w:r>
      <w:bookmarkEnd w:id="857"/>
      <w:r w:rsidR="005E7ED3" w:rsidRPr="000E7900">
        <w:rPr>
          <w:lang w:val="es-ES_tradnl"/>
        </w:rPr>
        <w:t xml:space="preserve">-a). </w:t>
      </w:r>
      <w:hyperlink r:id="rId282" w:history="1">
        <w:r w:rsidR="005E7ED3" w:rsidRPr="000E7900">
          <w:rPr>
            <w:rStyle w:val="Hipervnculo"/>
            <w:bdr w:val="none" w:sz="0" w:space="0" w:color="auto"/>
            <w:lang w:val="es-ES_tradnl" w:eastAsia="en-US"/>
          </w:rPr>
          <w:t>Capítulo IV: Accesibilidad de documentos PDF</w:t>
        </w:r>
      </w:hyperlink>
      <w:r w:rsidR="005E7ED3" w:rsidRPr="000E7900">
        <w:rPr>
          <w:lang w:val="es-ES_tradnl"/>
        </w:rPr>
        <w:t xml:space="preserve">. </w:t>
      </w:r>
      <w:r w:rsidRPr="000E7900">
        <w:rPr>
          <w:lang w:val="es-ES_tradnl"/>
        </w:rPr>
        <w:t>In</w:t>
      </w:r>
      <w:r w:rsidR="005E7ED3" w:rsidRPr="000E7900">
        <w:rPr>
          <w:lang w:val="es-ES_tradnl"/>
        </w:rPr>
        <w:t xml:space="preserve"> </w:t>
      </w:r>
      <w:r w:rsidR="005E7ED3" w:rsidRPr="000E7900">
        <w:rPr>
          <w:i/>
          <w:iCs/>
          <w:lang w:val="es-ES_tradnl"/>
        </w:rPr>
        <w:t>Guía de accesibilidad de documentos electrónicos</w:t>
      </w:r>
      <w:r w:rsidR="005E7ED3" w:rsidRPr="000E7900">
        <w:rPr>
          <w:lang w:val="es-ES_tradnl"/>
        </w:rPr>
        <w:t xml:space="preserve">. Madrid: Universidad Nacional de Educación a Distancia. </w:t>
      </w:r>
    </w:p>
    <w:p w14:paraId="2520C6C4" w14:textId="348B8CB2" w:rsidR="0003181C" w:rsidRPr="000E7900" w:rsidRDefault="0052107E" w:rsidP="00A70216">
      <w:pPr>
        <w:pStyle w:val="Bibliografa1"/>
        <w:rPr>
          <w:lang w:val="es-ES_tradnl"/>
        </w:rPr>
      </w:pPr>
      <w:bookmarkStart w:id="858" w:name="SamaSevillano2012C5"/>
      <w:r w:rsidRPr="000E7900">
        <w:rPr>
          <w:lang w:val="es-ES_tradnl"/>
        </w:rPr>
        <w:lastRenderedPageBreak/>
        <w:t>Sama Rojo, V. &amp;</w:t>
      </w:r>
      <w:r w:rsidR="005E7ED3" w:rsidRPr="000E7900">
        <w:rPr>
          <w:lang w:val="es-ES_tradnl"/>
        </w:rPr>
        <w:t xml:space="preserve"> Sevillano Asensio, E. (2012-b)</w:t>
      </w:r>
      <w:bookmarkEnd w:id="858"/>
      <w:r w:rsidR="005E7ED3" w:rsidRPr="000E7900">
        <w:rPr>
          <w:lang w:val="es-ES_tradnl"/>
        </w:rPr>
        <w:t xml:space="preserve">. </w:t>
      </w:r>
      <w:hyperlink r:id="rId283" w:history="1">
        <w:r w:rsidR="005E7ED3" w:rsidRPr="000E7900">
          <w:rPr>
            <w:rStyle w:val="Hipervnculo"/>
            <w:bdr w:val="none" w:sz="0" w:space="0" w:color="auto"/>
            <w:lang w:val="es-ES_tradnl" w:eastAsia="en-US"/>
          </w:rPr>
          <w:t>Capítulo V: Accesibilidad de materiales audiovisuales</w:t>
        </w:r>
      </w:hyperlink>
      <w:r w:rsidR="005E7ED3" w:rsidRPr="000E7900">
        <w:rPr>
          <w:lang w:val="es-ES_tradnl"/>
        </w:rPr>
        <w:t xml:space="preserve">. </w:t>
      </w:r>
      <w:r w:rsidRPr="000E7900">
        <w:rPr>
          <w:lang w:val="es-ES_tradnl"/>
        </w:rPr>
        <w:t>In</w:t>
      </w:r>
      <w:r w:rsidR="005E7ED3" w:rsidRPr="000E7900">
        <w:rPr>
          <w:lang w:val="es-ES_tradnl"/>
        </w:rPr>
        <w:t xml:space="preserve"> </w:t>
      </w:r>
      <w:r w:rsidR="005E7ED3" w:rsidRPr="000E7900">
        <w:rPr>
          <w:i/>
          <w:lang w:val="es-ES_tradnl"/>
        </w:rPr>
        <w:t>Guía de accesibilidad de documentos electrónicos</w:t>
      </w:r>
      <w:r w:rsidR="005E7ED3" w:rsidRPr="000E7900">
        <w:rPr>
          <w:lang w:val="es-ES_tradnl"/>
        </w:rPr>
        <w:t>. Madrid: Universidad Nacional de Educación a Distancia.</w:t>
      </w:r>
    </w:p>
    <w:bookmarkStart w:id="859" w:name="Tingtun"/>
    <w:p w14:paraId="1E37783F" w14:textId="7FB3ABBF" w:rsidR="005E7ED3" w:rsidRPr="000F1143" w:rsidRDefault="0003181C" w:rsidP="0003181C">
      <w:pPr>
        <w:pStyle w:val="Bibliografa1"/>
        <w:rPr>
          <w:lang w:val="es-ES"/>
        </w:rPr>
      </w:pPr>
      <w:r w:rsidRPr="00A06F1B">
        <w:fldChar w:fldCharType="begin"/>
      </w:r>
      <w:r w:rsidRPr="000F1143">
        <w:rPr>
          <w:lang w:val="es-ES"/>
        </w:rPr>
        <w:instrText xml:space="preserve"> HYPERLINK "http://accessibility.tingtun.no/en/sitecheck2.0" </w:instrText>
      </w:r>
      <w:r w:rsidRPr="00A06F1B">
        <w:fldChar w:fldCharType="separate"/>
      </w:r>
      <w:r w:rsidRPr="000F1143">
        <w:rPr>
          <w:rStyle w:val="Hipervnculo"/>
          <w:bdr w:val="none" w:sz="0" w:space="0" w:color="auto"/>
          <w:lang w:val="es-ES" w:eastAsia="en-US"/>
        </w:rPr>
        <w:t>Tingtun Checker</w:t>
      </w:r>
      <w:r w:rsidRPr="00A06F1B">
        <w:rPr>
          <w:rStyle w:val="Hipervnculo"/>
          <w:bdr w:val="none" w:sz="0" w:space="0" w:color="auto"/>
          <w:lang w:val="en-US" w:eastAsia="en-US"/>
        </w:rPr>
        <w:fldChar w:fldCharType="end"/>
      </w:r>
      <w:r w:rsidRPr="000F1143">
        <w:rPr>
          <w:rStyle w:val="Hipervnculo"/>
          <w:bdr w:val="none" w:sz="0" w:space="0" w:color="auto"/>
          <w:lang w:val="es-ES" w:eastAsia="en-US"/>
        </w:rPr>
        <w:t>s</w:t>
      </w:r>
      <w:r w:rsidR="008823EF" w:rsidRPr="000F1143">
        <w:rPr>
          <w:lang w:val="es-ES"/>
        </w:rPr>
        <w:t>. (n.d.</w:t>
      </w:r>
      <w:r w:rsidRPr="000F1143">
        <w:rPr>
          <w:lang w:val="es-ES"/>
        </w:rPr>
        <w:t>).</w:t>
      </w:r>
      <w:bookmarkEnd w:id="859"/>
      <w:r w:rsidRPr="000F1143">
        <w:rPr>
          <w:lang w:val="es-ES"/>
        </w:rPr>
        <w:t xml:space="preserve"> (Testing</w:t>
      </w:r>
      <w:r w:rsidR="00E23536" w:rsidRPr="000F1143">
        <w:rPr>
          <w:lang w:val="es-ES"/>
        </w:rPr>
        <w:t xml:space="preserve"> version</w:t>
      </w:r>
      <w:r w:rsidRPr="000F1143">
        <w:rPr>
          <w:lang w:val="es-ES"/>
        </w:rPr>
        <w:t>). eGovernment Monitor (eGovMon)</w:t>
      </w:r>
      <w:r w:rsidR="00E23536" w:rsidRPr="000F1143">
        <w:rPr>
          <w:lang w:val="es-ES"/>
        </w:rPr>
        <w:t xml:space="preserve"> Project</w:t>
      </w:r>
      <w:r w:rsidRPr="000F1143">
        <w:rPr>
          <w:lang w:val="es-ES"/>
        </w:rPr>
        <w:t>.</w:t>
      </w:r>
      <w:r w:rsidR="005E7ED3" w:rsidRPr="000F1143">
        <w:rPr>
          <w:lang w:val="es-ES"/>
        </w:rPr>
        <w:t xml:space="preserve"> </w:t>
      </w:r>
    </w:p>
    <w:p w14:paraId="510CDD08" w14:textId="1C008A3A" w:rsidR="005E7ED3" w:rsidRPr="00DE374C" w:rsidRDefault="008823EF" w:rsidP="00065505">
      <w:pPr>
        <w:pStyle w:val="Bibliografa1"/>
        <w:rPr>
          <w:lang w:val="es-ES"/>
        </w:rPr>
      </w:pPr>
      <w:bookmarkStart w:id="860" w:name="UPV"/>
      <w:r w:rsidRPr="00DE374C">
        <w:rPr>
          <w:lang w:val="es-ES"/>
        </w:rPr>
        <w:t>Universidad del País Vasco. (n.d.</w:t>
      </w:r>
      <w:r w:rsidR="005E7ED3" w:rsidRPr="00DE374C">
        <w:rPr>
          <w:lang w:val="es-ES"/>
        </w:rPr>
        <w:t xml:space="preserve">). </w:t>
      </w:r>
      <w:bookmarkEnd w:id="860"/>
      <w:r w:rsidR="00B23851" w:rsidRPr="00BA201F">
        <w:rPr>
          <w:lang w:val="en-GB"/>
        </w:rPr>
        <w:fldChar w:fldCharType="begin"/>
      </w:r>
      <w:r w:rsidR="00B23851" w:rsidRPr="00DE374C">
        <w:rPr>
          <w:lang w:val="es-ES"/>
        </w:rPr>
        <w:instrText xml:space="preserve"> HYPERLINK "http://www.ehu.es/p200-content/es/contenidos/informacion/tic_doc_web/es_doc_web/adjuntos/ehumanual_accesibilidad_buenas_practicas_270109x.pdf" </w:instrText>
      </w:r>
      <w:r w:rsidR="00B23851" w:rsidRPr="00BA201F">
        <w:rPr>
          <w:lang w:val="en-GB"/>
        </w:rPr>
        <w:fldChar w:fldCharType="separate"/>
      </w:r>
      <w:r w:rsidR="005E7ED3" w:rsidRPr="00BA201F">
        <w:rPr>
          <w:rStyle w:val="Hipervnculo"/>
          <w:i/>
          <w:iCs/>
          <w:bdr w:val="none" w:sz="0" w:space="0" w:color="auto"/>
          <w:lang w:val="es-ES_tradnl" w:eastAsia="en-US"/>
        </w:rPr>
        <w:t>Manual de accesibilidad y buenas prácticas: Gestor de contenidos</w:t>
      </w:r>
      <w:r w:rsidR="00B23851" w:rsidRPr="00BA201F">
        <w:rPr>
          <w:rStyle w:val="Hipervnculo"/>
          <w:i/>
          <w:iCs/>
          <w:bdr w:val="none" w:sz="0" w:space="0" w:color="auto"/>
          <w:lang w:val="es-ES_tradnl" w:eastAsia="en-US"/>
        </w:rPr>
        <w:fldChar w:fldCharType="end"/>
      </w:r>
      <w:r w:rsidR="005E7ED3" w:rsidRPr="00DE374C">
        <w:rPr>
          <w:lang w:val="es-ES"/>
        </w:rPr>
        <w:t xml:space="preserve">. Leioa, </w:t>
      </w:r>
      <w:r w:rsidR="00B8358C" w:rsidRPr="000F1143">
        <w:rPr>
          <w:lang w:val="es-ES"/>
        </w:rPr>
        <w:t>Spain</w:t>
      </w:r>
      <w:r w:rsidR="005E7ED3" w:rsidRPr="00DE374C">
        <w:rPr>
          <w:lang w:val="es-ES"/>
        </w:rPr>
        <w:t xml:space="preserve">. </w:t>
      </w:r>
    </w:p>
    <w:p w14:paraId="75885511" w14:textId="4CE505BC" w:rsidR="005E7ED3" w:rsidRPr="00DE374C" w:rsidRDefault="005E7ED3" w:rsidP="00A70216">
      <w:pPr>
        <w:pStyle w:val="Bibliografa1"/>
        <w:rPr>
          <w:lang w:val="es-ES"/>
        </w:rPr>
      </w:pPr>
      <w:bookmarkStart w:id="861" w:name="Video2brain2013"/>
      <w:r w:rsidRPr="00DE374C">
        <w:rPr>
          <w:lang w:val="es-ES"/>
        </w:rPr>
        <w:t>Video2brain. (</w:t>
      </w:r>
      <w:r w:rsidR="009827B4" w:rsidRPr="00945A48">
        <w:rPr>
          <w:lang w:val="es-ES"/>
        </w:rPr>
        <w:t>Apr</w:t>
      </w:r>
      <w:r w:rsidRPr="00DE374C">
        <w:rPr>
          <w:lang w:val="es-ES"/>
        </w:rPr>
        <w:t xml:space="preserve">. </w:t>
      </w:r>
      <w:r w:rsidR="009827B4" w:rsidRPr="00DE374C">
        <w:rPr>
          <w:lang w:val="es-ES"/>
        </w:rPr>
        <w:t xml:space="preserve">11, </w:t>
      </w:r>
      <w:r w:rsidRPr="00DE374C">
        <w:rPr>
          <w:lang w:val="es-ES"/>
        </w:rPr>
        <w:t>2013</w:t>
      </w:r>
      <w:bookmarkEnd w:id="861"/>
      <w:r w:rsidRPr="00DE374C">
        <w:rPr>
          <w:lang w:val="es-ES"/>
        </w:rPr>
        <w:t xml:space="preserve">). </w:t>
      </w:r>
      <w:hyperlink r:id="rId284" w:history="1">
        <w:r w:rsidRPr="00BA201F">
          <w:rPr>
            <w:rStyle w:val="Hipervnculo"/>
            <w:bdr w:val="none" w:sz="0" w:space="0" w:color="auto"/>
            <w:lang w:val="es-ES_tradnl" w:eastAsia="en-US"/>
          </w:rPr>
          <w:t>Archivos PDF accesibles: lectura en voz alta</w:t>
        </w:r>
      </w:hyperlink>
      <w:r w:rsidRPr="00DE374C">
        <w:rPr>
          <w:lang w:val="es-ES"/>
        </w:rPr>
        <w:t xml:space="preserve"> [V</w:t>
      </w:r>
      <w:r w:rsidR="001E6DEE" w:rsidRPr="00DE374C">
        <w:rPr>
          <w:lang w:val="es-ES"/>
        </w:rPr>
        <w:t>i</w:t>
      </w:r>
      <w:r w:rsidRPr="00DE374C">
        <w:rPr>
          <w:lang w:val="es-ES"/>
        </w:rPr>
        <w:t>deo].</w:t>
      </w:r>
    </w:p>
    <w:p w14:paraId="0A34733A" w14:textId="30A5DBD8" w:rsidR="005E7ED3" w:rsidRPr="002A5BBD" w:rsidRDefault="005E7ED3" w:rsidP="002A5BBD">
      <w:pPr>
        <w:pStyle w:val="Bibliografa1"/>
      </w:pPr>
      <w:bookmarkStart w:id="862" w:name="Caldwelletal2008"/>
      <w:bookmarkStart w:id="863" w:name="Cooper2010"/>
      <w:r w:rsidRPr="00BA201F">
        <w:t>World Wide Web Consortium. (200</w:t>
      </w:r>
      <w:r w:rsidR="005F4260" w:rsidRPr="00BA201F">
        <w:t>8</w:t>
      </w:r>
      <w:r w:rsidRPr="00BA201F">
        <w:t>).</w:t>
      </w:r>
      <w:r w:rsidR="005F4260" w:rsidRPr="00BA201F">
        <w:rPr>
          <w:i/>
        </w:rPr>
        <w:t xml:space="preserve"> </w:t>
      </w:r>
      <w:hyperlink r:id="rId285" w:history="1">
        <w:r w:rsidR="005F4260" w:rsidRPr="00BA201F">
          <w:rPr>
            <w:rStyle w:val="Hipervnculo"/>
            <w:i/>
            <w:bdr w:val="none" w:sz="0" w:space="0" w:color="auto"/>
            <w:lang w:eastAsia="en-US"/>
          </w:rPr>
          <w:t>Web Content Accessibility Guideline</w:t>
        </w:r>
        <w:r w:rsidR="002F115C" w:rsidRPr="00BA201F">
          <w:rPr>
            <w:rStyle w:val="Hipervnculo"/>
            <w:i/>
            <w:bdr w:val="none" w:sz="0" w:space="0" w:color="auto"/>
            <w:lang w:eastAsia="en-US"/>
          </w:rPr>
          <w:t>s (WCAG) 2.0</w:t>
        </w:r>
      </w:hyperlink>
      <w:bookmarkEnd w:id="862"/>
      <w:r w:rsidR="002F115C" w:rsidRPr="00BA201F">
        <w:rPr>
          <w:i/>
        </w:rPr>
        <w:t xml:space="preserve">. </w:t>
      </w:r>
      <w:r w:rsidR="002F115C" w:rsidRPr="00BA201F">
        <w:t>(</w:t>
      </w:r>
      <w:r w:rsidRPr="00BA201F">
        <w:t xml:space="preserve">B. Caldwell, M. Cooper, L. </w:t>
      </w:r>
      <w:r w:rsidR="002F115C" w:rsidRPr="00BA201F">
        <w:t xml:space="preserve">Guarino Reid </w:t>
      </w:r>
      <w:r w:rsidR="00C64833" w:rsidRPr="00BA201F">
        <w:t>&amp;</w:t>
      </w:r>
      <w:r w:rsidRPr="00BA201F">
        <w:t xml:space="preserve"> G. Vanderheiden, Eds.). W3C Working Group.</w:t>
      </w:r>
    </w:p>
    <w:p w14:paraId="193529E6" w14:textId="75FED69E" w:rsidR="005E7ED3" w:rsidRDefault="005E7ED3" w:rsidP="00A84E25">
      <w:pPr>
        <w:pStyle w:val="Bibliografa1"/>
      </w:pPr>
      <w:bookmarkStart w:id="864" w:name="W3C2014"/>
      <w:r w:rsidRPr="00A51272">
        <w:t>W</w:t>
      </w:r>
      <w:r>
        <w:t>orld Wide Web Consortium</w:t>
      </w:r>
      <w:r w:rsidRPr="00A51272">
        <w:t>.</w:t>
      </w:r>
      <w:r w:rsidR="00A84E25">
        <w:t xml:space="preserve"> (2014</w:t>
      </w:r>
      <w:r w:rsidRPr="00642CC9">
        <w:t>)</w:t>
      </w:r>
      <w:bookmarkEnd w:id="863"/>
      <w:r w:rsidRPr="00642CC9">
        <w:t xml:space="preserve">. </w:t>
      </w:r>
      <w:bookmarkEnd w:id="864"/>
      <w:r w:rsidR="00A84E25">
        <w:rPr>
          <w:i/>
        </w:rPr>
        <w:fldChar w:fldCharType="begin"/>
      </w:r>
      <w:r w:rsidR="00A84E25">
        <w:rPr>
          <w:i/>
        </w:rPr>
        <w:instrText xml:space="preserve"> HYPERLINK "http://www.w3.org/TR/UNDERSTANDING-WCAG20" </w:instrText>
      </w:r>
      <w:r w:rsidR="00A84E25">
        <w:rPr>
          <w:i/>
        </w:rPr>
        <w:fldChar w:fldCharType="separate"/>
      </w:r>
      <w:r w:rsidR="00A84E25" w:rsidRPr="00A84E25">
        <w:rPr>
          <w:rStyle w:val="Hipervnculo"/>
          <w:i/>
          <w:bdr w:val="none" w:sz="0" w:space="0" w:color="auto"/>
          <w:lang w:eastAsia="en-US"/>
        </w:rPr>
        <w:t>Understanding WCAG 2.0: A guide to understanding and implementing Web Content Accessibility Guidelines 2.0</w:t>
      </w:r>
      <w:r w:rsidR="00A84E25" w:rsidRPr="00A84E25">
        <w:rPr>
          <w:rStyle w:val="Hipervnculo"/>
          <w:bdr w:val="none" w:sz="0" w:space="0" w:color="auto"/>
          <w:lang w:eastAsia="en-US"/>
        </w:rPr>
        <w:t>.</w:t>
      </w:r>
      <w:r w:rsidR="00A84E25">
        <w:rPr>
          <w:i/>
        </w:rPr>
        <w:fldChar w:fldCharType="end"/>
      </w:r>
      <w:r w:rsidR="00A84E25">
        <w:t xml:space="preserve"> </w:t>
      </w:r>
      <w:r w:rsidRPr="00642CC9">
        <w:t>(</w:t>
      </w:r>
      <w:r w:rsidR="00797198">
        <w:t>M. Cooper, A. Kirkpatrick &amp; J.</w:t>
      </w:r>
      <w:r w:rsidR="00A84E25">
        <w:t>O</w:t>
      </w:r>
      <w:r w:rsidR="00797198">
        <w:t>.</w:t>
      </w:r>
      <w:r w:rsidR="00A84E25">
        <w:t xml:space="preserve"> Connor</w:t>
      </w:r>
      <w:r w:rsidRPr="00A51272">
        <w:t>, Eds.)</w:t>
      </w:r>
      <w:r w:rsidRPr="00642CC9">
        <w:t xml:space="preserve">. </w:t>
      </w:r>
      <w:r>
        <w:t>W</w:t>
      </w:r>
      <w:r w:rsidRPr="00A51272">
        <w:t>3C Working Group</w:t>
      </w:r>
      <w:r>
        <w:t xml:space="preserve">. </w:t>
      </w:r>
    </w:p>
    <w:p w14:paraId="27952E61" w14:textId="5D35B94F" w:rsidR="005E7ED3" w:rsidRPr="00642CC9" w:rsidRDefault="005E7ED3" w:rsidP="00A86A78">
      <w:pPr>
        <w:pStyle w:val="Bibliografa1"/>
      </w:pPr>
      <w:bookmarkStart w:id="865" w:name="Chisholm"/>
      <w:r w:rsidRPr="00797198">
        <w:t>World Wide Web Consortium</w:t>
      </w:r>
      <w:bookmarkEnd w:id="865"/>
      <w:r w:rsidR="008823EF" w:rsidRPr="00797198">
        <w:t>. (n.d.</w:t>
      </w:r>
      <w:r w:rsidRPr="00797198">
        <w:t xml:space="preserve">). </w:t>
      </w:r>
      <w:hyperlink r:id="rId286" w:history="1">
        <w:r w:rsidRPr="00797198">
          <w:rPr>
            <w:rStyle w:val="Hipervnculo"/>
            <w:i/>
            <w:iCs/>
            <w:bdr w:val="none" w:sz="0" w:space="0" w:color="auto"/>
            <w:lang w:eastAsia="en-US"/>
          </w:rPr>
          <w:t>List of checkpoints for web content accessibility guidelines 1.0</w:t>
        </w:r>
      </w:hyperlink>
      <w:r w:rsidRPr="00797198">
        <w:t xml:space="preserve">. </w:t>
      </w:r>
      <w:r w:rsidR="00797198" w:rsidRPr="00797198">
        <w:t>(W. Chisholm, G. Vanderheiden, &amp;</w:t>
      </w:r>
      <w:r w:rsidRPr="00797198">
        <w:t xml:space="preserve"> I. Jacobs, I. Eds.). W3C Working Group.</w:t>
      </w:r>
      <w:r w:rsidRPr="007F7C60">
        <w:t xml:space="preserve"> </w:t>
      </w:r>
    </w:p>
    <w:p w14:paraId="43D27160" w14:textId="77777777" w:rsidR="006F2774" w:rsidRDefault="00483D89" w:rsidP="00AB03C5">
      <w:pPr>
        <w:pStyle w:val="Ttulo2"/>
        <w:numPr>
          <w:ilvl w:val="0"/>
          <w:numId w:val="0"/>
        </w:numPr>
      </w:pPr>
      <w:bookmarkStart w:id="866" w:name="_Toc389242501"/>
      <w:bookmarkStart w:id="867" w:name="_Toc404638063"/>
      <w:bookmarkStart w:id="868" w:name="_Toc404642244"/>
      <w:bookmarkStart w:id="869" w:name="_Toc283026918"/>
      <w:r>
        <w:t>Optional bibliography</w:t>
      </w:r>
      <w:bookmarkEnd w:id="866"/>
      <w:bookmarkEnd w:id="867"/>
      <w:bookmarkEnd w:id="868"/>
      <w:bookmarkEnd w:id="869"/>
    </w:p>
    <w:p w14:paraId="28F105D4" w14:textId="6B5D85FF" w:rsidR="00065505" w:rsidRPr="00E20AE7" w:rsidRDefault="00483D89" w:rsidP="006F2774">
      <w:pPr>
        <w:spacing w:after="0"/>
        <w:rPr>
          <w:b/>
          <w:color w:val="365F91" w:themeColor="accent1" w:themeShade="BF"/>
          <w:sz w:val="28"/>
          <w:szCs w:val="28"/>
        </w:rPr>
      </w:pPr>
      <w:r w:rsidRPr="00E20AE7">
        <w:rPr>
          <w:b/>
          <w:color w:val="365F91" w:themeColor="accent1" w:themeShade="BF"/>
          <w:sz w:val="28"/>
          <w:szCs w:val="28"/>
        </w:rPr>
        <w:t>Chapter</w:t>
      </w:r>
      <w:r w:rsidR="00212230" w:rsidRPr="00E20AE7">
        <w:rPr>
          <w:b/>
          <w:color w:val="365F91" w:themeColor="accent1" w:themeShade="BF"/>
          <w:sz w:val="28"/>
          <w:szCs w:val="28"/>
        </w:rPr>
        <w:t xml:space="preserve"> 2</w:t>
      </w:r>
    </w:p>
    <w:p w14:paraId="089EB1B6" w14:textId="190427A9" w:rsidR="005C2545" w:rsidRPr="00CE2C7E" w:rsidRDefault="0052107E" w:rsidP="00065505">
      <w:pPr>
        <w:pStyle w:val="Bibliografa1"/>
      </w:pPr>
      <w:r>
        <w:t>JISC TechD</w:t>
      </w:r>
      <w:r w:rsidR="005C2545" w:rsidRPr="00CE2C7E">
        <w:t>is (</w:t>
      </w:r>
      <w:r w:rsidR="00D31500">
        <w:t>n.d</w:t>
      </w:r>
      <w:r w:rsidR="005C2545">
        <w:t>.</w:t>
      </w:r>
      <w:r w:rsidR="005C2545" w:rsidRPr="00CE2C7E">
        <w:t xml:space="preserve">). </w:t>
      </w:r>
      <w:hyperlink r:id="rId287" w:history="1">
        <w:r w:rsidR="005C2545" w:rsidRPr="00817B78">
          <w:rPr>
            <w:rStyle w:val="Hipervnculo"/>
          </w:rPr>
          <w:t>PowerPoint presentations</w:t>
        </w:r>
      </w:hyperlink>
      <w:r w:rsidR="005C2545" w:rsidRPr="00817B78">
        <w:t>.</w:t>
      </w:r>
      <w:r w:rsidR="005C2545" w:rsidRPr="00A87F4B">
        <w:t xml:space="preserve"> </w:t>
      </w:r>
    </w:p>
    <w:p w14:paraId="620ABC3A" w14:textId="1F17C40F" w:rsidR="005C2545" w:rsidRDefault="0014147C" w:rsidP="00EA54A0">
      <w:pPr>
        <w:pStyle w:val="Bibliografa1"/>
      </w:pPr>
      <w:hyperlink r:id="rId288" w:history="1">
        <w:r w:rsidR="005C2545" w:rsidRPr="00A87F4B">
          <w:rPr>
            <w:rStyle w:val="Hipervnculo"/>
          </w:rPr>
          <w:t>PowerPoint 2010 presentations pt.1 of 2</w:t>
        </w:r>
      </w:hyperlink>
      <w:r w:rsidR="005C2545">
        <w:t xml:space="preserve"> [</w:t>
      </w:r>
      <w:r w:rsidR="0052107E">
        <w:t>Vi</w:t>
      </w:r>
      <w:r w:rsidR="005C2545" w:rsidRPr="00A87F4B">
        <w:t>deo</w:t>
      </w:r>
      <w:r w:rsidR="0052107E">
        <w:t>] (J</w:t>
      </w:r>
      <w:r w:rsidR="005C2545">
        <w:t>un.</w:t>
      </w:r>
      <w:r w:rsidR="0052107E">
        <w:t xml:space="preserve"> 30,</w:t>
      </w:r>
      <w:r w:rsidR="005C2545">
        <w:t xml:space="preserve"> 2012).</w:t>
      </w:r>
      <w:r w:rsidR="005C2545">
        <w:rPr>
          <w:i/>
        </w:rPr>
        <w:t xml:space="preserve"> </w:t>
      </w:r>
    </w:p>
    <w:p w14:paraId="50E3F242" w14:textId="57FF3936" w:rsidR="005C2545" w:rsidRDefault="0014147C" w:rsidP="00065505">
      <w:pPr>
        <w:pStyle w:val="Bibliografa1"/>
      </w:pPr>
      <w:hyperlink r:id="rId289" w:history="1">
        <w:r w:rsidR="005C2545" w:rsidRPr="00D3314E">
          <w:rPr>
            <w:rStyle w:val="Hipervnculo"/>
            <w:lang w:val="en-US"/>
          </w:rPr>
          <w:t>PowerPoint 2010 presentations pt.2 of 2</w:t>
        </w:r>
      </w:hyperlink>
      <w:r w:rsidR="005C2545" w:rsidRPr="00CE2C7E">
        <w:rPr>
          <w:i/>
        </w:rPr>
        <w:t xml:space="preserve"> </w:t>
      </w:r>
      <w:r w:rsidR="005C2545" w:rsidRPr="00B337CC">
        <w:t>[</w:t>
      </w:r>
      <w:r w:rsidR="0052107E">
        <w:t>Vi</w:t>
      </w:r>
      <w:r w:rsidR="005C2545" w:rsidRPr="00A87F4B">
        <w:t>deo</w:t>
      </w:r>
      <w:r w:rsidR="005C2545" w:rsidRPr="00B337CC">
        <w:t>]</w:t>
      </w:r>
      <w:r w:rsidR="005C2545">
        <w:t xml:space="preserve"> (</w:t>
      </w:r>
      <w:r w:rsidR="0052107E">
        <w:t>J</w:t>
      </w:r>
      <w:r w:rsidR="005C2545">
        <w:t xml:space="preserve">un. </w:t>
      </w:r>
      <w:r w:rsidR="0052107E">
        <w:t xml:space="preserve">30, </w:t>
      </w:r>
      <w:r w:rsidR="005C2545">
        <w:t>2012)</w:t>
      </w:r>
      <w:r w:rsidR="005C2545" w:rsidRPr="00B337CC">
        <w:t>.</w:t>
      </w:r>
      <w:r w:rsidR="005C2545">
        <w:rPr>
          <w:i/>
        </w:rPr>
        <w:t xml:space="preserve"> </w:t>
      </w:r>
    </w:p>
    <w:p w14:paraId="53D1AB1D" w14:textId="0B33AC08" w:rsidR="005C2545" w:rsidRPr="000E7900" w:rsidRDefault="00D31500" w:rsidP="00065505">
      <w:pPr>
        <w:pStyle w:val="Bibliografa1"/>
        <w:rPr>
          <w:i/>
          <w:lang w:val="es-ES_tradnl"/>
        </w:rPr>
      </w:pPr>
      <w:r w:rsidRPr="000E7900">
        <w:rPr>
          <w:lang w:val="es-ES_tradnl"/>
        </w:rPr>
        <w:t>Sama Rojo, V. &amp;</w:t>
      </w:r>
      <w:r w:rsidR="005C2545" w:rsidRPr="000E7900">
        <w:rPr>
          <w:lang w:val="es-ES_tradnl"/>
        </w:rPr>
        <w:t xml:space="preserve"> Sevillano Asensio, E. (2012-c). </w:t>
      </w:r>
      <w:hyperlink r:id="rId290" w:history="1">
        <w:r w:rsidR="005C2545" w:rsidRPr="000E7900">
          <w:rPr>
            <w:rStyle w:val="Hipervnculo"/>
            <w:lang w:val="es-ES_tradnl"/>
          </w:rPr>
          <w:t>Capítulo III: Accesibilidad de documentos PowerPoint.</w:t>
        </w:r>
      </w:hyperlink>
      <w:r w:rsidR="005C2545" w:rsidRPr="000E7900">
        <w:rPr>
          <w:lang w:val="es-ES_tradnl"/>
        </w:rPr>
        <w:t xml:space="preserve"> </w:t>
      </w:r>
      <w:r w:rsidRPr="000E7900">
        <w:rPr>
          <w:lang w:val="es-ES_tradnl"/>
        </w:rPr>
        <w:t>In</w:t>
      </w:r>
      <w:r w:rsidR="005C2545" w:rsidRPr="000E7900">
        <w:rPr>
          <w:lang w:val="es-ES_tradnl"/>
        </w:rPr>
        <w:t xml:space="preserve"> </w:t>
      </w:r>
      <w:r w:rsidR="005C2545" w:rsidRPr="000E7900">
        <w:rPr>
          <w:i/>
          <w:lang w:val="es-ES_tradnl"/>
        </w:rPr>
        <w:t>Guía de accesibilidad de documentos electrónicos</w:t>
      </w:r>
      <w:r w:rsidR="005C2545" w:rsidRPr="000E7900">
        <w:rPr>
          <w:lang w:val="es-ES_tradnl"/>
        </w:rPr>
        <w:t>. Madrid: Universidad Nacional de Educación a Distancia</w:t>
      </w:r>
      <w:r w:rsidR="005C2545" w:rsidRPr="000E7900">
        <w:rPr>
          <w:i/>
          <w:lang w:val="es-ES_tradnl"/>
        </w:rPr>
        <w:t xml:space="preserve">. </w:t>
      </w:r>
    </w:p>
    <w:p w14:paraId="2D9E48E9" w14:textId="43532CDD" w:rsidR="005C2545" w:rsidRPr="000F1143" w:rsidRDefault="00D31500" w:rsidP="00065505">
      <w:pPr>
        <w:pStyle w:val="Bibliografa1"/>
        <w:rPr>
          <w:i/>
        </w:rPr>
      </w:pPr>
      <w:r w:rsidRPr="000E7900">
        <w:rPr>
          <w:lang w:val="es-ES_tradnl"/>
        </w:rPr>
        <w:t xml:space="preserve">Sama Rojo, V. &amp; </w:t>
      </w:r>
      <w:r w:rsidR="005C2545" w:rsidRPr="000E7900">
        <w:rPr>
          <w:lang w:val="es-ES_tradnl"/>
        </w:rPr>
        <w:t xml:space="preserve">Sevillano Asensio, E. (2012-d). </w:t>
      </w:r>
      <w:hyperlink r:id="rId291" w:history="1">
        <w:r w:rsidR="005C2545" w:rsidRPr="000E7900">
          <w:rPr>
            <w:rStyle w:val="Hipervnculo"/>
            <w:lang w:val="es-ES_tradnl"/>
          </w:rPr>
          <w:t>Plantillas de comprobación de accesibilidad</w:t>
        </w:r>
      </w:hyperlink>
      <w:r w:rsidR="005C2545" w:rsidRPr="000E7900">
        <w:rPr>
          <w:lang w:val="es-ES_tradnl"/>
        </w:rPr>
        <w:t xml:space="preserve">. </w:t>
      </w:r>
      <w:r w:rsidRPr="000E7900">
        <w:rPr>
          <w:lang w:val="es-ES_tradnl"/>
        </w:rPr>
        <w:t>In</w:t>
      </w:r>
      <w:r w:rsidR="005C2545" w:rsidRPr="000E7900">
        <w:rPr>
          <w:lang w:val="es-ES_tradnl"/>
        </w:rPr>
        <w:t xml:space="preserve"> </w:t>
      </w:r>
      <w:r w:rsidR="005C2545" w:rsidRPr="000E7900">
        <w:rPr>
          <w:i/>
          <w:lang w:val="es-ES_tradnl"/>
        </w:rPr>
        <w:t>Guía de accesibilidad de documentos electrónicos</w:t>
      </w:r>
      <w:r w:rsidR="005C2545" w:rsidRPr="000E7900">
        <w:rPr>
          <w:lang w:val="es-ES_tradnl"/>
        </w:rPr>
        <w:t xml:space="preserve">. </w:t>
      </w:r>
      <w:r w:rsidR="005C2545" w:rsidRPr="00DE374C">
        <w:t xml:space="preserve">Madrid: </w:t>
      </w:r>
      <w:r w:rsidR="005C2545" w:rsidRPr="000F1143">
        <w:t xml:space="preserve">Universidad Nacional de Educación a Distancia. </w:t>
      </w:r>
    </w:p>
    <w:p w14:paraId="2C5FD02A" w14:textId="19873B82" w:rsidR="005C2545" w:rsidRDefault="005C2545" w:rsidP="00065505">
      <w:pPr>
        <w:pStyle w:val="Bibliografa1"/>
      </w:pPr>
      <w:r w:rsidRPr="00A87F4B">
        <w:t>Texas Governor's Committee on People with Disabilities (2012-a).</w:t>
      </w:r>
      <w:r w:rsidRPr="00A87F4B">
        <w:rPr>
          <w:i/>
        </w:rPr>
        <w:t xml:space="preserve"> </w:t>
      </w:r>
      <w:hyperlink r:id="rId292" w:history="1">
        <w:r w:rsidRPr="00A87F4B">
          <w:rPr>
            <w:rStyle w:val="Hipervnculo"/>
          </w:rPr>
          <w:t>Adding tables, charts, images, &amp; shapes</w:t>
        </w:r>
      </w:hyperlink>
      <w:r w:rsidRPr="00A87F4B">
        <w:rPr>
          <w:i/>
        </w:rPr>
        <w:t xml:space="preserve"> </w:t>
      </w:r>
      <w:r w:rsidR="000E7900">
        <w:t>[Vi</w:t>
      </w:r>
      <w:r w:rsidRPr="00A87F4B">
        <w:t xml:space="preserve">deo]. </w:t>
      </w:r>
    </w:p>
    <w:p w14:paraId="72C1939A" w14:textId="1EF47162" w:rsidR="005C2545" w:rsidRDefault="005C2545" w:rsidP="00065505">
      <w:pPr>
        <w:pStyle w:val="Bibliografa1"/>
      </w:pPr>
      <w:r w:rsidRPr="00A87F4B">
        <w:lastRenderedPageBreak/>
        <w:t>Texas Governor's Committee on People with Disabilities (2012-b).</w:t>
      </w:r>
      <w:r w:rsidRPr="00A87F4B">
        <w:rPr>
          <w:i/>
        </w:rPr>
        <w:t xml:space="preserve"> </w:t>
      </w:r>
      <w:hyperlink r:id="rId293" w:history="1">
        <w:r w:rsidRPr="00A87F4B">
          <w:rPr>
            <w:rStyle w:val="Hipervnculo"/>
          </w:rPr>
          <w:t>How to make accessible tables</w:t>
        </w:r>
      </w:hyperlink>
      <w:r w:rsidRPr="00A87F4B">
        <w:rPr>
          <w:i/>
        </w:rPr>
        <w:t xml:space="preserve"> </w:t>
      </w:r>
      <w:r w:rsidR="000E7900">
        <w:t>[Vi</w:t>
      </w:r>
      <w:r w:rsidRPr="00A87F4B">
        <w:t>deo</w:t>
      </w:r>
      <w:r w:rsidR="000E7900">
        <w:t>].</w:t>
      </w:r>
    </w:p>
    <w:p w14:paraId="07486B91" w14:textId="021D042A" w:rsidR="005C2545" w:rsidRDefault="005C2545" w:rsidP="00065505">
      <w:pPr>
        <w:pStyle w:val="Bibliografa1"/>
      </w:pPr>
      <w:r w:rsidRPr="00A87F4B">
        <w:t>Texas Governor's Committee on People with Disabilities (2012-c).</w:t>
      </w:r>
      <w:r w:rsidRPr="00A87F4B">
        <w:rPr>
          <w:i/>
        </w:rPr>
        <w:t xml:space="preserve"> </w:t>
      </w:r>
      <w:hyperlink r:id="rId294" w:history="1">
        <w:r w:rsidRPr="00A87F4B">
          <w:rPr>
            <w:rStyle w:val="Hipervnculo"/>
          </w:rPr>
          <w:t>Make a presentation accessible</w:t>
        </w:r>
      </w:hyperlink>
      <w:r w:rsidRPr="00A87F4B">
        <w:rPr>
          <w:i/>
        </w:rPr>
        <w:t xml:space="preserve"> </w:t>
      </w:r>
      <w:r w:rsidR="006B59B3">
        <w:t>[Vi</w:t>
      </w:r>
      <w:r w:rsidRPr="00A87F4B">
        <w:t>deo].</w:t>
      </w:r>
      <w:r w:rsidRPr="00A87F4B">
        <w:rPr>
          <w:i/>
        </w:rPr>
        <w:t xml:space="preserve"> </w:t>
      </w:r>
    </w:p>
    <w:p w14:paraId="00534D75" w14:textId="77777777" w:rsidR="005C2545" w:rsidRDefault="005C2545" w:rsidP="00065505">
      <w:pPr>
        <w:pStyle w:val="Bibliografa1"/>
        <w:rPr>
          <w:bdr w:val="none" w:sz="0" w:space="0" w:color="auto" w:frame="1"/>
          <w:lang w:eastAsia="es-ES"/>
        </w:rPr>
      </w:pPr>
      <w:r w:rsidRPr="00A87F4B">
        <w:t xml:space="preserve">Web Accessibility Initiative (2012). </w:t>
      </w:r>
      <w:hyperlink r:id="rId295" w:history="1">
        <w:r w:rsidRPr="00A87F4B">
          <w:rPr>
            <w:rStyle w:val="Hipervnculo"/>
          </w:rPr>
          <w:t>How</w:t>
        </w:r>
        <w:r w:rsidRPr="00A87F4B">
          <w:rPr>
            <w:rStyle w:val="Hipervnculo"/>
            <w:i/>
          </w:rPr>
          <w:t xml:space="preserve"> </w:t>
        </w:r>
        <w:r w:rsidRPr="00A87F4B">
          <w:rPr>
            <w:rStyle w:val="Hipervnculo"/>
          </w:rPr>
          <w:t>to make presentations accessible to all</w:t>
        </w:r>
      </w:hyperlink>
      <w:r w:rsidRPr="00A87F4B">
        <w:t>.</w:t>
      </w:r>
      <w:r w:rsidRPr="00CE2C7E">
        <w:t xml:space="preserve"> </w:t>
      </w:r>
      <w:r>
        <w:t>World Wide Web Consortium.</w:t>
      </w:r>
    </w:p>
    <w:p w14:paraId="59CA4430" w14:textId="7DEA6EF6" w:rsidR="003F4C57" w:rsidRPr="00E20AE7" w:rsidRDefault="008823EF" w:rsidP="006F2774">
      <w:pPr>
        <w:spacing w:after="0"/>
        <w:rPr>
          <w:b/>
          <w:color w:val="365F91" w:themeColor="accent1" w:themeShade="BF"/>
          <w:sz w:val="28"/>
          <w:szCs w:val="28"/>
        </w:rPr>
      </w:pPr>
      <w:r w:rsidRPr="00E20AE7">
        <w:rPr>
          <w:b/>
          <w:color w:val="365F91" w:themeColor="accent1" w:themeShade="BF"/>
          <w:sz w:val="28"/>
          <w:szCs w:val="28"/>
        </w:rPr>
        <w:t>Chapter</w:t>
      </w:r>
      <w:r w:rsidR="00212230" w:rsidRPr="00E20AE7">
        <w:rPr>
          <w:b/>
          <w:color w:val="365F91" w:themeColor="accent1" w:themeShade="BF"/>
          <w:sz w:val="28"/>
          <w:szCs w:val="28"/>
        </w:rPr>
        <w:t xml:space="preserve"> 3</w:t>
      </w:r>
    </w:p>
    <w:p w14:paraId="06F2D259" w14:textId="2A23AE5E" w:rsidR="006B346C" w:rsidRDefault="0014147C" w:rsidP="00BD5C85">
      <w:pPr>
        <w:pStyle w:val="Bibliografa1"/>
      </w:pPr>
      <w:hyperlink r:id="rId296" w:history="1">
        <w:r w:rsidR="006B346C" w:rsidRPr="00FF28EE">
          <w:rPr>
            <w:rStyle w:val="Hipervnculo"/>
            <w:bdr w:val="none" w:sz="0" w:space="0" w:color="auto"/>
            <w:lang w:eastAsia="en-US"/>
          </w:rPr>
          <w:t>Acrobat</w:t>
        </w:r>
      </w:hyperlink>
      <w:r w:rsidR="00C745AC">
        <w:t>. (n.d.</w:t>
      </w:r>
      <w:r w:rsidR="006B346C">
        <w:t>). (</w:t>
      </w:r>
      <w:r w:rsidR="00797198">
        <w:t>Versio</w:t>
      </w:r>
      <w:r w:rsidR="006B346C" w:rsidRPr="00443E00">
        <w:t>n</w:t>
      </w:r>
      <w:r w:rsidR="00797198">
        <w:t xml:space="preserve"> 7</w:t>
      </w:r>
      <w:r w:rsidR="006B346C">
        <w:t>). Adobe.</w:t>
      </w:r>
    </w:p>
    <w:p w14:paraId="2C7C42CD" w14:textId="77777777" w:rsidR="006B346C" w:rsidRPr="00797198" w:rsidRDefault="006B346C" w:rsidP="00A70216">
      <w:pPr>
        <w:pStyle w:val="Bibliografa1"/>
        <w:rPr>
          <w:lang w:val="es-ES_tradnl"/>
        </w:rPr>
      </w:pPr>
      <w:r w:rsidRPr="00797198">
        <w:rPr>
          <w:lang w:val="es-ES_tradnl"/>
        </w:rPr>
        <w:t xml:space="preserve">Centro de Investigación, Desarrollo y Aplicación Tiflotécnica (CIDAT). (2009). </w:t>
      </w:r>
      <w:hyperlink r:id="rId297" w:history="1">
        <w:r w:rsidRPr="00797198">
          <w:rPr>
            <w:rStyle w:val="Hipervnculo"/>
            <w:i/>
            <w:bdr w:val="none" w:sz="0" w:space="0" w:color="auto"/>
            <w:lang w:val="es-ES_tradnl" w:eastAsia="en-US"/>
          </w:rPr>
          <w:t>Guía para realizar documentos de Word accesibles en formato PDF con Adobe Acrobat</w:t>
        </w:r>
      </w:hyperlink>
      <w:r w:rsidRPr="00797198">
        <w:rPr>
          <w:i/>
          <w:lang w:val="es-ES_tradnl"/>
        </w:rPr>
        <w:t>.</w:t>
      </w:r>
      <w:r w:rsidRPr="00797198">
        <w:rPr>
          <w:lang w:val="es-ES_tradnl"/>
        </w:rPr>
        <w:t xml:space="preserve"> Organización Nacional de Ciegos Españoles. </w:t>
      </w:r>
    </w:p>
    <w:p w14:paraId="21D05DFF" w14:textId="70AF4C31" w:rsidR="00370EE4" w:rsidRPr="00797198" w:rsidRDefault="00370EE4" w:rsidP="00370EE4">
      <w:pPr>
        <w:pStyle w:val="Bibliografa1"/>
        <w:rPr>
          <w:i/>
          <w:iCs/>
          <w:lang w:val="es-ES_tradnl"/>
        </w:rPr>
      </w:pPr>
      <w:r w:rsidRPr="00797198">
        <w:rPr>
          <w:lang w:val="es-ES_tradnl"/>
        </w:rPr>
        <w:t>Obs</w:t>
      </w:r>
      <w:r w:rsidR="00DF1D24" w:rsidRPr="00797198">
        <w:rPr>
          <w:lang w:val="es-ES_tradnl"/>
        </w:rPr>
        <w:t>ervatorio de A</w:t>
      </w:r>
      <w:r w:rsidR="001052E9" w:rsidRPr="00797198">
        <w:rPr>
          <w:lang w:val="es-ES_tradnl"/>
        </w:rPr>
        <w:t>ccesibilidad (2010</w:t>
      </w:r>
      <w:r w:rsidRPr="00797198">
        <w:rPr>
          <w:lang w:val="es-ES_tradnl"/>
        </w:rPr>
        <w:t xml:space="preserve">). </w:t>
      </w:r>
      <w:hyperlink r:id="rId298" w:history="1">
        <w:r w:rsidRPr="00797198">
          <w:rPr>
            <w:rStyle w:val="Hipervnculo"/>
            <w:i/>
            <w:lang w:val="es-ES_tradnl"/>
          </w:rPr>
          <w:t>Guía de accesibilidad en documentos PDF</w:t>
        </w:r>
      </w:hyperlink>
      <w:r w:rsidRPr="00797198">
        <w:rPr>
          <w:lang w:val="es-ES_tradnl"/>
        </w:rPr>
        <w:t xml:space="preserve">. Madrid: Ministerio de la Presidencia. Gobierno de España. </w:t>
      </w:r>
    </w:p>
    <w:p w14:paraId="361B7B3B" w14:textId="4519E54D" w:rsidR="006B346C" w:rsidRPr="000F1143" w:rsidRDefault="008823EF" w:rsidP="00A70216">
      <w:pPr>
        <w:pStyle w:val="Bibliografa1"/>
      </w:pPr>
      <w:r w:rsidRPr="00A06F1B">
        <w:rPr>
          <w:lang w:val="es-ES"/>
        </w:rPr>
        <w:t>Office. (n.d</w:t>
      </w:r>
      <w:r w:rsidR="006B346C" w:rsidRPr="00A06F1B">
        <w:rPr>
          <w:lang w:val="es-ES"/>
        </w:rPr>
        <w:t xml:space="preserve">.-f). </w:t>
      </w:r>
      <w:hyperlink r:id="rId299" w:history="1">
        <w:r w:rsidR="006B346C" w:rsidRPr="000F1143">
          <w:rPr>
            <w:rStyle w:val="Hipervnculo"/>
            <w:bdr w:val="none" w:sz="0" w:space="0" w:color="auto"/>
            <w:lang w:val="en-US" w:eastAsia="en-US"/>
          </w:rPr>
          <w:t>Crear PDF accesibles</w:t>
        </w:r>
      </w:hyperlink>
      <w:r w:rsidR="006B346C" w:rsidRPr="000F1143">
        <w:t xml:space="preserve">. </w:t>
      </w:r>
    </w:p>
    <w:p w14:paraId="3106789E" w14:textId="1B894F63" w:rsidR="006B346C" w:rsidRDefault="0014147C" w:rsidP="00BD5C85">
      <w:pPr>
        <w:pStyle w:val="Bibliografa1"/>
      </w:pPr>
      <w:hyperlink r:id="rId300" w:history="1">
        <w:r w:rsidR="006B346C" w:rsidRPr="00593563">
          <w:rPr>
            <w:rStyle w:val="Hipervnculo"/>
            <w:bdr w:val="none" w:sz="0" w:space="0" w:color="auto"/>
            <w:lang w:eastAsia="en-US"/>
          </w:rPr>
          <w:t>PDF Accessibility Checker (PAC).</w:t>
        </w:r>
      </w:hyperlink>
      <w:r w:rsidR="008823EF">
        <w:t xml:space="preserve"> (n.d.</w:t>
      </w:r>
      <w:r w:rsidR="006B346C">
        <w:t>). (</w:t>
      </w:r>
      <w:r w:rsidR="008823EF">
        <w:t>Versio</w:t>
      </w:r>
      <w:r w:rsidR="006B346C" w:rsidRPr="00443E00">
        <w:t>n</w:t>
      </w:r>
      <w:r w:rsidR="007F7A23">
        <w:t xml:space="preserve"> 2</w:t>
      </w:r>
      <w:r w:rsidR="006B346C">
        <w:t>). Access for all.</w:t>
      </w:r>
    </w:p>
    <w:p w14:paraId="604E0AEE" w14:textId="313BA925" w:rsidR="006B346C" w:rsidRPr="00BD5C85" w:rsidRDefault="0014147C" w:rsidP="00BD5C85">
      <w:pPr>
        <w:pStyle w:val="Bibliografa1"/>
      </w:pPr>
      <w:hyperlink r:id="rId301" w:history="1">
        <w:r w:rsidR="006B346C" w:rsidRPr="00DE374C">
          <w:rPr>
            <w:rStyle w:val="Hipervnculo"/>
            <w:bdr w:val="none" w:sz="0" w:space="0" w:color="auto"/>
            <w:lang w:val="en-US" w:eastAsia="en-US"/>
          </w:rPr>
          <w:t>PDF Reader.</w:t>
        </w:r>
      </w:hyperlink>
      <w:r w:rsidR="008823EF">
        <w:t xml:space="preserve"> (n.d.</w:t>
      </w:r>
      <w:r w:rsidR="006B346C">
        <w:t>). (</w:t>
      </w:r>
      <w:r w:rsidR="008823EF">
        <w:t>Versio</w:t>
      </w:r>
      <w:r w:rsidR="006B346C" w:rsidRPr="00443E00">
        <w:t>n</w:t>
      </w:r>
      <w:r w:rsidR="006B346C">
        <w:t xml:space="preserve"> 3). WebbIE.</w:t>
      </w:r>
    </w:p>
    <w:p w14:paraId="63340466" w14:textId="5A034EA3" w:rsidR="006B346C" w:rsidRPr="00DE374C" w:rsidRDefault="006B346C" w:rsidP="000241ED">
      <w:pPr>
        <w:pStyle w:val="Bibliografa1"/>
        <w:rPr>
          <w:lang w:val="es-ES"/>
        </w:rPr>
      </w:pPr>
      <w:r w:rsidRPr="00E20AE7">
        <w:t xml:space="preserve">Video2brain. </w:t>
      </w:r>
      <w:r w:rsidRPr="00DE374C">
        <w:rPr>
          <w:lang w:val="es-ES"/>
        </w:rPr>
        <w:t>(</w:t>
      </w:r>
      <w:r w:rsidR="008823EF" w:rsidRPr="00DE374C">
        <w:rPr>
          <w:lang w:val="es-ES"/>
        </w:rPr>
        <w:t xml:space="preserve">Apr. 11, </w:t>
      </w:r>
      <w:r w:rsidRPr="00DE374C">
        <w:rPr>
          <w:lang w:val="es-ES"/>
        </w:rPr>
        <w:t xml:space="preserve">2013). </w:t>
      </w:r>
      <w:hyperlink r:id="rId302" w:history="1">
        <w:r w:rsidRPr="009A66C3">
          <w:rPr>
            <w:rStyle w:val="Hipervnculo"/>
            <w:bdr w:val="none" w:sz="0" w:space="0" w:color="auto"/>
            <w:lang w:val="es-ES_tradnl" w:eastAsia="en-US"/>
          </w:rPr>
          <w:t>Archivos PDF accesibles: retocar orden de lectura</w:t>
        </w:r>
      </w:hyperlink>
      <w:r w:rsidRPr="00DE374C">
        <w:rPr>
          <w:lang w:val="es-ES"/>
        </w:rPr>
        <w:t xml:space="preserve"> [Vídeo]. </w:t>
      </w:r>
    </w:p>
    <w:p w14:paraId="0A508090" w14:textId="25AFBFCA" w:rsidR="00EA0BAD" w:rsidRPr="006F2774" w:rsidRDefault="00EA0BAD" w:rsidP="006F2774">
      <w:pPr>
        <w:spacing w:after="0"/>
        <w:rPr>
          <w:b/>
          <w:color w:val="365F91" w:themeColor="accent1" w:themeShade="BF"/>
          <w:sz w:val="28"/>
          <w:szCs w:val="28"/>
          <w:lang w:val="es-ES"/>
        </w:rPr>
      </w:pPr>
      <w:r w:rsidRPr="006F2774">
        <w:rPr>
          <w:b/>
          <w:color w:val="365F91" w:themeColor="accent1" w:themeShade="BF"/>
          <w:sz w:val="28"/>
          <w:szCs w:val="28"/>
          <w:lang w:val="es-ES"/>
        </w:rPr>
        <w:t>Capí</w:t>
      </w:r>
      <w:r w:rsidR="00170DBE" w:rsidRPr="006F2774">
        <w:rPr>
          <w:b/>
          <w:color w:val="365F91" w:themeColor="accent1" w:themeShade="BF"/>
          <w:sz w:val="28"/>
          <w:szCs w:val="28"/>
          <w:lang w:val="es-ES"/>
        </w:rPr>
        <w:t>tulo 4</w:t>
      </w:r>
    </w:p>
    <w:p w14:paraId="502A1458" w14:textId="52125865" w:rsidR="00DE229B" w:rsidRPr="000F1143" w:rsidRDefault="0014147C" w:rsidP="000F5D38">
      <w:pPr>
        <w:pStyle w:val="Bibliografa1"/>
        <w:rPr>
          <w:lang w:val="es-ES"/>
        </w:rPr>
      </w:pPr>
      <w:hyperlink r:id="rId303" w:history="1">
        <w:r w:rsidR="00DE229B" w:rsidRPr="006C5CDD">
          <w:rPr>
            <w:rStyle w:val="Hipervnculo"/>
            <w:bdr w:val="none" w:sz="0" w:space="0" w:color="auto"/>
            <w:lang w:val="es-ES_tradnl" w:eastAsia="en-US"/>
          </w:rPr>
          <w:t>A</w:t>
        </w:r>
        <w:r w:rsidR="006B59B3">
          <w:rPr>
            <w:rStyle w:val="Hipervnculo"/>
            <w:bdr w:val="none" w:sz="0" w:space="0" w:color="auto"/>
            <w:lang w:val="es-ES_tradnl" w:eastAsia="en-US"/>
          </w:rPr>
          <w:t>udacity tutorial básico [</w:t>
        </w:r>
        <w:r w:rsidR="006B59B3" w:rsidRPr="000F1143">
          <w:rPr>
            <w:rStyle w:val="Hipervnculo"/>
            <w:bdr w:val="none" w:sz="0" w:space="0" w:color="auto"/>
            <w:lang w:val="es-ES" w:eastAsia="en-US"/>
          </w:rPr>
          <w:t>S</w:t>
        </w:r>
        <w:r w:rsidR="007904D3" w:rsidRPr="000F1143">
          <w:rPr>
            <w:rStyle w:val="Hipervnculo"/>
            <w:bdr w:val="none" w:sz="0" w:space="0" w:color="auto"/>
            <w:lang w:val="es-ES" w:eastAsia="en-US"/>
          </w:rPr>
          <w:t>panish</w:t>
        </w:r>
        <w:r w:rsidR="00DE229B" w:rsidRPr="006C5CDD">
          <w:rPr>
            <w:rStyle w:val="Hipervnculo"/>
            <w:bdr w:val="none" w:sz="0" w:space="0" w:color="auto"/>
            <w:lang w:val="es-ES_tradnl" w:eastAsia="en-US"/>
          </w:rPr>
          <w:t>] HD</w:t>
        </w:r>
      </w:hyperlink>
      <w:r w:rsidR="00DE229B" w:rsidRPr="000F1143">
        <w:rPr>
          <w:lang w:val="es-ES"/>
        </w:rPr>
        <w:t>. (</w:t>
      </w:r>
      <w:r w:rsidR="00797198" w:rsidRPr="000F1143">
        <w:rPr>
          <w:lang w:val="es-ES"/>
        </w:rPr>
        <w:t>May 23,</w:t>
      </w:r>
      <w:r w:rsidR="00DE229B" w:rsidRPr="000F1143">
        <w:rPr>
          <w:lang w:val="es-ES"/>
        </w:rPr>
        <w:t xml:space="preserve"> </w:t>
      </w:r>
      <w:r w:rsidR="007904D3" w:rsidRPr="000F1143">
        <w:rPr>
          <w:lang w:val="es-ES"/>
        </w:rPr>
        <w:t>2011). [Vi</w:t>
      </w:r>
      <w:r w:rsidR="00DE229B" w:rsidRPr="000F1143">
        <w:rPr>
          <w:lang w:val="es-ES"/>
        </w:rPr>
        <w:t xml:space="preserve">deo]. </w:t>
      </w:r>
    </w:p>
    <w:p w14:paraId="795B56F2" w14:textId="2330FC67" w:rsidR="00DE229B" w:rsidRPr="00797198" w:rsidRDefault="00DE229B" w:rsidP="000F5D38">
      <w:pPr>
        <w:pStyle w:val="Bibliografa1"/>
        <w:rPr>
          <w:lang w:val="es-ES_tradnl"/>
        </w:rPr>
      </w:pPr>
      <w:r w:rsidRPr="00797198">
        <w:rPr>
          <w:lang w:val="es-ES_tradnl"/>
        </w:rPr>
        <w:t>Bariffi, F., Barranco, M. del C., Moren</w:t>
      </w:r>
      <w:r w:rsidR="00797198" w:rsidRPr="00797198">
        <w:rPr>
          <w:lang w:val="es-ES_tradnl"/>
        </w:rPr>
        <w:t>o, L., Palacios, A., Utray, F. &amp;</w:t>
      </w:r>
      <w:r w:rsidRPr="00797198">
        <w:rPr>
          <w:lang w:val="es-ES_tradnl"/>
        </w:rPr>
        <w:t xml:space="preserve"> Vida, J. (2008). </w:t>
      </w:r>
      <w:hyperlink r:id="rId304" w:history="1">
        <w:r w:rsidRPr="00797198">
          <w:rPr>
            <w:rStyle w:val="Hipervnculo"/>
            <w:i/>
            <w:bdr w:val="none" w:sz="0" w:space="0" w:color="auto"/>
            <w:lang w:val="es-ES_tradnl" w:eastAsia="en-US"/>
          </w:rPr>
          <w:t>La accesibilidad universal en los medios audiovisuales de comunicación</w:t>
        </w:r>
      </w:hyperlink>
      <w:r w:rsidRPr="00797198">
        <w:rPr>
          <w:i/>
          <w:lang w:val="es-ES_tradnl"/>
        </w:rPr>
        <w:t xml:space="preserve">. </w:t>
      </w:r>
      <w:r w:rsidRPr="00797198">
        <w:rPr>
          <w:lang w:val="es-ES_tradnl"/>
        </w:rPr>
        <w:t>Madrid: Real Patronato sobre Discapacidad.</w:t>
      </w:r>
    </w:p>
    <w:p w14:paraId="40238018" w14:textId="03A5CACB" w:rsidR="00DE229B" w:rsidRPr="00797198" w:rsidRDefault="00DE229B" w:rsidP="000F5D38">
      <w:pPr>
        <w:pStyle w:val="Bibliografa1"/>
        <w:rPr>
          <w:lang w:val="es-ES_tradnl"/>
        </w:rPr>
      </w:pPr>
      <w:r w:rsidRPr="00797198">
        <w:rPr>
          <w:lang w:val="es-ES_tradnl"/>
        </w:rPr>
        <w:t xml:space="preserve">Bengochea Martínez, L. (2011). </w:t>
      </w:r>
      <w:hyperlink r:id="rId305" w:history="1">
        <w:r w:rsidRPr="00797198">
          <w:rPr>
            <w:rStyle w:val="Hipervnculo"/>
            <w:bdr w:val="none" w:sz="0" w:space="0" w:color="auto"/>
            <w:lang w:val="es-ES_tradnl" w:eastAsia="en-US"/>
          </w:rPr>
          <w:t>Píldoras formativas audiovisuales para el aprendizaje de Programación Avanzada</w:t>
        </w:r>
      </w:hyperlink>
      <w:r w:rsidRPr="00797198">
        <w:rPr>
          <w:lang w:val="es-ES_tradnl"/>
        </w:rPr>
        <w:t xml:space="preserve">. </w:t>
      </w:r>
      <w:r w:rsidR="00797198" w:rsidRPr="00797198">
        <w:rPr>
          <w:lang w:val="es-ES_tradnl"/>
        </w:rPr>
        <w:t>In</w:t>
      </w:r>
      <w:r w:rsidRPr="00797198">
        <w:rPr>
          <w:lang w:val="es-ES_tradnl"/>
        </w:rPr>
        <w:t xml:space="preserve"> </w:t>
      </w:r>
      <w:r w:rsidRPr="00797198">
        <w:rPr>
          <w:i/>
          <w:lang w:val="es-ES_tradnl"/>
        </w:rPr>
        <w:t>Actas de las Jornadas de Enseñanza Universitaria (JENUI 2011)</w:t>
      </w:r>
      <w:r w:rsidRPr="00797198">
        <w:rPr>
          <w:lang w:val="es-ES_tradnl"/>
        </w:rPr>
        <w:t xml:space="preserve"> (pp. 257-263). Sevilla, </w:t>
      </w:r>
      <w:r w:rsidR="00A10C4A" w:rsidRPr="000F1143">
        <w:rPr>
          <w:lang w:val="es-ES"/>
        </w:rPr>
        <w:t>Spain</w:t>
      </w:r>
      <w:r w:rsidRPr="00797198">
        <w:rPr>
          <w:lang w:val="es-ES_tradnl"/>
        </w:rPr>
        <w:t xml:space="preserve">: Universidad de Sevilla. Escuela Técnica Superior de Ingeniería Informática. </w:t>
      </w:r>
    </w:p>
    <w:p w14:paraId="2CF5EE10" w14:textId="5AF78A3F" w:rsidR="00DE229B" w:rsidRPr="00797198" w:rsidRDefault="00DE229B" w:rsidP="000F5D38">
      <w:pPr>
        <w:pStyle w:val="Bibliografa1"/>
        <w:rPr>
          <w:lang w:val="es-ES_tradnl"/>
        </w:rPr>
      </w:pPr>
      <w:r w:rsidRPr="00797198">
        <w:rPr>
          <w:lang w:val="es-ES_tradnl"/>
        </w:rPr>
        <w:lastRenderedPageBreak/>
        <w:t>Beng</w:t>
      </w:r>
      <w:r w:rsidR="00A10C4A">
        <w:rPr>
          <w:lang w:val="es-ES_tradnl"/>
        </w:rPr>
        <w:t>ochea Martínez, L., Budia, F. &amp;</w:t>
      </w:r>
      <w:r w:rsidRPr="00797198">
        <w:rPr>
          <w:lang w:val="es-ES_tradnl"/>
        </w:rPr>
        <w:t xml:space="preserve"> Medina, J. A. (2012). </w:t>
      </w:r>
      <w:hyperlink r:id="rId306" w:history="1">
        <w:r w:rsidRPr="00797198">
          <w:rPr>
            <w:rStyle w:val="Hipervnculo"/>
            <w:bdr w:val="none" w:sz="0" w:space="0" w:color="auto"/>
            <w:lang w:val="es-ES_tradnl" w:eastAsia="en-US"/>
          </w:rPr>
          <w:t>Videotutoriales subtitulados, un material didáctico accesible.</w:t>
        </w:r>
      </w:hyperlink>
      <w:r w:rsidRPr="00797198">
        <w:rPr>
          <w:lang w:val="es-ES_tradnl"/>
        </w:rPr>
        <w:t xml:space="preserve"> </w:t>
      </w:r>
      <w:r w:rsidR="00A10C4A">
        <w:rPr>
          <w:lang w:val="es-ES_tradnl"/>
        </w:rPr>
        <w:t>In</w:t>
      </w:r>
      <w:r w:rsidRPr="00797198">
        <w:rPr>
          <w:lang w:val="es-ES_tradnl"/>
        </w:rPr>
        <w:t xml:space="preserve"> </w:t>
      </w:r>
      <w:r w:rsidR="00A10C4A">
        <w:rPr>
          <w:lang w:val="es-ES_tradnl"/>
        </w:rPr>
        <w:t>L. Bengochea &amp;</w:t>
      </w:r>
      <w:r w:rsidRPr="00797198">
        <w:rPr>
          <w:lang w:val="es-ES_tradnl"/>
        </w:rPr>
        <w:t xml:space="preserve"> J. R. Hilera (Eds.), </w:t>
      </w:r>
      <w:r w:rsidRPr="00797198">
        <w:rPr>
          <w:i/>
          <w:lang w:val="es-ES_tradnl"/>
        </w:rPr>
        <w:t>Actas del III Congreso Iberoamericano sobre Calidad y Accesibilidad de la Formación Virtual (CAFVIR 2012)</w:t>
      </w:r>
      <w:r w:rsidRPr="00797198">
        <w:rPr>
          <w:lang w:val="es-ES_tradnl"/>
        </w:rPr>
        <w:t xml:space="preserve"> (pp. 120-127). Alcalá de Henares, </w:t>
      </w:r>
      <w:r w:rsidR="00A10C4A" w:rsidRPr="000F1143">
        <w:rPr>
          <w:lang w:val="es-ES_tradnl"/>
        </w:rPr>
        <w:t>Spain</w:t>
      </w:r>
      <w:r w:rsidRPr="00797198">
        <w:rPr>
          <w:lang w:val="es-ES_tradnl"/>
        </w:rPr>
        <w:t xml:space="preserve">: Universidad de Alcalá. </w:t>
      </w:r>
    </w:p>
    <w:p w14:paraId="71BAB161" w14:textId="1D44F3A5" w:rsidR="00DE229B" w:rsidRPr="000F1143" w:rsidRDefault="0014147C" w:rsidP="00F97434">
      <w:pPr>
        <w:pStyle w:val="Bibliografa1"/>
        <w:rPr>
          <w:lang w:val="es-ES_tradnl"/>
        </w:rPr>
      </w:pPr>
      <w:hyperlink r:id="rId307" w:history="1">
        <w:r w:rsidR="00DE229B" w:rsidRPr="000F1143">
          <w:rPr>
            <w:rStyle w:val="Hipervnculo"/>
            <w:bdr w:val="none" w:sz="0" w:space="0" w:color="auto"/>
            <w:lang w:val="es-ES_tradnl" w:eastAsia="en-US"/>
          </w:rPr>
          <w:t>Colour Contrast Analyser for Web Pages</w:t>
        </w:r>
      </w:hyperlink>
      <w:r w:rsidR="00DE229B" w:rsidRPr="000F1143">
        <w:rPr>
          <w:lang w:val="es-ES_tradnl"/>
        </w:rPr>
        <w:t xml:space="preserve">. </w:t>
      </w:r>
      <w:r w:rsidR="0048033E" w:rsidRPr="000F1143">
        <w:rPr>
          <w:lang w:val="es-ES_tradnl"/>
        </w:rPr>
        <w:t>(n.d.</w:t>
      </w:r>
      <w:r w:rsidR="00DE229B" w:rsidRPr="000F1143">
        <w:rPr>
          <w:lang w:val="es-ES_tradnl"/>
        </w:rPr>
        <w:t>). (</w:t>
      </w:r>
      <w:r w:rsidR="00193C36" w:rsidRPr="000F1143">
        <w:rPr>
          <w:lang w:val="es-ES_tradnl"/>
        </w:rPr>
        <w:t>Versio</w:t>
      </w:r>
      <w:r w:rsidR="00DE229B" w:rsidRPr="000F1143">
        <w:rPr>
          <w:lang w:val="es-ES_tradnl"/>
        </w:rPr>
        <w:t>n 2.2.). Vision Australia.</w:t>
      </w:r>
    </w:p>
    <w:p w14:paraId="3674E44E" w14:textId="28AFB8C8" w:rsidR="00DE229B" w:rsidRPr="00193C36" w:rsidRDefault="00DE229B" w:rsidP="00F97434">
      <w:pPr>
        <w:pStyle w:val="Bibliografa1"/>
        <w:rPr>
          <w:lang w:val="es-ES_tradnl"/>
        </w:rPr>
      </w:pPr>
      <w:r w:rsidRPr="00193C36">
        <w:rPr>
          <w:lang w:val="es-ES_tradnl"/>
        </w:rPr>
        <w:t>Román, J. (</w:t>
      </w:r>
      <w:r w:rsidR="008F37BA" w:rsidRPr="00193C36">
        <w:rPr>
          <w:lang w:val="es-ES_tradnl"/>
        </w:rPr>
        <w:t>Nov. 19,</w:t>
      </w:r>
      <w:r w:rsidRPr="00193C36">
        <w:rPr>
          <w:lang w:val="es-ES_tradnl"/>
        </w:rPr>
        <w:t xml:space="preserve"> 2011). </w:t>
      </w:r>
      <w:hyperlink r:id="rId308" w:history="1">
        <w:r w:rsidRPr="00193C36">
          <w:rPr>
            <w:rStyle w:val="Hipervnculo"/>
            <w:bdr w:val="none" w:sz="0" w:space="0" w:color="auto"/>
            <w:lang w:val="es-ES_tradnl" w:eastAsia="en-US"/>
          </w:rPr>
          <w:t>Manual para subtitular vídeos: Guía paso a paso para aprender a subtitular videos y pegar o unir los subtítulos permanentemente</w:t>
        </w:r>
      </w:hyperlink>
      <w:r w:rsidRPr="00193C36">
        <w:rPr>
          <w:lang w:val="es-ES_tradnl"/>
        </w:rPr>
        <w:t xml:space="preserve"> [Blog]. </w:t>
      </w:r>
    </w:p>
    <w:p w14:paraId="3DAF42E5" w14:textId="44380C58" w:rsidR="00DE229B" w:rsidRPr="00F97434" w:rsidRDefault="00DE229B" w:rsidP="00F97434">
      <w:pPr>
        <w:pStyle w:val="Bibliografa1"/>
      </w:pPr>
      <w:r w:rsidRPr="00F97434">
        <w:t>World Wide Web Consortium. (2014</w:t>
      </w:r>
      <w:r>
        <w:t>-</w:t>
      </w:r>
      <w:r w:rsidRPr="00F97434">
        <w:t xml:space="preserve">a). </w:t>
      </w:r>
      <w:hyperlink r:id="rId309" w:history="1">
        <w:r w:rsidRPr="00F97434">
          <w:rPr>
            <w:rStyle w:val="Hipervnculo"/>
            <w:bdr w:val="none" w:sz="0" w:space="0" w:color="auto"/>
            <w:lang w:eastAsia="en-US"/>
          </w:rPr>
          <w:t>Audio description (pre</w:t>
        </w:r>
        <w:r w:rsidR="00BD5C85">
          <w:rPr>
            <w:rStyle w:val="Hipervnculo"/>
            <w:bdr w:val="none" w:sz="0" w:space="0" w:color="auto"/>
            <w:lang w:eastAsia="en-US"/>
          </w:rPr>
          <w:t>-</w:t>
        </w:r>
        <w:r w:rsidRPr="00F97434">
          <w:rPr>
            <w:rStyle w:val="Hipervnculo"/>
            <w:bdr w:val="none" w:sz="0" w:space="0" w:color="auto"/>
            <w:lang w:eastAsia="en-US"/>
          </w:rPr>
          <w:t>recorded): Understanding SC 1.2.5</w:t>
        </w:r>
      </w:hyperlink>
      <w:r w:rsidRPr="00F97434">
        <w:t xml:space="preserve">. </w:t>
      </w:r>
      <w:r w:rsidR="00193C36">
        <w:t>In M. Cooper, A. Kirkpatrick &amp; J.</w:t>
      </w:r>
      <w:r w:rsidRPr="00F97434">
        <w:t>O</w:t>
      </w:r>
      <w:r w:rsidR="00193C36">
        <w:t>.</w:t>
      </w:r>
      <w:r w:rsidRPr="00F97434">
        <w:t xml:space="preserve"> Connor (Eds.), </w:t>
      </w:r>
      <w:r w:rsidRPr="00F97434">
        <w:rPr>
          <w:i/>
        </w:rPr>
        <w:t>Understanding WCAG 2.0: A guide to understanding and implementing Web Content Accessibility Guidelines 2.0.</w:t>
      </w:r>
      <w:r w:rsidRPr="00F97434">
        <w:t xml:space="preserve"> W3C Working Group. </w:t>
      </w:r>
    </w:p>
    <w:p w14:paraId="07A62F26" w14:textId="180C26B3" w:rsidR="00DE229B" w:rsidRDefault="00DE229B" w:rsidP="00F97434">
      <w:pPr>
        <w:pStyle w:val="Bibliografa1"/>
      </w:pPr>
      <w:r w:rsidRPr="00F97434">
        <w:t>World Wide Web Consortium. (2014</w:t>
      </w:r>
      <w:r>
        <w:t>-</w:t>
      </w:r>
      <w:r w:rsidRPr="00F97434">
        <w:t xml:space="preserve">b). </w:t>
      </w:r>
      <w:hyperlink r:id="rId310" w:history="1">
        <w:r w:rsidRPr="00BF170B">
          <w:rPr>
            <w:rStyle w:val="Hipervnculo"/>
            <w:bdr w:val="none" w:sz="0" w:space="0" w:color="auto"/>
            <w:lang w:eastAsia="en-US"/>
          </w:rPr>
          <w:t>Sign language (pre</w:t>
        </w:r>
        <w:r w:rsidR="00BD5C85">
          <w:rPr>
            <w:rStyle w:val="Hipervnculo"/>
            <w:bdr w:val="none" w:sz="0" w:space="0" w:color="auto"/>
            <w:lang w:eastAsia="en-US"/>
          </w:rPr>
          <w:t>-</w:t>
        </w:r>
        <w:r w:rsidRPr="00BF170B">
          <w:rPr>
            <w:rStyle w:val="Hipervnculo"/>
            <w:bdr w:val="none" w:sz="0" w:space="0" w:color="auto"/>
            <w:lang w:eastAsia="en-US"/>
          </w:rPr>
          <w:t>recorded): Understanding SC 1.2.6.</w:t>
        </w:r>
      </w:hyperlink>
      <w:r w:rsidRPr="00F97434">
        <w:t xml:space="preserve"> </w:t>
      </w:r>
      <w:r w:rsidR="00193C36">
        <w:t>In</w:t>
      </w:r>
      <w:r w:rsidRPr="00F97434">
        <w:t xml:space="preserve"> </w:t>
      </w:r>
      <w:r w:rsidR="00193C36">
        <w:t>M. Cooper, A. Kirkpatrick, &amp; J.</w:t>
      </w:r>
      <w:r w:rsidRPr="00F97434">
        <w:t>O</w:t>
      </w:r>
      <w:r w:rsidR="00193C36">
        <w:t>.</w:t>
      </w:r>
      <w:r w:rsidRPr="00F97434">
        <w:t xml:space="preserve"> Connor (Eds.), </w:t>
      </w:r>
      <w:r w:rsidRPr="00A00259">
        <w:rPr>
          <w:i/>
        </w:rPr>
        <w:t>Understanding WCAG 2.0: A guide to understanding and implementing Web Content Accessibility Guidelines 2.0.</w:t>
      </w:r>
      <w:r w:rsidRPr="00F97434">
        <w:t xml:space="preserve"> W3C Working Group. </w:t>
      </w:r>
    </w:p>
    <w:p w14:paraId="0F3F27E5" w14:textId="77777777" w:rsidR="00065505" w:rsidRDefault="00065505" w:rsidP="008A7326">
      <w:pPr>
        <w:pStyle w:val="Bibliografa1"/>
      </w:pPr>
    </w:p>
    <w:p w14:paraId="396F9FC1" w14:textId="77777777" w:rsidR="00EA0BAD" w:rsidRPr="00EA0BAD" w:rsidRDefault="00EA0BAD" w:rsidP="008A7326">
      <w:pPr>
        <w:pStyle w:val="Bibliografa1"/>
        <w:sectPr w:rsidR="00EA0BAD" w:rsidRPr="00EA0BAD" w:rsidSect="00F749A6">
          <w:headerReference w:type="even" r:id="rId311"/>
          <w:type w:val="oddPage"/>
          <w:pgSz w:w="11907" w:h="16840" w:code="293"/>
          <w:pgMar w:top="1871" w:right="1701" w:bottom="1588" w:left="1758" w:header="851" w:footer="680" w:gutter="0"/>
          <w:cols w:space="708"/>
          <w:titlePg/>
          <w:docGrid w:linePitch="360"/>
        </w:sectPr>
      </w:pPr>
    </w:p>
    <w:p w14:paraId="6A12BBA5" w14:textId="1D529711" w:rsidR="008E507E" w:rsidRPr="00A06F1B" w:rsidRDefault="008E507E" w:rsidP="00AB03C5">
      <w:pPr>
        <w:pStyle w:val="Ttulo1"/>
        <w:numPr>
          <w:ilvl w:val="0"/>
          <w:numId w:val="0"/>
        </w:numPr>
        <w:ind w:left="1985" w:hanging="1985"/>
      </w:pPr>
      <w:bookmarkStart w:id="870" w:name="_Toc274918990"/>
      <w:bookmarkStart w:id="871" w:name="_Toc404638064"/>
      <w:bookmarkStart w:id="872" w:name="_Toc404642245"/>
      <w:bookmarkStart w:id="873" w:name="_Toc283026919"/>
      <w:r w:rsidRPr="00A06F1B">
        <w:lastRenderedPageBreak/>
        <w:t>Glos</w:t>
      </w:r>
      <w:r w:rsidR="00DA15FA" w:rsidRPr="00A06F1B">
        <w:t>sary</w:t>
      </w:r>
      <w:r w:rsidR="00992D0E" w:rsidRPr="00A06F1B">
        <w:tab/>
      </w:r>
      <w:r w:rsidR="0086447A" w:rsidRPr="00A06F1B">
        <w:tab/>
      </w:r>
      <w:r w:rsidR="00852803" w:rsidRPr="00A06F1B">
        <w:sym w:font="Symbol" w:char="F020"/>
      </w:r>
      <w:r w:rsidR="00852803" w:rsidRPr="00A06F1B">
        <w:sym w:font="Symbol" w:char="F020"/>
      </w:r>
      <w:bookmarkEnd w:id="870"/>
      <w:bookmarkEnd w:id="871"/>
      <w:bookmarkEnd w:id="872"/>
      <w:bookmarkEnd w:id="873"/>
    </w:p>
    <w:p w14:paraId="14E2FACA" w14:textId="77777777" w:rsidR="00BB36B2" w:rsidRPr="00A06F1B" w:rsidRDefault="00BB36B2" w:rsidP="00381FC7">
      <w:pPr>
        <w:pStyle w:val="Bibliografa1"/>
        <w:rPr>
          <w:lang w:eastAsia="es-CO"/>
        </w:rPr>
      </w:pPr>
      <w:r w:rsidRPr="00A06F1B">
        <w:rPr>
          <w:b/>
          <w:color w:val="365F91" w:themeColor="accent1" w:themeShade="BF"/>
          <w:lang w:eastAsia="es-CO"/>
        </w:rPr>
        <w:t>Accessibility checker:</w:t>
      </w:r>
      <w:r w:rsidRPr="00A06F1B">
        <w:rPr>
          <w:lang w:eastAsia="es-CO"/>
        </w:rPr>
        <w:t xml:space="preserve"> Tool for checking whether a PowerPoint presentation includes any aspect that may be a trouble for users with disabilities.</w:t>
      </w:r>
    </w:p>
    <w:p w14:paraId="62BBD127" w14:textId="77777777" w:rsidR="00BB36B2" w:rsidRPr="00A06F1B" w:rsidRDefault="00BB36B2" w:rsidP="006853B4">
      <w:pPr>
        <w:pStyle w:val="Bibliografa1"/>
        <w:rPr>
          <w:b/>
          <w:color w:val="365F91" w:themeColor="accent1" w:themeShade="BF"/>
        </w:rPr>
      </w:pPr>
      <w:r w:rsidRPr="00A06F1B">
        <w:rPr>
          <w:b/>
          <w:color w:val="365F91" w:themeColor="accent1" w:themeShade="BF"/>
        </w:rPr>
        <w:t xml:space="preserve">Accessibility status report: </w:t>
      </w:r>
      <w:r w:rsidRPr="00A06F1B">
        <w:t>The accessibility report summarizes the results of the accessibility checking. It contains links to tools and documentation that help to solve problems.</w:t>
      </w:r>
    </w:p>
    <w:p w14:paraId="5A53A0BB" w14:textId="77777777" w:rsidR="00BB36B2" w:rsidRPr="00A06F1B" w:rsidRDefault="00BB36B2" w:rsidP="007A66D5">
      <w:pPr>
        <w:pStyle w:val="Bibliografa1"/>
      </w:pPr>
      <w:r w:rsidRPr="00A06F1B">
        <w:rPr>
          <w:b/>
          <w:color w:val="365F91" w:themeColor="accent1" w:themeShade="BF"/>
        </w:rPr>
        <w:t>Accessibility:</w:t>
      </w:r>
      <w:r w:rsidRPr="00A06F1B">
        <w:t xml:space="preserve"> Accessibility means, as stated in </w:t>
      </w:r>
      <w:r w:rsidRPr="00A06F1B">
        <w:rPr>
          <w:lang w:eastAsia="es-CO"/>
        </w:rPr>
        <w:t xml:space="preserve">ISO/TC 16027, </w:t>
      </w:r>
      <w:r w:rsidRPr="00A06F1B">
        <w:t>“the usability of a product, service, environment or facility by people with the widest range of capabilities”.</w:t>
      </w:r>
    </w:p>
    <w:p w14:paraId="5549FE6C" w14:textId="77777777" w:rsidR="00BB36B2" w:rsidRPr="00A06F1B" w:rsidRDefault="00BB36B2" w:rsidP="006853B4">
      <w:pPr>
        <w:pStyle w:val="Bibliografa1"/>
      </w:pPr>
      <w:r w:rsidRPr="00A06F1B">
        <w:rPr>
          <w:b/>
          <w:color w:val="365F91" w:themeColor="accent1" w:themeShade="BF"/>
        </w:rPr>
        <w:t xml:space="preserve">Accessible PDF: </w:t>
      </w:r>
      <w:r w:rsidRPr="00A06F1B">
        <w:t>PDF document that has been subjected to a process of accessibility checking and has passed technical checkings.</w:t>
      </w:r>
    </w:p>
    <w:p w14:paraId="12B262EF" w14:textId="77777777" w:rsidR="00BB36B2" w:rsidRPr="00A06F1B" w:rsidRDefault="00BB36B2" w:rsidP="000C3BC1">
      <w:pPr>
        <w:pStyle w:val="Bibliografa1"/>
      </w:pPr>
      <w:r w:rsidRPr="00A06F1B">
        <w:rPr>
          <w:b/>
          <w:color w:val="365F91" w:themeColor="accent1" w:themeShade="BF"/>
        </w:rPr>
        <w:t xml:space="preserve">Accesskey: </w:t>
      </w:r>
      <w:r w:rsidRPr="00A06F1B">
        <w:t>Keyboard shortcuts for common tasks.</w:t>
      </w:r>
    </w:p>
    <w:p w14:paraId="608A1B4D" w14:textId="77777777" w:rsidR="00BB36B2" w:rsidRPr="00A06F1B" w:rsidRDefault="00BB36B2" w:rsidP="00381FC7">
      <w:pPr>
        <w:pStyle w:val="Bibliografa1"/>
        <w:rPr>
          <w:lang w:eastAsia="es-CO"/>
        </w:rPr>
      </w:pPr>
      <w:r w:rsidRPr="00A06F1B">
        <w:rPr>
          <w:b/>
          <w:color w:val="365F91" w:themeColor="accent1" w:themeShade="BF"/>
          <w:lang w:eastAsia="es-CO"/>
        </w:rPr>
        <w:t>Alternative text:</w:t>
      </w:r>
      <w:r w:rsidRPr="00A06F1B">
        <w:rPr>
          <w:lang w:eastAsia="es-CO"/>
        </w:rPr>
        <w:t xml:space="preserve"> Text that appears when the mouse is over a figure or an object, and helps people who use screen readers to understand the content of the figures in the presentation.</w:t>
      </w:r>
    </w:p>
    <w:p w14:paraId="2D4646D2" w14:textId="77777777" w:rsidR="00BB36B2" w:rsidRPr="00A06F1B" w:rsidRDefault="00BB36B2" w:rsidP="00E34C32">
      <w:pPr>
        <w:pStyle w:val="Bibliografa1"/>
        <w:rPr>
          <w:lang w:eastAsia="es-CO"/>
        </w:rPr>
      </w:pPr>
      <w:r w:rsidRPr="00A06F1B">
        <w:rPr>
          <w:b/>
          <w:color w:val="365F91" w:themeColor="accent1" w:themeShade="BF"/>
          <w:lang w:eastAsia="es-CO"/>
        </w:rPr>
        <w:t xml:space="preserve">Alternatives to images: </w:t>
      </w:r>
      <w:r w:rsidRPr="00A06F1B">
        <w:rPr>
          <w:lang w:eastAsia="es-CO"/>
        </w:rPr>
        <w:t>Text describing the image and appears on the location of the image when it cannot be displayed.</w:t>
      </w:r>
    </w:p>
    <w:p w14:paraId="7C17A4B3" w14:textId="77777777" w:rsidR="00BB36B2" w:rsidRPr="00A06F1B" w:rsidRDefault="00BB36B2" w:rsidP="003A7AE4">
      <w:pPr>
        <w:pStyle w:val="Bibliografa1"/>
        <w:keepLines w:val="0"/>
      </w:pPr>
      <w:r w:rsidRPr="00A06F1B">
        <w:rPr>
          <w:b/>
          <w:color w:val="365F91" w:themeColor="accent1" w:themeShade="BF"/>
        </w:rPr>
        <w:t>Assistive products:</w:t>
      </w:r>
      <w:r w:rsidRPr="00A06F1B">
        <w:rPr>
          <w:color w:val="365F91" w:themeColor="accent1" w:themeShade="BF"/>
        </w:rPr>
        <w:t xml:space="preserve"> </w:t>
      </w:r>
      <w:r w:rsidRPr="00A06F1B">
        <w:t xml:space="preserve">According to the 2007 version of ISO 9999, “an assistive product is any product (including devices, equipment, instruments, technology and software) especially produced or generally available, for preventing, compensating, monitoring, relieving or neutralizing impairments, activity limitations and participation restrictions”. Assistive products are those created to allow or facilitate a person with disabilities performing certain tasks and that, due to his/her functional limitations, may need to be compensated. In the case of assistive products for communication and information, this standard defines </w:t>
      </w:r>
      <w:r w:rsidRPr="00A06F1B">
        <w:lastRenderedPageBreak/>
        <w:t>them as “devices for helping a person to receive, send, produce and process information in different forms”.</w:t>
      </w:r>
    </w:p>
    <w:p w14:paraId="321672FF" w14:textId="77777777" w:rsidR="00BB36B2" w:rsidRPr="00A06F1B" w:rsidRDefault="00BB36B2" w:rsidP="00064030">
      <w:pPr>
        <w:pStyle w:val="Bibliografa1"/>
        <w:rPr>
          <w:rFonts w:eastAsia="Times New Roman"/>
          <w:lang w:eastAsia="es-ES"/>
        </w:rPr>
      </w:pPr>
      <w:r w:rsidRPr="00A06F1B">
        <w:rPr>
          <w:rFonts w:eastAsia="Times New Roman"/>
          <w:b/>
          <w:color w:val="365F91" w:themeColor="accent1" w:themeShade="BF"/>
          <w:lang w:eastAsia="es-ES"/>
        </w:rPr>
        <w:t xml:space="preserve">Attribute: </w:t>
      </w:r>
      <w:r w:rsidRPr="00A06F1B">
        <w:rPr>
          <w:rFonts w:eastAsia="Times New Roman"/>
          <w:lang w:eastAsia="es-ES"/>
        </w:rPr>
        <w:t>Some additional information can be added in some HTML elements. That information is called attribute.</w:t>
      </w:r>
    </w:p>
    <w:p w14:paraId="22465FCE" w14:textId="6796FAD2" w:rsidR="00BB36B2" w:rsidRPr="00A06F1B" w:rsidRDefault="00BB36B2" w:rsidP="00935E34">
      <w:pPr>
        <w:pStyle w:val="Bibliografa1"/>
      </w:pPr>
      <w:r w:rsidRPr="00A06F1B">
        <w:rPr>
          <w:b/>
          <w:color w:val="365F91" w:themeColor="accent1" w:themeShade="BF"/>
        </w:rPr>
        <w:t xml:space="preserve">Audio video Interleave (AVI): </w:t>
      </w:r>
      <w:r w:rsidR="0013382C" w:rsidRPr="00A06F1B">
        <w:t>A</w:t>
      </w:r>
      <w:r w:rsidR="00784AD5" w:rsidRPr="00A06F1B">
        <w:t xml:space="preserve"> multimedia container for audio and video that allows simultaneously storing a data stream of video and multiple audio streams, and it is played by an external program called codec</w:t>
      </w:r>
      <w:r w:rsidRPr="00A06F1B">
        <w:t>.</w:t>
      </w:r>
    </w:p>
    <w:p w14:paraId="00D61A09" w14:textId="16E2C336" w:rsidR="00BB36B2" w:rsidRPr="00A06F1B" w:rsidRDefault="00BB36B2" w:rsidP="00935E34">
      <w:pPr>
        <w:pStyle w:val="Bibliografa1"/>
      </w:pPr>
      <w:r w:rsidRPr="00A06F1B">
        <w:rPr>
          <w:b/>
          <w:color w:val="365F91" w:themeColor="accent1" w:themeShade="BF"/>
        </w:rPr>
        <w:t>Audioblog:</w:t>
      </w:r>
      <w:r w:rsidRPr="00A06F1B">
        <w:t xml:space="preserve"> </w:t>
      </w:r>
      <w:r w:rsidR="0013382C" w:rsidRPr="00A06F1B">
        <w:t>A blog variant, in which authors regularly publish audio files</w:t>
      </w:r>
      <w:r w:rsidRPr="00A06F1B">
        <w:t>.</w:t>
      </w:r>
    </w:p>
    <w:p w14:paraId="30B18797" w14:textId="2036876B" w:rsidR="00BB36B2" w:rsidRPr="00A06F1B" w:rsidRDefault="00BB36B2" w:rsidP="00935E34">
      <w:pPr>
        <w:pStyle w:val="Bibliografa1"/>
      </w:pPr>
      <w:r w:rsidRPr="00A06F1B">
        <w:rPr>
          <w:b/>
          <w:color w:val="365F91" w:themeColor="accent1" w:themeShade="BF"/>
        </w:rPr>
        <w:t>AVI:</w:t>
      </w:r>
      <w:r w:rsidRPr="00A06F1B">
        <w:tab/>
        <w:t xml:space="preserve">Acronym for Audio Video Interleave. </w:t>
      </w:r>
    </w:p>
    <w:p w14:paraId="3BB9EE70" w14:textId="64D2D8AA" w:rsidR="00BB36B2" w:rsidRPr="00A06F1B" w:rsidRDefault="00BB36B2" w:rsidP="00064030">
      <w:pPr>
        <w:pStyle w:val="Bibliografa1"/>
      </w:pPr>
      <w:r w:rsidRPr="00A06F1B">
        <w:rPr>
          <w:b/>
          <w:color w:val="365F91" w:themeColor="accent1" w:themeShade="BF"/>
        </w:rPr>
        <w:t xml:space="preserve">Captcha </w:t>
      </w:r>
      <w:r w:rsidRPr="00A06F1B">
        <w:rPr>
          <w:color w:val="365F91" w:themeColor="accent1" w:themeShade="BF"/>
        </w:rPr>
        <w:t xml:space="preserve">or </w:t>
      </w:r>
      <w:r w:rsidRPr="00A06F1B">
        <w:rPr>
          <w:b/>
          <w:color w:val="365F91" w:themeColor="accent1" w:themeShade="BF"/>
        </w:rPr>
        <w:t>CAPTCHA</w:t>
      </w:r>
      <w:r w:rsidRPr="00A06F1B">
        <w:rPr>
          <w:color w:val="365F91" w:themeColor="accent1" w:themeShade="BF"/>
        </w:rPr>
        <w:t>:</w:t>
      </w:r>
      <w:r w:rsidRPr="00A06F1B">
        <w:t xml:space="preserve"> Acronym for Completely Automated Public </w:t>
      </w:r>
      <w:hyperlink r:id="rId312" w:tooltip="Prueba de Turing" w:history="1">
        <w:r w:rsidRPr="00A06F1B">
          <w:t>Turing test</w:t>
        </w:r>
      </w:hyperlink>
      <w:r w:rsidRPr="00A06F1B">
        <w:t xml:space="preserve"> to tell Computers and Humans Apart. </w:t>
      </w:r>
    </w:p>
    <w:p w14:paraId="66FD2167" w14:textId="782F32EF" w:rsidR="00BB36B2" w:rsidRPr="00A06F1B" w:rsidRDefault="00BB36B2" w:rsidP="00064030">
      <w:pPr>
        <w:pStyle w:val="Bibliografa1"/>
      </w:pPr>
      <w:r w:rsidRPr="00A06F1B">
        <w:rPr>
          <w:b/>
          <w:color w:val="365F91" w:themeColor="accent1" w:themeShade="BF"/>
        </w:rPr>
        <w:t xml:space="preserve">Cascading Style Sheets (CSS): </w:t>
      </w:r>
      <w:r w:rsidRPr="00A06F1B">
        <w:t xml:space="preserve">Technology developed by W3C in order to separate structure and presentation. CSS style rules define the presentation of the webpage, allowing </w:t>
      </w:r>
      <w:r w:rsidR="00A06F1B" w:rsidRPr="00A06F1B">
        <w:t>defining</w:t>
      </w:r>
      <w:r w:rsidRPr="00A06F1B">
        <w:t xml:space="preserve"> different rules for different devices.</w:t>
      </w:r>
    </w:p>
    <w:p w14:paraId="17F7655B" w14:textId="77777777" w:rsidR="00BB36B2" w:rsidRPr="00A06F1B" w:rsidRDefault="00BB36B2" w:rsidP="006853B4">
      <w:pPr>
        <w:pStyle w:val="Bibliografa1"/>
      </w:pPr>
      <w:r w:rsidRPr="00A06F1B">
        <w:rPr>
          <w:b/>
          <w:color w:val="365F91" w:themeColor="accent1" w:themeShade="BF"/>
        </w:rPr>
        <w:t xml:space="preserve">Check accessibility: </w:t>
      </w:r>
      <w:r w:rsidRPr="00A06F1B">
        <w:t>Process by which a tool checks whether a document meets certain accessibility standards.</w:t>
      </w:r>
    </w:p>
    <w:p w14:paraId="08F80DFB" w14:textId="77777777" w:rsidR="00BB36B2" w:rsidRPr="00A06F1B" w:rsidRDefault="00BB36B2" w:rsidP="00064030">
      <w:pPr>
        <w:pStyle w:val="Bibliografa1"/>
      </w:pPr>
      <w:r w:rsidRPr="00A06F1B">
        <w:rPr>
          <w:b/>
          <w:color w:val="365F91" w:themeColor="accent1" w:themeShade="BF"/>
        </w:rPr>
        <w:t xml:space="preserve">Completely Automated Public </w:t>
      </w:r>
      <w:hyperlink r:id="rId313" w:tooltip="Prueba de Turing" w:history="1">
        <w:r w:rsidRPr="00A06F1B">
          <w:rPr>
            <w:b/>
            <w:color w:val="365F91" w:themeColor="accent1" w:themeShade="BF"/>
          </w:rPr>
          <w:t>Turing test</w:t>
        </w:r>
      </w:hyperlink>
      <w:r w:rsidRPr="00A06F1B">
        <w:rPr>
          <w:b/>
          <w:color w:val="365F91" w:themeColor="accent1" w:themeShade="BF"/>
        </w:rPr>
        <w:t xml:space="preserve"> to tell Computers and Humans Apart (CAPTCHA o Captcha): </w:t>
      </w:r>
      <w:r w:rsidRPr="00A06F1B">
        <w:t>It is a challenge-response test used in computing to determine when the user is human or not.</w:t>
      </w:r>
    </w:p>
    <w:p w14:paraId="2F3D1952" w14:textId="77777777" w:rsidR="00BB36B2" w:rsidRPr="00A06F1B" w:rsidRDefault="00BB36B2" w:rsidP="00381FC7">
      <w:pPr>
        <w:pStyle w:val="Bibliografa1"/>
        <w:rPr>
          <w:lang w:eastAsia="es-CO"/>
        </w:rPr>
      </w:pPr>
      <w:r w:rsidRPr="00A06F1B">
        <w:rPr>
          <w:b/>
          <w:color w:val="365F91" w:themeColor="accent1" w:themeShade="BF"/>
          <w:lang w:eastAsia="es-CO"/>
        </w:rPr>
        <w:t>Contrast:</w:t>
      </w:r>
      <w:r w:rsidRPr="00A06F1B">
        <w:rPr>
          <w:lang w:eastAsia="es-CO"/>
        </w:rPr>
        <w:t xml:space="preserve"> Relative difference in intensity between a point of a figure and its surroundings.</w:t>
      </w:r>
    </w:p>
    <w:p w14:paraId="56012F09" w14:textId="4CD5D7F5" w:rsidR="00BB36B2" w:rsidRPr="00A06F1B" w:rsidRDefault="00BB36B2" w:rsidP="00CF4D1F">
      <w:pPr>
        <w:pStyle w:val="Bibliografa1"/>
      </w:pPr>
      <w:r w:rsidRPr="00A06F1B">
        <w:rPr>
          <w:b/>
          <w:color w:val="365F91" w:themeColor="accent1" w:themeShade="BF"/>
        </w:rPr>
        <w:t xml:space="preserve">Create accessible PDF files: </w:t>
      </w:r>
      <w:r w:rsidR="00A3617D" w:rsidRPr="00A06F1B">
        <w:t>A</w:t>
      </w:r>
      <w:r w:rsidRPr="00A06F1B">
        <w:t xml:space="preserve"> predefined action that automates may tasks, it checks the accessibility and provides instructions for those elements that require manual corrections. Locate and correct quickly problematic areas.</w:t>
      </w:r>
    </w:p>
    <w:p w14:paraId="06765AB8" w14:textId="23799D5A" w:rsidR="00BB36B2" w:rsidRPr="00A06F1B" w:rsidRDefault="00BB36B2" w:rsidP="00AE28A7">
      <w:pPr>
        <w:pStyle w:val="Bibliografa1"/>
      </w:pPr>
      <w:r w:rsidRPr="00A06F1B">
        <w:rPr>
          <w:b/>
          <w:color w:val="365F91" w:themeColor="accent1" w:themeShade="BF"/>
        </w:rPr>
        <w:t>CSS:</w:t>
      </w:r>
      <w:r w:rsidRPr="00A06F1B">
        <w:rPr>
          <w:b/>
          <w:color w:val="365F91" w:themeColor="accent1" w:themeShade="BF"/>
        </w:rPr>
        <w:tab/>
      </w:r>
      <w:r w:rsidRPr="00A06F1B">
        <w:t>Acronym for</w:t>
      </w:r>
      <w:r w:rsidRPr="00A06F1B">
        <w:rPr>
          <w:b/>
        </w:rPr>
        <w:t xml:space="preserve"> </w:t>
      </w:r>
      <w:r w:rsidRPr="00A06F1B">
        <w:t xml:space="preserve">Cascading Style Sheets. </w:t>
      </w:r>
    </w:p>
    <w:p w14:paraId="0582EE48" w14:textId="7A18F930" w:rsidR="00BB36B2" w:rsidRPr="00A06F1B" w:rsidRDefault="00BB36B2" w:rsidP="00935E34">
      <w:pPr>
        <w:pStyle w:val="Bibliografa1"/>
      </w:pPr>
      <w:r w:rsidRPr="00A06F1B">
        <w:rPr>
          <w:b/>
          <w:color w:val="365F91" w:themeColor="accent1" w:themeShade="BF"/>
        </w:rPr>
        <w:t>DAISY:</w:t>
      </w:r>
      <w:r w:rsidRPr="00A06F1B">
        <w:t xml:space="preserve"> Acronym for Digital Accessible Information System. </w:t>
      </w:r>
    </w:p>
    <w:p w14:paraId="0AFC04CB" w14:textId="77777777" w:rsidR="00BB36B2" w:rsidRPr="00A06F1B" w:rsidRDefault="00BB36B2" w:rsidP="007A66D5">
      <w:pPr>
        <w:pStyle w:val="Bibliografa1"/>
      </w:pPr>
      <w:r w:rsidRPr="00A06F1B">
        <w:rPr>
          <w:b/>
          <w:color w:val="365F91" w:themeColor="accent1" w:themeShade="BF"/>
        </w:rPr>
        <w:t>Design for all or universal design:</w:t>
      </w:r>
      <w:r w:rsidRPr="00A06F1B">
        <w:t xml:space="preserve"> The condition which must be ensured by environments, processes, assets, products and services, also by objects or instruments, and tools and devices, must be understandable, usable and practicable by everybody, with security, comfort, and autonomy and in natural conditions, without having to make or adaptations or specialized design.</w:t>
      </w:r>
    </w:p>
    <w:p w14:paraId="1D7E3A5B" w14:textId="2258DD86" w:rsidR="00A40E35" w:rsidRPr="00A06F1B" w:rsidRDefault="00BB36B2" w:rsidP="00935E34">
      <w:pPr>
        <w:pStyle w:val="Bibliografa1"/>
      </w:pPr>
      <w:r w:rsidRPr="00A06F1B">
        <w:rPr>
          <w:b/>
          <w:color w:val="365F91" w:themeColor="accent1" w:themeShade="BF"/>
        </w:rPr>
        <w:lastRenderedPageBreak/>
        <w:t>Digital Accessible Information System (DAISY):</w:t>
      </w:r>
      <w:r w:rsidRPr="00A06F1B">
        <w:t xml:space="preserve"> </w:t>
      </w:r>
      <w:r w:rsidR="00A3617D" w:rsidRPr="00A06F1B">
        <w:t>I</w:t>
      </w:r>
      <w:r w:rsidR="00A40E35" w:rsidRPr="00A06F1B">
        <w:t>s the standard format for audiobooks and other audible texts.</w:t>
      </w:r>
    </w:p>
    <w:p w14:paraId="0D602A09" w14:textId="4CC0DCDD" w:rsidR="00BB36B2" w:rsidRPr="00A06F1B" w:rsidRDefault="00BB36B2" w:rsidP="00935E34">
      <w:pPr>
        <w:pStyle w:val="Bibliografa1"/>
      </w:pPr>
      <w:r w:rsidRPr="00A06F1B">
        <w:rPr>
          <w:b/>
          <w:color w:val="365F91" w:themeColor="accent1" w:themeShade="BF"/>
        </w:rPr>
        <w:t>E-book</w:t>
      </w:r>
      <w:r w:rsidR="009A6513" w:rsidRPr="00A06F1B">
        <w:rPr>
          <w:b/>
          <w:color w:val="365F91" w:themeColor="accent1" w:themeShade="BF"/>
        </w:rPr>
        <w:t xml:space="preserve"> </w:t>
      </w:r>
      <w:r w:rsidR="009A6513" w:rsidRPr="00A06F1B">
        <w:rPr>
          <w:color w:val="365F91" w:themeColor="accent1" w:themeShade="BF"/>
        </w:rPr>
        <w:t xml:space="preserve">or </w:t>
      </w:r>
      <w:r w:rsidR="009A6513" w:rsidRPr="00A06F1B">
        <w:rPr>
          <w:b/>
          <w:color w:val="365F91" w:themeColor="accent1" w:themeShade="BF"/>
        </w:rPr>
        <w:t>electronic book</w:t>
      </w:r>
      <w:r w:rsidRPr="00A06F1B">
        <w:rPr>
          <w:b/>
          <w:color w:val="365F91" w:themeColor="accent1" w:themeShade="BF"/>
        </w:rPr>
        <w:t>:</w:t>
      </w:r>
      <w:r w:rsidRPr="00A06F1B">
        <w:t xml:space="preserve"> </w:t>
      </w:r>
      <w:r w:rsidR="009A6513" w:rsidRPr="00A06F1B">
        <w:t>The main feature of readers is that they use an ink technology without backlight, so that they do not fatigue sight. When using books in EPUB format, readers can set the font size, thus reconfiguring automatically the pages of the book to avoid scrolling on the screen</w:t>
      </w:r>
      <w:r w:rsidRPr="00A06F1B">
        <w:t>.</w:t>
      </w:r>
    </w:p>
    <w:p w14:paraId="3D394C33" w14:textId="4CEA0597" w:rsidR="00BB36B2" w:rsidRPr="00A06F1B" w:rsidRDefault="00BB36B2" w:rsidP="00935E34">
      <w:pPr>
        <w:pStyle w:val="Bibliografa1"/>
      </w:pPr>
      <w:r w:rsidRPr="00A06F1B">
        <w:rPr>
          <w:b/>
          <w:color w:val="365F91" w:themeColor="accent1" w:themeShade="BF"/>
        </w:rPr>
        <w:t xml:space="preserve">Electronic </w:t>
      </w:r>
      <w:r w:rsidR="00FC1462" w:rsidRPr="00A06F1B">
        <w:rPr>
          <w:b/>
          <w:color w:val="365F91" w:themeColor="accent1" w:themeShade="BF"/>
        </w:rPr>
        <w:t>PU</w:t>
      </w:r>
      <w:r w:rsidRPr="00A06F1B">
        <w:rPr>
          <w:b/>
          <w:color w:val="365F91" w:themeColor="accent1" w:themeShade="BF"/>
        </w:rPr>
        <w:t>blication (EPUB):</w:t>
      </w:r>
      <w:r w:rsidR="00FC1462" w:rsidRPr="00A06F1B">
        <w:t xml:space="preserve"> </w:t>
      </w:r>
      <w:r w:rsidR="00A3617D" w:rsidRPr="00A06F1B">
        <w:t>A</w:t>
      </w:r>
      <w:r w:rsidR="00FC1462" w:rsidRPr="00A06F1B">
        <w:t>n open source format for electronic books aimed to be read in an e-book reader. In format EPUB, the content adapts to different screen sizes</w:t>
      </w:r>
      <w:r w:rsidRPr="00A06F1B">
        <w:t xml:space="preserve">. </w:t>
      </w:r>
    </w:p>
    <w:p w14:paraId="5A2D16F5" w14:textId="77777777" w:rsidR="00BB36B2" w:rsidRPr="00A06F1B" w:rsidRDefault="00BB36B2" w:rsidP="005B30AC">
      <w:pPr>
        <w:pStyle w:val="Bibliografa1"/>
      </w:pPr>
      <w:r w:rsidRPr="00A06F1B">
        <w:rPr>
          <w:b/>
          <w:color w:val="365F91" w:themeColor="accent1" w:themeShade="BF"/>
        </w:rPr>
        <w:t xml:space="preserve">Element or tag FIELDSET: </w:t>
      </w:r>
      <w:r w:rsidRPr="00A06F1B">
        <w:t>Tag used to define logical groups of form elements. It is jointly used with tag LEGEND, which names those groups.</w:t>
      </w:r>
    </w:p>
    <w:p w14:paraId="585264B8" w14:textId="78BC1835" w:rsidR="00BB36B2" w:rsidRPr="00A06F1B" w:rsidRDefault="00BB36B2" w:rsidP="00935E34">
      <w:pPr>
        <w:pStyle w:val="Bibliografa1"/>
      </w:pPr>
      <w:r w:rsidRPr="00A06F1B">
        <w:rPr>
          <w:b/>
          <w:color w:val="365F91" w:themeColor="accent1" w:themeShade="BF"/>
        </w:rPr>
        <w:t>EPUB:</w:t>
      </w:r>
      <w:r w:rsidRPr="00A06F1B">
        <w:t xml:space="preserve"> Acronym for Electronic PUblication.</w:t>
      </w:r>
    </w:p>
    <w:p w14:paraId="60E1162C" w14:textId="77777777" w:rsidR="00BB36B2" w:rsidRPr="00A06F1B" w:rsidRDefault="00BB36B2" w:rsidP="005B30AC">
      <w:pPr>
        <w:pStyle w:val="Bibliografa1"/>
        <w:keepLines w:val="0"/>
        <w:rPr>
          <w:rFonts w:eastAsia="Times New Roman"/>
          <w:lang w:eastAsia="es-ES"/>
        </w:rPr>
      </w:pPr>
      <w:r w:rsidRPr="00A06F1B">
        <w:rPr>
          <w:rFonts w:eastAsia="Times New Roman"/>
          <w:b/>
          <w:color w:val="365F91" w:themeColor="accent1" w:themeShade="BF"/>
          <w:lang w:eastAsia="es-ES"/>
        </w:rPr>
        <w:t xml:space="preserve">Event handlers: </w:t>
      </w:r>
      <w:r w:rsidRPr="00A06F1B">
        <w:rPr>
          <w:rFonts w:eastAsia="Times New Roman"/>
          <w:lang w:eastAsia="es-ES"/>
        </w:rPr>
        <w:t>Functions performing specific actions when an action happens on the page (a mouse click, a key is pressed, the mouse is over, an image is loading, etc.).</w:t>
      </w:r>
    </w:p>
    <w:p w14:paraId="361C92D1" w14:textId="6996AD51" w:rsidR="00BB36B2" w:rsidRPr="00A06F1B" w:rsidRDefault="00BB36B2" w:rsidP="00935E34">
      <w:pPr>
        <w:pStyle w:val="Bibliografa1"/>
      </w:pPr>
      <w:r w:rsidRPr="00A06F1B">
        <w:rPr>
          <w:b/>
          <w:color w:val="365F91" w:themeColor="accent1" w:themeShade="BF"/>
        </w:rPr>
        <w:t>eXtensible Markup Language (XML):</w:t>
      </w:r>
      <w:r w:rsidRPr="00A06F1B">
        <w:t xml:space="preserve"> </w:t>
      </w:r>
      <w:r w:rsidR="00713E62" w:rsidRPr="00A06F1B">
        <w:t>Is a meta tag language used to store data in a readable way.</w:t>
      </w:r>
    </w:p>
    <w:p w14:paraId="013926EF" w14:textId="77777777" w:rsidR="00BB36B2" w:rsidRPr="00A06F1B" w:rsidRDefault="00BB36B2" w:rsidP="00C72418">
      <w:pPr>
        <w:pStyle w:val="Bibliografa1"/>
      </w:pPr>
      <w:r w:rsidRPr="00A06F1B">
        <w:rPr>
          <w:b/>
          <w:color w:val="365F91" w:themeColor="accent1" w:themeShade="BF"/>
        </w:rPr>
        <w:t xml:space="preserve">Headers: </w:t>
      </w:r>
      <w:r w:rsidRPr="00A06F1B">
        <w:t>HTML tags defining special paragraphs, formatted as titles, for which a larger font size and bold text are set. There are various types of headers, which differ in the font size used: &lt;h1&gt; for larger headers, &lt;h2&gt; for second level headers and so on until &lt;h6&gt;, which is the smallest header.</w:t>
      </w:r>
    </w:p>
    <w:p w14:paraId="08974B7C" w14:textId="77777777" w:rsidR="00BB36B2" w:rsidRPr="00A06F1B" w:rsidRDefault="00BB36B2" w:rsidP="00AE28A7">
      <w:pPr>
        <w:pStyle w:val="Bibliografa1"/>
      </w:pPr>
      <w:r w:rsidRPr="00A06F1B">
        <w:rPr>
          <w:rFonts w:eastAsia="Times New Roman"/>
          <w:b/>
          <w:color w:val="365F91" w:themeColor="accent1" w:themeShade="BF"/>
          <w:lang w:eastAsia="es-ES"/>
        </w:rPr>
        <w:t>HTML:</w:t>
      </w:r>
      <w:r w:rsidRPr="00A06F1B">
        <w:rPr>
          <w:b/>
          <w:bCs/>
        </w:rPr>
        <w:t xml:space="preserve"> </w:t>
      </w:r>
      <w:r w:rsidRPr="00A06F1B">
        <w:rPr>
          <w:bCs/>
        </w:rPr>
        <w:t>Acronym for</w:t>
      </w:r>
      <w:r w:rsidRPr="00A06F1B">
        <w:t xml:space="preserve"> HyperText Markup. </w:t>
      </w:r>
    </w:p>
    <w:p w14:paraId="2F37916A" w14:textId="77777777" w:rsidR="00BB36B2" w:rsidRPr="00A06F1B" w:rsidRDefault="00BB36B2" w:rsidP="00C77D40">
      <w:pPr>
        <w:pStyle w:val="Bibliografa1"/>
      </w:pPr>
      <w:r w:rsidRPr="00A06F1B">
        <w:rPr>
          <w:b/>
          <w:bCs/>
          <w:iCs/>
          <w:color w:val="365F91" w:themeColor="accent1" w:themeShade="BF"/>
        </w:rPr>
        <w:t>HyperText Markup Language</w:t>
      </w:r>
      <w:r w:rsidRPr="00A06F1B">
        <w:rPr>
          <w:b/>
          <w:color w:val="365F91" w:themeColor="accent1" w:themeShade="BF"/>
        </w:rPr>
        <w:t xml:space="preserve"> (HTML):</w:t>
      </w:r>
      <w:r w:rsidRPr="00A06F1B">
        <w:t xml:space="preserve"> The most used markup language to describe the structure and information when creating web pages.</w:t>
      </w:r>
    </w:p>
    <w:p w14:paraId="01D26BC9" w14:textId="77777777" w:rsidR="00BB36B2" w:rsidRPr="00A06F1B" w:rsidRDefault="00BB36B2" w:rsidP="00AE28A7">
      <w:pPr>
        <w:pStyle w:val="Bibliografa1"/>
      </w:pPr>
      <w:r w:rsidRPr="00A06F1B">
        <w:rPr>
          <w:rFonts w:eastAsia="Times New Roman"/>
          <w:b/>
          <w:color w:val="365F91" w:themeColor="accent1" w:themeShade="BF"/>
          <w:lang w:eastAsia="es-ES"/>
        </w:rPr>
        <w:t>JavaScript</w:t>
      </w:r>
      <w:r w:rsidRPr="00A06F1B">
        <w:t xml:space="preserve"> An interpreted programming language that allows improving the user interface and dynamic web pages.</w:t>
      </w:r>
    </w:p>
    <w:p w14:paraId="007DB8CE" w14:textId="77777777" w:rsidR="00BB36B2" w:rsidRPr="00A06F1B" w:rsidRDefault="00BB36B2" w:rsidP="00381FC7">
      <w:pPr>
        <w:pStyle w:val="Bibliografa1"/>
        <w:rPr>
          <w:lang w:eastAsia="es-CO"/>
        </w:rPr>
      </w:pPr>
      <w:r w:rsidRPr="00A06F1B">
        <w:rPr>
          <w:b/>
          <w:color w:val="365F91" w:themeColor="accent1" w:themeShade="BF"/>
          <w:lang w:eastAsia="es-CO"/>
        </w:rPr>
        <w:t>Keyboard shortcuts:</w:t>
      </w:r>
      <w:r w:rsidRPr="00A06F1B">
        <w:rPr>
          <w:lang w:eastAsia="es-CO"/>
        </w:rPr>
        <w:t xml:space="preserve"> Key combinations for common tasks.</w:t>
      </w:r>
    </w:p>
    <w:p w14:paraId="4FFCB5CA" w14:textId="77777777" w:rsidR="00BB36B2" w:rsidRPr="00A06F1B" w:rsidRDefault="00BB36B2" w:rsidP="00601A80">
      <w:pPr>
        <w:pStyle w:val="Bibliografa1"/>
        <w:keepLines w:val="0"/>
        <w:rPr>
          <w:rFonts w:eastAsia="Times New Roman"/>
          <w:lang w:eastAsia="es-ES"/>
        </w:rPr>
      </w:pPr>
      <w:r w:rsidRPr="00A06F1B">
        <w:rPr>
          <w:rFonts w:eastAsia="Times New Roman"/>
          <w:b/>
          <w:color w:val="365F91" w:themeColor="accent1" w:themeShade="BF"/>
          <w:lang w:eastAsia="es-ES"/>
        </w:rPr>
        <w:t xml:space="preserve">Logical event handlers or device independent: </w:t>
      </w:r>
      <w:r w:rsidRPr="00A06F1B">
        <w:rPr>
          <w:rFonts w:eastAsia="Times New Roman"/>
          <w:lang w:eastAsia="es-ES"/>
        </w:rPr>
        <w:t>Functions performing actions when an action happens and does not depend on a specific device (a page is loading, an element receives focus, an option is selected, etc.).</w:t>
      </w:r>
    </w:p>
    <w:p w14:paraId="2CD6E65E" w14:textId="77777777" w:rsidR="00BB36B2" w:rsidRPr="00A06F1B" w:rsidRDefault="00BB36B2" w:rsidP="00381FC7">
      <w:pPr>
        <w:pStyle w:val="Bibliografa1"/>
        <w:rPr>
          <w:lang w:eastAsia="es-CO"/>
        </w:rPr>
      </w:pPr>
      <w:r w:rsidRPr="00A06F1B">
        <w:rPr>
          <w:b/>
          <w:color w:val="365F91" w:themeColor="accent1" w:themeShade="BF"/>
          <w:lang w:eastAsia="es-CO"/>
        </w:rPr>
        <w:lastRenderedPageBreak/>
        <w:t>Luminosity:</w:t>
      </w:r>
      <w:r w:rsidRPr="00A06F1B">
        <w:rPr>
          <w:lang w:eastAsia="es-CO"/>
        </w:rPr>
        <w:t xml:space="preserve"> Also called clarity, it is a property of colours. The darker the colour, the weaker the luminosity.</w:t>
      </w:r>
    </w:p>
    <w:p w14:paraId="4B5071C6" w14:textId="77777777" w:rsidR="00BB36B2" w:rsidRPr="00A06F1B" w:rsidRDefault="00BB36B2" w:rsidP="007A66D5">
      <w:pPr>
        <w:pStyle w:val="Bibliografa1"/>
        <w:rPr>
          <w:lang w:eastAsia="es-CO"/>
        </w:rPr>
      </w:pPr>
      <w:r w:rsidRPr="00A06F1B">
        <w:rPr>
          <w:b/>
          <w:color w:val="365F91" w:themeColor="accent1" w:themeShade="BF"/>
        </w:rPr>
        <w:t>Magnifier:</w:t>
      </w:r>
      <w:r w:rsidRPr="00A06F1B">
        <w:t xml:space="preserve"> It is software that expands images and texts. This type of application allows zooming the text characters and other content shown on the screen to sizes set by the user</w:t>
      </w:r>
      <w:r w:rsidRPr="00A06F1B">
        <w:rPr>
          <w:lang w:eastAsia="es-CO"/>
        </w:rPr>
        <w:t>. Currently, computers have added this accessory known as a magnifying glass or screen magnifier to the/their accessibility tools.</w:t>
      </w:r>
    </w:p>
    <w:p w14:paraId="682999A9" w14:textId="4BF558B3" w:rsidR="00BB36B2" w:rsidRPr="00A06F1B" w:rsidRDefault="00BB36B2" w:rsidP="007F26EC">
      <w:pPr>
        <w:pStyle w:val="Bibliografa1"/>
      </w:pPr>
      <w:r w:rsidRPr="00A06F1B">
        <w:rPr>
          <w:b/>
          <w:color w:val="365F91" w:themeColor="accent1" w:themeShade="BF"/>
        </w:rPr>
        <w:t>Moving Pictures Experts Group 2 (MPEG2)</w:t>
      </w:r>
      <w:r w:rsidRPr="00A06F1B">
        <w:rPr>
          <w:i/>
        </w:rPr>
        <w:t>:</w:t>
      </w:r>
      <w:r w:rsidRPr="00A06F1B">
        <w:t xml:space="preserve"> </w:t>
      </w:r>
      <w:r w:rsidR="00A3617D" w:rsidRPr="00A06F1B">
        <w:t>A</w:t>
      </w:r>
      <w:r w:rsidR="00784AD5" w:rsidRPr="00A06F1B">
        <w:t xml:space="preserve"> group of audio and video codification standards for transmission signals, which include digital terrestrial, satellite or cable television</w:t>
      </w:r>
      <w:r w:rsidRPr="00A06F1B">
        <w:t>.</w:t>
      </w:r>
    </w:p>
    <w:p w14:paraId="1EF8D558" w14:textId="766278E6" w:rsidR="00BB36B2" w:rsidRPr="00A06F1B" w:rsidRDefault="00BB36B2" w:rsidP="00935E34">
      <w:pPr>
        <w:pStyle w:val="Bibliografa1"/>
      </w:pPr>
      <w:r w:rsidRPr="00A06F1B">
        <w:rPr>
          <w:b/>
          <w:color w:val="365F91" w:themeColor="accent1" w:themeShade="BF"/>
        </w:rPr>
        <w:t>MP3:</w:t>
      </w:r>
      <w:r w:rsidRPr="00A06F1B">
        <w:rPr>
          <w:b/>
          <w:color w:val="365F91" w:themeColor="accent1" w:themeShade="BF"/>
        </w:rPr>
        <w:tab/>
      </w:r>
      <w:r w:rsidR="00DE376F" w:rsidRPr="00A06F1B">
        <w:t>Compressed digital audio format with loss. It is part of standard MPEG-1 audio layer. Due to the low file size and the ability to adjust the quality, it has become a standard and is supported by most players</w:t>
      </w:r>
      <w:r w:rsidRPr="00A06F1B">
        <w:t>.</w:t>
      </w:r>
    </w:p>
    <w:p w14:paraId="4B1D487E" w14:textId="274CF3AB" w:rsidR="00BB36B2" w:rsidRPr="00A06F1B" w:rsidRDefault="00BB36B2" w:rsidP="00935E34">
      <w:pPr>
        <w:pStyle w:val="Bibliografa1"/>
      </w:pPr>
      <w:r w:rsidRPr="00A06F1B">
        <w:rPr>
          <w:b/>
          <w:color w:val="365F91" w:themeColor="accent1" w:themeShade="BF"/>
        </w:rPr>
        <w:t>MP4:</w:t>
      </w:r>
      <w:r w:rsidRPr="00A06F1B">
        <w:tab/>
      </w:r>
      <w:r w:rsidR="004F192D" w:rsidRPr="00A06F1B">
        <w:t>A multimedia container format standard specified as a part of MPEG-4. It is most-commonly used to store digital audio and digital video streams, especially those defined by MPEG, but also can be used to store other data such as subtitles and still images</w:t>
      </w:r>
      <w:r w:rsidRPr="00A06F1B">
        <w:t>.</w:t>
      </w:r>
    </w:p>
    <w:p w14:paraId="3D72D41A" w14:textId="73663581" w:rsidR="00BB36B2" w:rsidRPr="00A06F1B" w:rsidRDefault="00BB36B2" w:rsidP="00935E34">
      <w:pPr>
        <w:pStyle w:val="Bibliografa1"/>
      </w:pPr>
      <w:r w:rsidRPr="00A06F1B">
        <w:rPr>
          <w:b/>
          <w:color w:val="365F91" w:themeColor="accent1" w:themeShade="BF"/>
        </w:rPr>
        <w:t>MPEG2:</w:t>
      </w:r>
      <w:r w:rsidRPr="00A06F1B">
        <w:t xml:space="preserve"> </w:t>
      </w:r>
      <w:r w:rsidR="004F192D" w:rsidRPr="00A06F1B">
        <w:t>Acronym for</w:t>
      </w:r>
      <w:r w:rsidRPr="00A06F1B">
        <w:t xml:space="preserve"> Moving Pictures Experts Group 2. </w:t>
      </w:r>
    </w:p>
    <w:p w14:paraId="793FCA79" w14:textId="77777777" w:rsidR="00BB36B2" w:rsidRPr="00A06F1B" w:rsidRDefault="00BB36B2" w:rsidP="00381FC7">
      <w:pPr>
        <w:pStyle w:val="Bibliografa1"/>
        <w:rPr>
          <w:lang w:eastAsia="es-CO"/>
        </w:rPr>
      </w:pPr>
      <w:r w:rsidRPr="00A06F1B">
        <w:rPr>
          <w:b/>
          <w:color w:val="365F91" w:themeColor="accent1" w:themeShade="BF"/>
          <w:lang w:eastAsia="es-CO"/>
        </w:rPr>
        <w:t>Narration:</w:t>
      </w:r>
      <w:r w:rsidRPr="00A06F1B">
        <w:rPr>
          <w:lang w:eastAsia="es-CO"/>
        </w:rPr>
        <w:t xml:space="preserve"> Story recorded about the content of the presentation.</w:t>
      </w:r>
    </w:p>
    <w:p w14:paraId="1F478CC7" w14:textId="77777777" w:rsidR="00BB36B2" w:rsidRPr="00A06F1B" w:rsidRDefault="00BB36B2" w:rsidP="00AC4041">
      <w:pPr>
        <w:pStyle w:val="Bibliografa1"/>
      </w:pPr>
      <w:r w:rsidRPr="00A06F1B">
        <w:rPr>
          <w:b/>
          <w:color w:val="365F91" w:themeColor="accent1" w:themeShade="BF"/>
        </w:rPr>
        <w:t xml:space="preserve">Navigation elements: </w:t>
      </w:r>
      <w:r w:rsidRPr="00A06F1B">
        <w:t>Navigation systems are the elements of an interface that allow navigating the different sections and pages of a website.</w:t>
      </w:r>
    </w:p>
    <w:p w14:paraId="16F07BD9" w14:textId="77777777" w:rsidR="00BB36B2" w:rsidRPr="00A06F1B" w:rsidRDefault="00BB36B2" w:rsidP="00381FC7">
      <w:pPr>
        <w:pStyle w:val="Bibliografa1"/>
        <w:rPr>
          <w:lang w:eastAsia="es-CO"/>
        </w:rPr>
      </w:pPr>
      <w:r w:rsidRPr="00A06F1B">
        <w:rPr>
          <w:b/>
          <w:color w:val="365F91" w:themeColor="accent1" w:themeShade="BF"/>
          <w:lang w:eastAsia="es-CO"/>
        </w:rPr>
        <w:t>Outline view:</w:t>
      </w:r>
      <w:r w:rsidRPr="00A06F1B">
        <w:rPr>
          <w:lang w:eastAsia="es-CO"/>
        </w:rPr>
        <w:t xml:space="preserve"> PowerPoint tool that shows the structure of the slides in a presentation and their text as an outline.</w:t>
      </w:r>
    </w:p>
    <w:p w14:paraId="22CBE73C" w14:textId="77777777" w:rsidR="00BB36B2" w:rsidRPr="00A06F1B" w:rsidRDefault="00BB36B2" w:rsidP="00CF4D1F">
      <w:pPr>
        <w:pStyle w:val="Bibliografa1"/>
      </w:pPr>
      <w:r w:rsidRPr="00A06F1B">
        <w:rPr>
          <w:b/>
          <w:color w:val="365F91" w:themeColor="accent1" w:themeShade="BF"/>
        </w:rPr>
        <w:t xml:space="preserve">PDF document: </w:t>
      </w:r>
      <w:r w:rsidRPr="00A06F1B">
        <w:t>A file that may contain text, figures and tables, published in one of the most used formats to distribute files on the web.</w:t>
      </w:r>
    </w:p>
    <w:p w14:paraId="0372B381" w14:textId="3BDCEDE4" w:rsidR="00BB36B2" w:rsidRPr="00A06F1B" w:rsidRDefault="00BB36B2" w:rsidP="00D72956">
      <w:pPr>
        <w:pStyle w:val="Bibliografa1"/>
      </w:pPr>
      <w:r w:rsidRPr="00A06F1B">
        <w:rPr>
          <w:b/>
          <w:color w:val="365F91" w:themeColor="accent1" w:themeShade="BF"/>
        </w:rPr>
        <w:t>PDF:</w:t>
      </w:r>
      <w:r w:rsidRPr="00A06F1B">
        <w:tab/>
        <w:t>Acronym for Portable Document Format (</w:t>
      </w:r>
      <w:r w:rsidR="009A6513" w:rsidRPr="00A06F1B">
        <w:t>see</w:t>
      </w:r>
      <w:r w:rsidRPr="00A06F1B">
        <w:t xml:space="preserve"> PDF document).</w:t>
      </w:r>
    </w:p>
    <w:p w14:paraId="625D1302" w14:textId="77777777" w:rsidR="00BB36B2" w:rsidRPr="00A06F1B" w:rsidRDefault="00BB36B2" w:rsidP="00381FC7">
      <w:pPr>
        <w:pStyle w:val="Bibliografa1"/>
        <w:rPr>
          <w:lang w:eastAsia="es-CO"/>
        </w:rPr>
      </w:pPr>
      <w:r w:rsidRPr="00A06F1B">
        <w:rPr>
          <w:b/>
          <w:color w:val="365F91" w:themeColor="accent1" w:themeShade="BF"/>
          <w:lang w:eastAsia="es-CO"/>
        </w:rPr>
        <w:t>Photosensitive epilepsy:</w:t>
      </w:r>
      <w:r w:rsidRPr="00A06F1B">
        <w:rPr>
          <w:lang w:eastAsia="es-CO"/>
        </w:rPr>
        <w:t xml:space="preserve"> Type of epilepsy in which the attacks are caused by visual stimuli such as flashing lights or alternating images.</w:t>
      </w:r>
    </w:p>
    <w:p w14:paraId="27AF27F1" w14:textId="60AEF949" w:rsidR="00BB36B2" w:rsidRPr="00A06F1B" w:rsidRDefault="00BB36B2" w:rsidP="0022132B">
      <w:pPr>
        <w:pStyle w:val="Bibliografa1"/>
        <w:keepLines w:val="0"/>
      </w:pPr>
      <w:r w:rsidRPr="00A06F1B">
        <w:rPr>
          <w:b/>
          <w:color w:val="365F91" w:themeColor="accent1" w:themeShade="BF"/>
        </w:rPr>
        <w:t>Podcast:</w:t>
      </w:r>
      <w:r w:rsidRPr="00A06F1B">
        <w:t xml:space="preserve"> </w:t>
      </w:r>
      <w:r w:rsidR="007470EB" w:rsidRPr="00A06F1B">
        <w:t xml:space="preserve">Free audio file, which contains interviews, speeches, music, tutorials, etc. and which can be downloaded and listened in a computer or music player. They originally appeared as audible versions of blog posts and were distributed by RSS. Today, many radio stations and television include on their websites </w:t>
      </w:r>
      <w:r w:rsidR="007470EB" w:rsidRPr="00A06F1B">
        <w:lastRenderedPageBreak/>
        <w:t>podcasts with programs already released, so that they can be downloaded by users and listened on demand</w:t>
      </w:r>
      <w:r w:rsidRPr="00A06F1B">
        <w:t>.</w:t>
      </w:r>
    </w:p>
    <w:p w14:paraId="504ADA3C" w14:textId="77777777" w:rsidR="00BB36B2" w:rsidRPr="00A06F1B" w:rsidRDefault="00BB36B2" w:rsidP="007A66D5">
      <w:pPr>
        <w:pStyle w:val="Bibliografa1"/>
      </w:pPr>
      <w:r w:rsidRPr="00A06F1B">
        <w:rPr>
          <w:b/>
          <w:color w:val="365F91" w:themeColor="accent1" w:themeShade="BF"/>
        </w:rPr>
        <w:t>Reader:</w:t>
      </w:r>
      <w:r w:rsidRPr="00A06F1B">
        <w:rPr>
          <w:color w:val="365F91" w:themeColor="accent1" w:themeShade="BF"/>
        </w:rPr>
        <w:t xml:space="preserve"> </w:t>
      </w:r>
      <w:r w:rsidRPr="00A06F1B">
        <w:t xml:space="preserve">It is a software tool that enables people with visual disabilities to navigate and interact with the operating system and its applications, including web browsers. </w:t>
      </w:r>
      <w:r w:rsidRPr="00A06F1B">
        <w:rPr>
          <w:lang w:eastAsia="es-CO"/>
        </w:rPr>
        <w:t>This software application attempts to identify and interpret what is displayed on the screen. Then this interpretation is showed to the user via text-to-speech synthesizers, sound icons or a braille output.</w:t>
      </w:r>
    </w:p>
    <w:p w14:paraId="62A30ECE" w14:textId="77777777" w:rsidR="00BB36B2" w:rsidRPr="00A06F1B" w:rsidRDefault="00BB36B2" w:rsidP="00381FC7">
      <w:pPr>
        <w:pStyle w:val="Bibliografa1"/>
        <w:rPr>
          <w:lang w:eastAsia="es-CO"/>
        </w:rPr>
      </w:pPr>
      <w:r w:rsidRPr="00A06F1B">
        <w:rPr>
          <w:b/>
          <w:color w:val="365F91" w:themeColor="accent1" w:themeShade="BF"/>
          <w:lang w:eastAsia="es-CO"/>
        </w:rPr>
        <w:t>RGB:</w:t>
      </w:r>
      <w:r w:rsidRPr="00A06F1B">
        <w:rPr>
          <w:lang w:eastAsia="es-CO"/>
        </w:rPr>
        <w:tab/>
        <w:t>Colour model based on additive synthesis. It allows to represent a colour by admixture of the three primary colours of light: red, green and blue.</w:t>
      </w:r>
    </w:p>
    <w:p w14:paraId="3E8BFF4F" w14:textId="7F10D9F0" w:rsidR="00BB36B2" w:rsidRPr="00A06F1B" w:rsidRDefault="00BB36B2" w:rsidP="001710EB">
      <w:pPr>
        <w:pStyle w:val="Bibliografa1"/>
      </w:pPr>
      <w:r w:rsidRPr="00A06F1B">
        <w:rPr>
          <w:b/>
          <w:color w:val="365F91" w:themeColor="accent1" w:themeShade="BF"/>
          <w:lang w:eastAsia="es-CO"/>
        </w:rPr>
        <w:t>Screen readers:</w:t>
      </w:r>
      <w:r w:rsidRPr="00A06F1B">
        <w:rPr>
          <w:lang w:eastAsia="es-CO"/>
        </w:rPr>
        <w:t xml:space="preserve"> </w:t>
      </w:r>
      <w:r w:rsidRPr="00A06F1B">
        <w:t>Software that allows using the operating system and applications by using a speech synthesizer that “reads and explains” what is displayed on the screen, which helps people with severe visual disabilities or completely blind people.</w:t>
      </w:r>
    </w:p>
    <w:p w14:paraId="1BCE61C7" w14:textId="77777777" w:rsidR="00BB36B2" w:rsidRPr="00A06F1B" w:rsidRDefault="00BB36B2" w:rsidP="001710EB">
      <w:pPr>
        <w:pStyle w:val="Bibliografa1"/>
        <w:rPr>
          <w:lang w:eastAsia="es-CO"/>
        </w:rPr>
      </w:pPr>
      <w:r w:rsidRPr="00A06F1B">
        <w:rPr>
          <w:b/>
          <w:color w:val="365F91" w:themeColor="accent1" w:themeShade="BF"/>
          <w:lang w:eastAsia="es-CO"/>
        </w:rPr>
        <w:t xml:space="preserve">Script, applet or Java object: </w:t>
      </w:r>
      <w:r w:rsidRPr="00A06F1B">
        <w:rPr>
          <w:lang w:eastAsia="es-CO"/>
        </w:rPr>
        <w:t xml:space="preserve">It is a program that can be embedded in a </w:t>
      </w:r>
      <w:hyperlink r:id="rId314" w:tooltip="Hypertext Markup Language" w:history="1">
        <w:r w:rsidRPr="00A06F1B">
          <w:rPr>
            <w:lang w:eastAsia="es-CO"/>
          </w:rPr>
          <w:t>HTML</w:t>
        </w:r>
      </w:hyperlink>
      <w:r w:rsidRPr="00A06F1B">
        <w:rPr>
          <w:lang w:eastAsia="es-CO"/>
        </w:rPr>
        <w:t xml:space="preserve"> document, i.e., in a webpage, incorporating improvements. The program will be automatically downloaded and will run on the user’s machine.</w:t>
      </w:r>
    </w:p>
    <w:p w14:paraId="5CB99D73" w14:textId="77777777" w:rsidR="00BB36B2" w:rsidRPr="00A06F1B" w:rsidRDefault="00BB36B2" w:rsidP="00381FC7">
      <w:pPr>
        <w:pStyle w:val="Bibliografa1"/>
        <w:rPr>
          <w:lang w:eastAsia="es-CO"/>
        </w:rPr>
      </w:pPr>
      <w:r w:rsidRPr="00A06F1B">
        <w:rPr>
          <w:b/>
          <w:color w:val="365F91" w:themeColor="accent1" w:themeShade="BF"/>
          <w:lang w:eastAsia="es-CO"/>
        </w:rPr>
        <w:t>Selection pane:</w:t>
      </w:r>
      <w:r w:rsidRPr="00A06F1B">
        <w:rPr>
          <w:lang w:eastAsia="es-CO"/>
        </w:rPr>
        <w:t xml:space="preserve"> PowerPoint tool that shows all objects in a slide and the order in which they will be read by a screen reader.</w:t>
      </w:r>
    </w:p>
    <w:p w14:paraId="57DA33D2" w14:textId="7AB5F8BB" w:rsidR="00BB36B2" w:rsidRPr="00A06F1B" w:rsidRDefault="00BB36B2" w:rsidP="001710EB">
      <w:pPr>
        <w:pStyle w:val="Bibliografa1"/>
        <w:rPr>
          <w:lang w:eastAsia="es-CO"/>
        </w:rPr>
      </w:pPr>
      <w:r w:rsidRPr="00A06F1B">
        <w:rPr>
          <w:b/>
          <w:color w:val="365F91" w:themeColor="accent1" w:themeShade="BF"/>
          <w:lang w:eastAsia="es-CO"/>
        </w:rPr>
        <w:t xml:space="preserve">Semantic tags: </w:t>
      </w:r>
      <w:r w:rsidR="00B607B5" w:rsidRPr="00A06F1B">
        <w:rPr>
          <w:lang w:eastAsia="es-CO"/>
        </w:rPr>
        <w:t>Tags making up the semantic web,</w:t>
      </w:r>
      <w:r w:rsidRPr="00A06F1B">
        <w:rPr>
          <w:lang w:eastAsia="es-CO"/>
        </w:rPr>
        <w:t xml:space="preserve"> some tags do not truly provide new functionalities but are used to compose sites indicating what are the code blocks of a web (header, article, section, footer), rather than how they should be depicted.</w:t>
      </w:r>
    </w:p>
    <w:p w14:paraId="6902E078" w14:textId="650DD8E3" w:rsidR="00BB36B2" w:rsidRPr="00A06F1B" w:rsidRDefault="00BB36B2" w:rsidP="00935E34">
      <w:pPr>
        <w:pStyle w:val="Bibliografa1"/>
      </w:pPr>
      <w:r w:rsidRPr="00A06F1B">
        <w:rPr>
          <w:b/>
          <w:color w:val="365F91" w:themeColor="accent1" w:themeShade="BF"/>
        </w:rPr>
        <w:t>SMIL:</w:t>
      </w:r>
      <w:r w:rsidRPr="00A06F1B">
        <w:rPr>
          <w:b/>
          <w:color w:val="365F91" w:themeColor="accent1" w:themeShade="BF"/>
        </w:rPr>
        <w:tab/>
      </w:r>
      <w:r w:rsidR="001710EB" w:rsidRPr="00A06F1B">
        <w:t>Acronym for</w:t>
      </w:r>
      <w:r w:rsidRPr="00A06F1B">
        <w:t xml:space="preserve"> Synchronized Multimedia Integration Language.</w:t>
      </w:r>
    </w:p>
    <w:p w14:paraId="2E6A4BFD" w14:textId="3011E3E8" w:rsidR="00BB36B2" w:rsidRPr="00A06F1B" w:rsidRDefault="00BB36B2" w:rsidP="00935E34">
      <w:pPr>
        <w:pStyle w:val="Bibliografa1"/>
      </w:pPr>
      <w:r w:rsidRPr="00A06F1B">
        <w:rPr>
          <w:b/>
          <w:color w:val="365F91" w:themeColor="accent1" w:themeShade="BF"/>
        </w:rPr>
        <w:t>SRT:</w:t>
      </w:r>
      <w:r w:rsidRPr="00A06F1B">
        <w:rPr>
          <w:b/>
          <w:color w:val="365F91" w:themeColor="accent1" w:themeShade="BF"/>
        </w:rPr>
        <w:tab/>
      </w:r>
      <w:r w:rsidR="00F3261B" w:rsidRPr="00A06F1B">
        <w:t xml:space="preserve">The format extension of software </w:t>
      </w:r>
      <w:r w:rsidR="00F3261B" w:rsidRPr="00A06F1B">
        <w:rPr>
          <w:bCs/>
        </w:rPr>
        <w:t>SubRip</w:t>
      </w:r>
      <w:r w:rsidR="00F3261B" w:rsidRPr="00A06F1B">
        <w:t>, which is free and open source software, whose main function is to rip or extract the captions and their synchronization time of a video</w:t>
      </w:r>
      <w:r w:rsidRPr="00A06F1B">
        <w:t xml:space="preserve">. </w:t>
      </w:r>
    </w:p>
    <w:p w14:paraId="3EF1EE12" w14:textId="1C8C707D" w:rsidR="00BB36B2" w:rsidRPr="00A06F1B" w:rsidRDefault="00BB36B2" w:rsidP="008E507E">
      <w:pPr>
        <w:pStyle w:val="Bibliografa1"/>
      </w:pPr>
      <w:r w:rsidRPr="00A06F1B">
        <w:rPr>
          <w:b/>
          <w:color w:val="365F91" w:themeColor="accent1" w:themeShade="BF"/>
        </w:rPr>
        <w:t>STAMP:</w:t>
      </w:r>
      <w:r w:rsidRPr="00A06F1B">
        <w:t xml:space="preserve"> Acronym for Subtitling Text Add-In for Micro</w:t>
      </w:r>
      <w:r w:rsidR="00A3617D" w:rsidRPr="00A06F1B">
        <w:t>soft PowerP</w:t>
      </w:r>
      <w:r w:rsidRPr="00A06F1B">
        <w:t>oint.</w:t>
      </w:r>
    </w:p>
    <w:p w14:paraId="6246F51D" w14:textId="77777777" w:rsidR="00BB36B2" w:rsidRPr="00A06F1B" w:rsidRDefault="00BB36B2" w:rsidP="008E507E">
      <w:pPr>
        <w:pStyle w:val="Bibliografa1"/>
      </w:pPr>
      <w:r w:rsidRPr="00A06F1B">
        <w:rPr>
          <w:b/>
          <w:color w:val="365F91" w:themeColor="accent1" w:themeShade="BF"/>
        </w:rPr>
        <w:t>Subtitling text add-in for Microsoft PowerPoint (STAMP):</w:t>
      </w:r>
      <w:r w:rsidRPr="00A06F1B">
        <w:t xml:space="preserve"> </w:t>
      </w:r>
      <w:r w:rsidRPr="00A06F1B">
        <w:rPr>
          <w:lang w:eastAsia="es-CO"/>
        </w:rPr>
        <w:t>Subtitling Text Add-in for Microsoft PowerPoint. It is a Microsoft PowerPoint add-in for editing captions.</w:t>
      </w:r>
    </w:p>
    <w:p w14:paraId="57364BCD" w14:textId="79233AEC" w:rsidR="00BB36B2" w:rsidRPr="00A06F1B" w:rsidRDefault="00BB36B2" w:rsidP="00935E34">
      <w:pPr>
        <w:pStyle w:val="Bibliografa1"/>
      </w:pPr>
      <w:r w:rsidRPr="00A06F1B">
        <w:rPr>
          <w:b/>
          <w:color w:val="365F91" w:themeColor="accent1" w:themeShade="BF"/>
        </w:rPr>
        <w:t>Synchronized Multimedia Integration Language (SMIL):</w:t>
      </w:r>
      <w:r w:rsidR="007470EB" w:rsidRPr="00A06F1B">
        <w:t xml:space="preserve"> W3C standard for multimedia presentations. Language SMIL allows integrating audio, video, images or text with proper synchronization using XML files</w:t>
      </w:r>
      <w:r w:rsidRPr="00A06F1B">
        <w:t>.</w:t>
      </w:r>
    </w:p>
    <w:p w14:paraId="5906D163" w14:textId="0B3B7DEE" w:rsidR="00BB36B2" w:rsidRPr="00A06F1B" w:rsidRDefault="00BB36B2" w:rsidP="00E76FD0">
      <w:pPr>
        <w:pStyle w:val="Bibliografa1"/>
        <w:rPr>
          <w:rFonts w:eastAsia="Times New Roman"/>
          <w:lang w:eastAsia="es-ES"/>
        </w:rPr>
      </w:pPr>
      <w:r w:rsidRPr="00A06F1B">
        <w:rPr>
          <w:rFonts w:eastAsia="Times New Roman"/>
          <w:b/>
          <w:color w:val="365F91" w:themeColor="accent1" w:themeShade="BF"/>
          <w:lang w:eastAsia="es-ES"/>
        </w:rPr>
        <w:lastRenderedPageBreak/>
        <w:t xml:space="preserve">Tags </w:t>
      </w:r>
      <w:r w:rsidRPr="00A06F1B">
        <w:rPr>
          <w:rFonts w:eastAsia="Times New Roman"/>
          <w:color w:val="365F91" w:themeColor="accent1" w:themeShade="BF"/>
          <w:lang w:eastAsia="es-ES"/>
        </w:rPr>
        <w:t xml:space="preserve">or </w:t>
      </w:r>
      <w:r w:rsidR="00E76FD0" w:rsidRPr="00A06F1B">
        <w:rPr>
          <w:rFonts w:eastAsia="Times New Roman"/>
          <w:b/>
          <w:color w:val="365F91" w:themeColor="accent1" w:themeShade="BF"/>
          <w:lang w:eastAsia="es-ES"/>
        </w:rPr>
        <w:t xml:space="preserve">HTML </w:t>
      </w:r>
      <w:r w:rsidRPr="00A06F1B">
        <w:rPr>
          <w:rFonts w:eastAsia="Times New Roman"/>
          <w:b/>
          <w:color w:val="365F91" w:themeColor="accent1" w:themeShade="BF"/>
          <w:lang w:eastAsia="es-ES"/>
        </w:rPr>
        <w:t xml:space="preserve">tags: </w:t>
      </w:r>
      <w:r w:rsidRPr="00A06F1B">
        <w:rPr>
          <w:rFonts w:eastAsia="Times New Roman"/>
          <w:lang w:eastAsia="es-ES"/>
        </w:rPr>
        <w:t>Marks used to indicate the beginning and end of a page element. All tags have the same format, starting with the less-than sign "&lt;" and ending with the greater-than sign "&gt;".</w:t>
      </w:r>
    </w:p>
    <w:p w14:paraId="759B9B9A" w14:textId="77777777" w:rsidR="00BB36B2" w:rsidRPr="00A06F1B" w:rsidRDefault="00BB36B2" w:rsidP="00E76FD0">
      <w:pPr>
        <w:pStyle w:val="Bibliografa1"/>
        <w:rPr>
          <w:rFonts w:eastAsia="Times New Roman"/>
          <w:lang w:eastAsia="es-ES"/>
        </w:rPr>
      </w:pPr>
      <w:r w:rsidRPr="00A06F1B">
        <w:rPr>
          <w:rFonts w:eastAsia="Times New Roman"/>
          <w:b/>
          <w:color w:val="365F91" w:themeColor="accent1" w:themeShade="BF"/>
          <w:lang w:eastAsia="es-ES"/>
        </w:rPr>
        <w:t xml:space="preserve">Target attribute: </w:t>
      </w:r>
      <w:r w:rsidRPr="00A06F1B">
        <w:rPr>
          <w:rFonts w:eastAsia="Times New Roman"/>
          <w:lang w:eastAsia="es-ES"/>
        </w:rPr>
        <w:t>The HTML target attribute is used to open a link in a target different than the current window.</w:t>
      </w:r>
    </w:p>
    <w:p w14:paraId="65C2F832" w14:textId="455FCADF" w:rsidR="00BB36B2" w:rsidRPr="00A06F1B" w:rsidRDefault="00BB36B2" w:rsidP="009735A0">
      <w:pPr>
        <w:pStyle w:val="Bibliografa1"/>
        <w:rPr>
          <w:lang w:eastAsia="es-CO"/>
        </w:rPr>
      </w:pPr>
      <w:r w:rsidRPr="00A06F1B">
        <w:rPr>
          <w:b/>
          <w:color w:val="365F91" w:themeColor="accent1" w:themeShade="BF"/>
        </w:rPr>
        <w:t>Timed Text Markup Language (TTML):</w:t>
      </w:r>
      <w:r w:rsidRPr="00A06F1B">
        <w:t xml:space="preserve"> </w:t>
      </w:r>
      <w:r w:rsidR="009735A0" w:rsidRPr="00A06F1B">
        <w:rPr>
          <w:lang w:eastAsia="es-CO"/>
        </w:rPr>
        <w:t>File format of synchronized text markup language used to create captions.</w:t>
      </w:r>
    </w:p>
    <w:p w14:paraId="56124382" w14:textId="77777777" w:rsidR="00BB36B2" w:rsidRPr="00A06F1B" w:rsidRDefault="00BB36B2" w:rsidP="00E76FD0">
      <w:pPr>
        <w:pStyle w:val="Bibliografa1"/>
      </w:pPr>
      <w:r w:rsidRPr="00A06F1B">
        <w:rPr>
          <w:b/>
          <w:color w:val="365F91" w:themeColor="accent1" w:themeShade="BF"/>
        </w:rPr>
        <w:t xml:space="preserve">Tooltip: </w:t>
      </w:r>
      <w:r w:rsidRPr="00A06F1B">
        <w:t>Visual aid that appears when the cursor is placed over any graphic element, providing additional information about it.</w:t>
      </w:r>
    </w:p>
    <w:p w14:paraId="15B4B4D6" w14:textId="1500D40B" w:rsidR="00BB36B2" w:rsidRPr="00A06F1B" w:rsidRDefault="00BB36B2" w:rsidP="00381FC7">
      <w:pPr>
        <w:pStyle w:val="Bibliografa1"/>
        <w:rPr>
          <w:lang w:eastAsia="es-CO"/>
        </w:rPr>
      </w:pPr>
      <w:r w:rsidRPr="00A06F1B">
        <w:rPr>
          <w:b/>
          <w:color w:val="365F91" w:themeColor="accent1" w:themeShade="BF"/>
          <w:lang w:eastAsia="es-CO"/>
        </w:rPr>
        <w:t>TTML:</w:t>
      </w:r>
      <w:r w:rsidRPr="00A06F1B">
        <w:rPr>
          <w:lang w:eastAsia="es-CO"/>
        </w:rPr>
        <w:tab/>
      </w:r>
      <w:r w:rsidR="003A7AE4" w:rsidRPr="00A06F1B">
        <w:rPr>
          <w:lang w:eastAsia="es-CO"/>
        </w:rPr>
        <w:t xml:space="preserve">Acronym for </w:t>
      </w:r>
      <w:r w:rsidRPr="00A06F1B">
        <w:rPr>
          <w:lang w:eastAsia="es-CO"/>
        </w:rPr>
        <w:t xml:space="preserve">Timed Text Markup Language. </w:t>
      </w:r>
    </w:p>
    <w:p w14:paraId="5F95986D" w14:textId="77777777" w:rsidR="00BB36B2" w:rsidRPr="00A06F1B" w:rsidRDefault="00BB36B2" w:rsidP="007A66D5">
      <w:pPr>
        <w:pStyle w:val="Bibliografa1"/>
      </w:pPr>
      <w:r w:rsidRPr="00A06F1B">
        <w:rPr>
          <w:b/>
          <w:color w:val="365F91" w:themeColor="accent1" w:themeShade="BF"/>
        </w:rPr>
        <w:t>Usability:</w:t>
      </w:r>
      <w:r w:rsidRPr="00A06F1B">
        <w:rPr>
          <w:color w:val="365F91" w:themeColor="accent1" w:themeShade="BF"/>
        </w:rPr>
        <w:t xml:space="preserve"> </w:t>
      </w:r>
      <w:r w:rsidRPr="00A06F1B">
        <w:t>The extent to which a product can be used by specified users to achieve specified goals with effectiveness, efficiency and satisfaction in a specified context of use.</w:t>
      </w:r>
    </w:p>
    <w:p w14:paraId="34320DC0" w14:textId="4329C3B5" w:rsidR="00BB36B2" w:rsidRPr="00A06F1B" w:rsidRDefault="00BB36B2" w:rsidP="00935E34">
      <w:pPr>
        <w:pStyle w:val="Bibliografa1"/>
      </w:pPr>
      <w:r w:rsidRPr="00A06F1B">
        <w:rPr>
          <w:b/>
          <w:color w:val="365F91" w:themeColor="accent1" w:themeShade="BF"/>
        </w:rPr>
        <w:t>WAV:</w:t>
      </w:r>
      <w:r w:rsidR="006F32FF" w:rsidRPr="00A06F1B">
        <w:tab/>
        <w:t>Digital audio format without data compression, developed by IBM and Microsoft. It was widely used at the beginning of the digital age, but nowadays its use has declined</w:t>
      </w:r>
      <w:r w:rsidRPr="00A06F1B">
        <w:t>.</w:t>
      </w:r>
    </w:p>
    <w:p w14:paraId="7F4650CB" w14:textId="673DF705" w:rsidR="00BB36B2" w:rsidRPr="00A06F1B" w:rsidRDefault="00BB36B2" w:rsidP="00C66489">
      <w:pPr>
        <w:pStyle w:val="Bibliografa1"/>
      </w:pPr>
      <w:r w:rsidRPr="00A06F1B">
        <w:rPr>
          <w:b/>
          <w:color w:val="365F91" w:themeColor="accent1" w:themeShade="BF"/>
        </w:rPr>
        <w:t>WCAG:</w:t>
      </w:r>
      <w:r w:rsidRPr="00A06F1B">
        <w:t xml:space="preserve"> Acronym for Web Content Accessibility Guidelines.</w:t>
      </w:r>
    </w:p>
    <w:p w14:paraId="728591F3" w14:textId="77777777" w:rsidR="00BB36B2" w:rsidRPr="00A06F1B" w:rsidRDefault="00BB36B2" w:rsidP="008E507E">
      <w:pPr>
        <w:pStyle w:val="Bibliografa1"/>
      </w:pPr>
      <w:r w:rsidRPr="00A06F1B">
        <w:rPr>
          <w:b/>
          <w:color w:val="365F91" w:themeColor="accent1" w:themeShade="BF"/>
        </w:rPr>
        <w:t>Web Content Accessibility Guidelines (WCAG):</w:t>
      </w:r>
      <w:r w:rsidRPr="00A06F1B">
        <w:t xml:space="preserve"> </w:t>
      </w:r>
      <w:r w:rsidRPr="00A06F1B">
        <w:rPr>
          <w:lang w:eastAsia="es-CO"/>
        </w:rPr>
        <w:t>Document that explains how to create accessible web content for people with disabilities</w:t>
      </w:r>
      <w:r w:rsidRPr="00A06F1B">
        <w:t>.</w:t>
      </w:r>
    </w:p>
    <w:p w14:paraId="093D1935" w14:textId="1B06E66A" w:rsidR="00BB36B2" w:rsidRPr="00A06F1B" w:rsidRDefault="00BB36B2" w:rsidP="00935E34">
      <w:pPr>
        <w:pStyle w:val="Bibliografa1"/>
      </w:pPr>
      <w:r w:rsidRPr="00A06F1B">
        <w:rPr>
          <w:b/>
          <w:color w:val="365F91" w:themeColor="accent1" w:themeShade="BF"/>
        </w:rPr>
        <w:t>Windows Media Audio (WMA):</w:t>
      </w:r>
      <w:r w:rsidRPr="00A06F1B">
        <w:t xml:space="preserve"> </w:t>
      </w:r>
      <w:r w:rsidR="00A3617D" w:rsidRPr="00A06F1B">
        <w:t>Is an audio format owned by Microsoft, similar to MP3.</w:t>
      </w:r>
    </w:p>
    <w:p w14:paraId="07FCB889" w14:textId="55B20819" w:rsidR="00BB36B2" w:rsidRPr="00A06F1B" w:rsidRDefault="00BB36B2" w:rsidP="00935E34">
      <w:pPr>
        <w:pStyle w:val="Bibliografa1"/>
      </w:pPr>
      <w:r w:rsidRPr="00A06F1B">
        <w:rPr>
          <w:b/>
          <w:color w:val="365F91" w:themeColor="accent1" w:themeShade="BF"/>
        </w:rPr>
        <w:t>Windows Media Video (WMV):</w:t>
      </w:r>
      <w:r w:rsidRPr="00A06F1B">
        <w:t xml:space="preserve"> </w:t>
      </w:r>
      <w:r w:rsidR="00A3617D" w:rsidRPr="00A06F1B">
        <w:t>A</w:t>
      </w:r>
      <w:r w:rsidR="00A3493A" w:rsidRPr="00A06F1B">
        <w:t xml:space="preserve"> generic name given to the set of compression algorithms located in the set of video technologies developed by Microsoft, which is part of the framework Windows Media</w:t>
      </w:r>
      <w:r w:rsidRPr="00A06F1B">
        <w:t>.</w:t>
      </w:r>
    </w:p>
    <w:p w14:paraId="05400EAE" w14:textId="6395769D" w:rsidR="00BB36B2" w:rsidRPr="00A06F1B" w:rsidRDefault="00BB36B2" w:rsidP="00935E34">
      <w:pPr>
        <w:pStyle w:val="Bibliografa1"/>
      </w:pPr>
      <w:r w:rsidRPr="00A06F1B">
        <w:rPr>
          <w:b/>
          <w:color w:val="365F91" w:themeColor="accent1" w:themeShade="BF"/>
        </w:rPr>
        <w:t>WMA:</w:t>
      </w:r>
      <w:r w:rsidR="006A5525" w:rsidRPr="00A06F1B">
        <w:tab/>
      </w:r>
      <w:r w:rsidR="00A3493A" w:rsidRPr="00A06F1B">
        <w:t xml:space="preserve">Acronym for </w:t>
      </w:r>
      <w:r w:rsidRPr="00A06F1B">
        <w:t>Windows Media Audio.</w:t>
      </w:r>
    </w:p>
    <w:p w14:paraId="057FD174" w14:textId="3CB256AD" w:rsidR="00BB36B2" w:rsidRPr="00A06F1B" w:rsidRDefault="00BB36B2" w:rsidP="00935E34">
      <w:pPr>
        <w:pStyle w:val="Bibliografa1"/>
      </w:pPr>
      <w:r w:rsidRPr="00A06F1B">
        <w:rPr>
          <w:b/>
          <w:color w:val="365F91" w:themeColor="accent1" w:themeShade="BF"/>
        </w:rPr>
        <w:t>WMV:</w:t>
      </w:r>
      <w:r w:rsidR="006A5525" w:rsidRPr="00A06F1B">
        <w:tab/>
      </w:r>
      <w:r w:rsidR="00A3493A" w:rsidRPr="00A06F1B">
        <w:t>Acronym for</w:t>
      </w:r>
      <w:r w:rsidRPr="00A06F1B">
        <w:t xml:space="preserve"> Windows Media Video.</w:t>
      </w:r>
    </w:p>
    <w:p w14:paraId="6900AD63" w14:textId="70116990" w:rsidR="00E013E4" w:rsidRPr="00A06F1B" w:rsidRDefault="00BB36B2" w:rsidP="00E76FD0">
      <w:pPr>
        <w:pStyle w:val="Bibliografa1"/>
      </w:pPr>
      <w:r w:rsidRPr="00A06F1B">
        <w:rPr>
          <w:b/>
          <w:color w:val="365F91" w:themeColor="accent1" w:themeShade="BF"/>
        </w:rPr>
        <w:t>XML:</w:t>
      </w:r>
      <w:r w:rsidRPr="00A06F1B">
        <w:rPr>
          <w:b/>
          <w:color w:val="365F91" w:themeColor="accent1" w:themeShade="BF"/>
        </w:rPr>
        <w:tab/>
      </w:r>
      <w:r w:rsidR="00A3493A" w:rsidRPr="00A06F1B">
        <w:t>Acronym for</w:t>
      </w:r>
      <w:r w:rsidRPr="00A06F1B">
        <w:t xml:space="preserve"> eXtensible Markup Language.</w:t>
      </w:r>
    </w:p>
    <w:sectPr w:rsidR="00E013E4" w:rsidRPr="00A06F1B" w:rsidSect="00F749A6">
      <w:type w:val="oddPage"/>
      <w:pgSz w:w="11907" w:h="16840" w:code="293"/>
      <w:pgMar w:top="1871" w:right="1701" w:bottom="1588" w:left="1758" w:header="851" w:footer="68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2ED418B" w14:textId="77777777" w:rsidR="0014147C" w:rsidRDefault="0014147C" w:rsidP="009F6805">
      <w:r>
        <w:separator/>
      </w:r>
    </w:p>
    <w:p w14:paraId="12F86989" w14:textId="77777777" w:rsidR="0014147C" w:rsidRDefault="0014147C"/>
    <w:p w14:paraId="5EF55FF2" w14:textId="77777777" w:rsidR="0014147C" w:rsidRDefault="0014147C"/>
  </w:endnote>
  <w:endnote w:type="continuationSeparator" w:id="0">
    <w:p w14:paraId="5D72F9C6" w14:textId="77777777" w:rsidR="0014147C" w:rsidRDefault="0014147C" w:rsidP="009F6805">
      <w:r>
        <w:continuationSeparator/>
      </w:r>
    </w:p>
    <w:p w14:paraId="1EE51406" w14:textId="77777777" w:rsidR="0014147C" w:rsidRDefault="0014147C"/>
    <w:p w14:paraId="553DDDA8" w14:textId="77777777" w:rsidR="0014147C" w:rsidRDefault="0014147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ヒラギノ角ゴ Pro W3">
    <w:charset w:val="4E"/>
    <w:family w:val="auto"/>
    <w:pitch w:val="variable"/>
    <w:sig w:usb0="E00002FF" w:usb1="7AC7FFFF" w:usb2="00000012" w:usb3="00000000" w:csb0="0002000D" w:csb1="00000000"/>
  </w:font>
  <w:font w:name="Lucida Grande">
    <w:charset w:val="00"/>
    <w:family w:val="auto"/>
    <w:pitch w:val="variable"/>
    <w:sig w:usb0="E1000AEF" w:usb1="5000A1FF" w:usb2="00000000" w:usb3="00000000" w:csb0="000001BF" w:csb1="00000000"/>
  </w:font>
  <w:font w:name="Consolas">
    <w:panose1 w:val="020B0609020204030204"/>
    <w:charset w:val="00"/>
    <w:family w:val="modern"/>
    <w:pitch w:val="fixed"/>
    <w:sig w:usb0="E10002FF" w:usb1="4000FCFF" w:usb2="00000009" w:usb3="00000000" w:csb0="000001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Times">
    <w:panose1 w:val="02020603050405020304"/>
    <w:charset w:val="00"/>
    <w:family w:val="roman"/>
    <w:pitch w:val="variable"/>
    <w:sig w:usb0="E0002EFF" w:usb1="C0007843" w:usb2="00000009" w:usb3="00000000" w:csb0="000001FF" w:csb1="00000000"/>
  </w:font>
  <w:font w:name="Britannic Bold">
    <w:panose1 w:val="020B0903060703020204"/>
    <w:charset w:val="00"/>
    <w:family w:val="swiss"/>
    <w:pitch w:val="variable"/>
    <w:sig w:usb0="00000003" w:usb1="00000000" w:usb2="00000000" w:usb3="00000000" w:csb0="00000001" w:csb1="00000000"/>
  </w:font>
  <w:font w:name="TimesNewRoman,Bold">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033767" w14:textId="77777777" w:rsidR="000F751A" w:rsidRPr="009D6515" w:rsidRDefault="000F751A" w:rsidP="009F6805">
    <w:pPr>
      <w:pStyle w:val="Piedepgina"/>
    </w:pPr>
    <w:r w:rsidRPr="009D6515">
      <w:rPr>
        <w:rStyle w:val="Nmerodepgina"/>
      </w:rPr>
      <w:fldChar w:fldCharType="begin"/>
    </w:r>
    <w:r w:rsidRPr="009D6515">
      <w:rPr>
        <w:rStyle w:val="Nmerodepgina"/>
      </w:rPr>
      <w:instrText xml:space="preserve"> PAGE </w:instrText>
    </w:r>
    <w:r w:rsidRPr="009D6515">
      <w:rPr>
        <w:rStyle w:val="Nmerodepgina"/>
      </w:rPr>
      <w:fldChar w:fldCharType="separate"/>
    </w:r>
    <w:r w:rsidR="000B613F">
      <w:rPr>
        <w:rStyle w:val="Nmerodepgina"/>
        <w:noProof/>
      </w:rPr>
      <w:t>xi</w:t>
    </w:r>
    <w:r w:rsidRPr="009D6515">
      <w:rPr>
        <w:rStyle w:val="Nmerodepgina"/>
      </w:rPr>
      <w:fldChar w:fldCharType="end"/>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7F68E2" w14:textId="77777777" w:rsidR="000F751A" w:rsidRDefault="000F751A" w:rsidP="00B027DB">
    <w:pPr>
      <w:pStyle w:val="Piedepgina"/>
      <w:jc w:val="left"/>
    </w:pPr>
    <w:r>
      <w:rPr>
        <w:rStyle w:val="Nmerodepgina"/>
      </w:rPr>
      <w:fldChar w:fldCharType="begin"/>
    </w:r>
    <w:r>
      <w:rPr>
        <w:rStyle w:val="Nmerodepgina"/>
      </w:rPr>
      <w:instrText xml:space="preserve"> PAGE </w:instrText>
    </w:r>
    <w:r>
      <w:rPr>
        <w:rStyle w:val="Nmerodepgina"/>
      </w:rPr>
      <w:fldChar w:fldCharType="separate"/>
    </w:r>
    <w:r w:rsidR="000B613F">
      <w:rPr>
        <w:rStyle w:val="Nmerodepgina"/>
        <w:noProof/>
      </w:rPr>
      <w:t>70</w:t>
    </w:r>
    <w:r>
      <w:rPr>
        <w:rStyle w:val="Nmerodepgina"/>
      </w:rP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EA126E" w14:textId="77777777" w:rsidR="000F751A" w:rsidRPr="00D94561" w:rsidRDefault="000F751A" w:rsidP="009F6805">
    <w:pPr>
      <w:pStyle w:val="Piedepgina"/>
    </w:pPr>
    <w:r w:rsidRPr="00D94561">
      <w:rPr>
        <w:rStyle w:val="Nmerodepgina"/>
      </w:rPr>
      <w:fldChar w:fldCharType="begin"/>
    </w:r>
    <w:r w:rsidRPr="00D94561">
      <w:rPr>
        <w:rStyle w:val="Nmerodepgina"/>
      </w:rPr>
      <w:instrText xml:space="preserve"> PAGE </w:instrText>
    </w:r>
    <w:r w:rsidRPr="00D94561">
      <w:rPr>
        <w:rStyle w:val="Nmerodepgina"/>
      </w:rPr>
      <w:fldChar w:fldCharType="separate"/>
    </w:r>
    <w:r w:rsidR="000B613F">
      <w:rPr>
        <w:rStyle w:val="Nmerodepgina"/>
        <w:noProof/>
      </w:rPr>
      <w:t>71</w:t>
    </w:r>
    <w:r w:rsidRPr="00D94561">
      <w:rPr>
        <w:rStyle w:val="Nmerodepgina"/>
      </w:rP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5C9FBF" w14:textId="77777777" w:rsidR="000F751A" w:rsidRDefault="000F751A" w:rsidP="009F6805">
    <w:pPr>
      <w:pStyle w:val="Piedepgina"/>
    </w:pPr>
    <w:r>
      <w:rPr>
        <w:rStyle w:val="Nmerodepgina"/>
      </w:rPr>
      <w:fldChar w:fldCharType="begin"/>
    </w:r>
    <w:r>
      <w:rPr>
        <w:rStyle w:val="Nmerodepgina"/>
      </w:rPr>
      <w:instrText xml:space="preserve"> PAGE </w:instrText>
    </w:r>
    <w:r>
      <w:rPr>
        <w:rStyle w:val="Nmerodepgina"/>
      </w:rPr>
      <w:fldChar w:fldCharType="separate"/>
    </w:r>
    <w:r>
      <w:rPr>
        <w:rStyle w:val="Nmerodepgina"/>
        <w:noProof/>
      </w:rPr>
      <w:t>228</w:t>
    </w:r>
    <w:r>
      <w:rPr>
        <w:rStyle w:val="Nmerodepgina"/>
      </w:rPr>
      <w:fldChar w:fldCharType="end"/>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08844C" w14:textId="77777777" w:rsidR="000F751A" w:rsidRDefault="000F751A" w:rsidP="00B027DB">
    <w:pPr>
      <w:pStyle w:val="Piedepgina"/>
      <w:jc w:val="left"/>
    </w:pPr>
    <w:r>
      <w:rPr>
        <w:rStyle w:val="Nmerodepgina"/>
      </w:rPr>
      <w:fldChar w:fldCharType="begin"/>
    </w:r>
    <w:r>
      <w:rPr>
        <w:rStyle w:val="Nmerodepgina"/>
      </w:rPr>
      <w:instrText xml:space="preserve"> PAGE </w:instrText>
    </w:r>
    <w:r>
      <w:rPr>
        <w:rStyle w:val="Nmerodepgina"/>
      </w:rPr>
      <w:fldChar w:fldCharType="separate"/>
    </w:r>
    <w:r w:rsidR="000B613F">
      <w:rPr>
        <w:rStyle w:val="Nmerodepgina"/>
        <w:noProof/>
      </w:rPr>
      <w:t>118</w:t>
    </w:r>
    <w:r>
      <w:rPr>
        <w:rStyle w:val="Nmerodepgina"/>
      </w:rPr>
      <w:fldChar w:fldCharType="end"/>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C9A4BA" w14:textId="77777777" w:rsidR="000F751A" w:rsidRPr="00D94561" w:rsidRDefault="000F751A" w:rsidP="009F6805">
    <w:pPr>
      <w:pStyle w:val="Piedepgina"/>
    </w:pPr>
    <w:r w:rsidRPr="00D94561">
      <w:rPr>
        <w:rStyle w:val="Nmerodepgina"/>
      </w:rPr>
      <w:fldChar w:fldCharType="begin"/>
    </w:r>
    <w:r w:rsidRPr="00D94561">
      <w:rPr>
        <w:rStyle w:val="Nmerodepgina"/>
      </w:rPr>
      <w:instrText xml:space="preserve"> PAGE </w:instrText>
    </w:r>
    <w:r w:rsidRPr="00D94561">
      <w:rPr>
        <w:rStyle w:val="Nmerodepgina"/>
      </w:rPr>
      <w:fldChar w:fldCharType="separate"/>
    </w:r>
    <w:r w:rsidR="000B613F">
      <w:rPr>
        <w:rStyle w:val="Nmerodepgina"/>
        <w:noProof/>
      </w:rPr>
      <w:t>119</w:t>
    </w:r>
    <w:r w:rsidRPr="00D94561">
      <w:rPr>
        <w:rStyle w:val="Nmerodepgina"/>
      </w:rPr>
      <w:fldChar w:fldCharType="end"/>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46111F" w14:textId="77777777" w:rsidR="000F751A" w:rsidRDefault="000F751A" w:rsidP="009F6805">
    <w:pPr>
      <w:pStyle w:val="Piedepgina"/>
    </w:pPr>
    <w:r>
      <w:rPr>
        <w:rStyle w:val="Nmerodepgina"/>
      </w:rPr>
      <w:fldChar w:fldCharType="begin"/>
    </w:r>
    <w:r>
      <w:rPr>
        <w:rStyle w:val="Nmerodepgina"/>
      </w:rPr>
      <w:instrText xml:space="preserve"> PAGE </w:instrText>
    </w:r>
    <w:r>
      <w:rPr>
        <w:rStyle w:val="Nmerodepgina"/>
      </w:rPr>
      <w:fldChar w:fldCharType="separate"/>
    </w:r>
    <w:r>
      <w:rPr>
        <w:rStyle w:val="Nmerodepgina"/>
        <w:noProof/>
      </w:rPr>
      <w:t>228</w:t>
    </w:r>
    <w:r>
      <w:rPr>
        <w:rStyle w:val="Nmerodepgina"/>
      </w:rPr>
      <w:fldChar w:fldCharType="end"/>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CADDA9" w14:textId="77777777" w:rsidR="000F751A" w:rsidRDefault="000F751A" w:rsidP="00B027DB">
    <w:pPr>
      <w:pStyle w:val="Piedepgina"/>
      <w:jc w:val="left"/>
    </w:pPr>
    <w:r>
      <w:rPr>
        <w:rStyle w:val="Nmerodepgina"/>
      </w:rPr>
      <w:fldChar w:fldCharType="begin"/>
    </w:r>
    <w:r>
      <w:rPr>
        <w:rStyle w:val="Nmerodepgina"/>
      </w:rPr>
      <w:instrText xml:space="preserve"> PAGE </w:instrText>
    </w:r>
    <w:r>
      <w:rPr>
        <w:rStyle w:val="Nmerodepgina"/>
      </w:rPr>
      <w:fldChar w:fldCharType="separate"/>
    </w:r>
    <w:r w:rsidR="000B613F">
      <w:rPr>
        <w:rStyle w:val="Nmerodepgina"/>
        <w:noProof/>
      </w:rPr>
      <w:t>180</w:t>
    </w:r>
    <w:r>
      <w:rPr>
        <w:rStyle w:val="Nmerodepgina"/>
      </w:rPr>
      <w:fldChar w:fldCharType="end"/>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D0396D" w14:textId="77777777" w:rsidR="000F751A" w:rsidRPr="00D94561" w:rsidRDefault="000F751A" w:rsidP="009F6805">
    <w:pPr>
      <w:pStyle w:val="Piedepgina"/>
    </w:pPr>
    <w:r w:rsidRPr="00D94561">
      <w:rPr>
        <w:rStyle w:val="Nmerodepgina"/>
      </w:rPr>
      <w:fldChar w:fldCharType="begin"/>
    </w:r>
    <w:r w:rsidRPr="00D94561">
      <w:rPr>
        <w:rStyle w:val="Nmerodepgina"/>
      </w:rPr>
      <w:instrText xml:space="preserve"> PAGE </w:instrText>
    </w:r>
    <w:r w:rsidRPr="00D94561">
      <w:rPr>
        <w:rStyle w:val="Nmerodepgina"/>
      </w:rPr>
      <w:fldChar w:fldCharType="separate"/>
    </w:r>
    <w:r w:rsidR="000B613F">
      <w:rPr>
        <w:rStyle w:val="Nmerodepgina"/>
        <w:noProof/>
      </w:rPr>
      <w:t>179</w:t>
    </w:r>
    <w:r w:rsidRPr="00D94561">
      <w:rPr>
        <w:rStyle w:val="Nmerodepgina"/>
      </w:rPr>
      <w:fldChar w:fldCharType="end"/>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FDFD0C" w14:textId="77777777" w:rsidR="000F751A" w:rsidRDefault="000F751A" w:rsidP="009F6805">
    <w:pPr>
      <w:pStyle w:val="Piedepgina"/>
    </w:pPr>
    <w:r>
      <w:rPr>
        <w:rStyle w:val="Nmerodepgina"/>
      </w:rPr>
      <w:fldChar w:fldCharType="begin"/>
    </w:r>
    <w:r>
      <w:rPr>
        <w:rStyle w:val="Nmerodepgina"/>
      </w:rPr>
      <w:instrText xml:space="preserve"> PAGE </w:instrText>
    </w:r>
    <w:r>
      <w:rPr>
        <w:rStyle w:val="Nmerodepgina"/>
      </w:rPr>
      <w:fldChar w:fldCharType="separate"/>
    </w:r>
    <w:r>
      <w:rPr>
        <w:rStyle w:val="Nmerodepgina"/>
        <w:noProof/>
      </w:rPr>
      <w:t>228</w:t>
    </w:r>
    <w:r>
      <w:rPr>
        <w:rStyle w:val="Nmerodepgina"/>
      </w:rPr>
      <w:fldChar w:fldCharType="end"/>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66B1B6" w14:textId="77777777" w:rsidR="000F751A" w:rsidRDefault="000F751A" w:rsidP="00B027DB">
    <w:pPr>
      <w:pStyle w:val="Piedepgina"/>
      <w:jc w:val="left"/>
    </w:pPr>
    <w:r>
      <w:rPr>
        <w:rStyle w:val="Nmerodepgina"/>
      </w:rPr>
      <w:fldChar w:fldCharType="begin"/>
    </w:r>
    <w:r>
      <w:rPr>
        <w:rStyle w:val="Nmerodepgina"/>
      </w:rPr>
      <w:instrText xml:space="preserve"> PAGE </w:instrText>
    </w:r>
    <w:r>
      <w:rPr>
        <w:rStyle w:val="Nmerodepgina"/>
      </w:rPr>
      <w:fldChar w:fldCharType="separate"/>
    </w:r>
    <w:r w:rsidR="000B613F">
      <w:rPr>
        <w:rStyle w:val="Nmerodepgina"/>
        <w:noProof/>
      </w:rPr>
      <w:t>232</w:t>
    </w:r>
    <w:r>
      <w:rPr>
        <w:rStyle w:val="Nmerodepgina"/>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BF1EFF" w14:textId="77777777" w:rsidR="000F751A" w:rsidRDefault="000F751A" w:rsidP="00BE3907">
    <w:pPr>
      <w:pStyle w:val="Piedepgina"/>
      <w:jc w:val="left"/>
    </w:pPr>
    <w:r>
      <w:rPr>
        <w:rStyle w:val="Nmerodepgina"/>
      </w:rPr>
      <w:fldChar w:fldCharType="begin"/>
    </w:r>
    <w:r>
      <w:rPr>
        <w:rStyle w:val="Nmerodepgina"/>
      </w:rPr>
      <w:instrText xml:space="preserve"> PAGE </w:instrText>
    </w:r>
    <w:r>
      <w:rPr>
        <w:rStyle w:val="Nmerodepgina"/>
      </w:rPr>
      <w:fldChar w:fldCharType="separate"/>
    </w:r>
    <w:r w:rsidR="000B613F">
      <w:rPr>
        <w:rStyle w:val="Nmerodepgina"/>
        <w:noProof/>
      </w:rPr>
      <w:t>xxii</w:t>
    </w:r>
    <w:r>
      <w:rPr>
        <w:rStyle w:val="Nmerodepgina"/>
      </w:rPr>
      <w:fldChar w:fldCharType="end"/>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312A3D" w14:textId="77777777" w:rsidR="000F751A" w:rsidRPr="00D94561" w:rsidRDefault="000F751A" w:rsidP="009F6805">
    <w:pPr>
      <w:pStyle w:val="Piedepgina"/>
    </w:pPr>
    <w:r w:rsidRPr="00D94561">
      <w:rPr>
        <w:rStyle w:val="Nmerodepgina"/>
      </w:rPr>
      <w:fldChar w:fldCharType="begin"/>
    </w:r>
    <w:r w:rsidRPr="00D94561">
      <w:rPr>
        <w:rStyle w:val="Nmerodepgina"/>
      </w:rPr>
      <w:instrText xml:space="preserve"> PAGE </w:instrText>
    </w:r>
    <w:r w:rsidRPr="00D94561">
      <w:rPr>
        <w:rStyle w:val="Nmerodepgina"/>
      </w:rPr>
      <w:fldChar w:fldCharType="separate"/>
    </w:r>
    <w:r w:rsidR="000B613F">
      <w:rPr>
        <w:rStyle w:val="Nmerodepgina"/>
        <w:noProof/>
      </w:rPr>
      <w:t>231</w:t>
    </w:r>
    <w:r w:rsidRPr="00D94561">
      <w:rPr>
        <w:rStyle w:val="Nmerodepgina"/>
      </w:rPr>
      <w:fldChar w:fldCharType="end"/>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2982D9" w14:textId="77777777" w:rsidR="000F751A" w:rsidRDefault="000F751A" w:rsidP="009F6805">
    <w:pPr>
      <w:pStyle w:val="Piedepgina"/>
    </w:pPr>
    <w:r>
      <w:rPr>
        <w:rStyle w:val="Nmerodepgina"/>
      </w:rPr>
      <w:fldChar w:fldCharType="begin"/>
    </w:r>
    <w:r>
      <w:rPr>
        <w:rStyle w:val="Nmerodepgina"/>
      </w:rPr>
      <w:instrText xml:space="preserve"> PAGE </w:instrText>
    </w:r>
    <w:r>
      <w:rPr>
        <w:rStyle w:val="Nmerodepgina"/>
      </w:rPr>
      <w:fldChar w:fldCharType="separate"/>
    </w:r>
    <w:r w:rsidR="000B613F">
      <w:rPr>
        <w:rStyle w:val="Nmerodepgina"/>
        <w:noProof/>
      </w:rPr>
      <w:t>227</w:t>
    </w:r>
    <w:r>
      <w:rPr>
        <w:rStyle w:val="Nmerodepgina"/>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6D33AE" w14:textId="77777777" w:rsidR="000F751A" w:rsidRPr="009D6515" w:rsidRDefault="000F751A" w:rsidP="009F6805">
    <w:pPr>
      <w:pStyle w:val="Piedepgina"/>
    </w:pPr>
    <w:r w:rsidRPr="009D6515">
      <w:rPr>
        <w:rStyle w:val="Nmerodepgina"/>
      </w:rPr>
      <w:fldChar w:fldCharType="begin"/>
    </w:r>
    <w:r w:rsidRPr="009D6515">
      <w:rPr>
        <w:rStyle w:val="Nmerodepgina"/>
      </w:rPr>
      <w:instrText xml:space="preserve"> PAGE </w:instrText>
    </w:r>
    <w:r w:rsidRPr="009D6515">
      <w:rPr>
        <w:rStyle w:val="Nmerodepgina"/>
      </w:rPr>
      <w:fldChar w:fldCharType="separate"/>
    </w:r>
    <w:r w:rsidR="000B613F">
      <w:rPr>
        <w:rStyle w:val="Nmerodepgina"/>
        <w:noProof/>
      </w:rPr>
      <w:t>xxiii</w:t>
    </w:r>
    <w:r w:rsidRPr="009D6515">
      <w:rPr>
        <w:rStyle w:val="Nmerodepgina"/>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DC90CB" w14:textId="77777777" w:rsidR="000F751A" w:rsidRDefault="000F751A" w:rsidP="00B027DB">
    <w:pPr>
      <w:pStyle w:val="Piedepgina"/>
      <w:jc w:val="left"/>
    </w:pPr>
    <w:r>
      <w:rPr>
        <w:rStyle w:val="Nmerodepgina"/>
      </w:rPr>
      <w:fldChar w:fldCharType="begin"/>
    </w:r>
    <w:r>
      <w:rPr>
        <w:rStyle w:val="Nmerodepgina"/>
      </w:rPr>
      <w:instrText xml:space="preserve"> PAGE </w:instrText>
    </w:r>
    <w:r>
      <w:rPr>
        <w:rStyle w:val="Nmerodepgina"/>
      </w:rPr>
      <w:fldChar w:fldCharType="separate"/>
    </w:r>
    <w:r w:rsidR="000B613F">
      <w:rPr>
        <w:rStyle w:val="Nmerodepgina"/>
        <w:noProof/>
      </w:rPr>
      <w:t>34</w:t>
    </w:r>
    <w:r>
      <w:rPr>
        <w:rStyle w:val="Nmerodepgina"/>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3E3E9E" w14:textId="77777777" w:rsidR="000F751A" w:rsidRPr="00D94561" w:rsidRDefault="000F751A" w:rsidP="009F6805">
    <w:pPr>
      <w:pStyle w:val="Piedepgina"/>
    </w:pPr>
    <w:r w:rsidRPr="00D94561">
      <w:rPr>
        <w:rStyle w:val="Nmerodepgina"/>
      </w:rPr>
      <w:fldChar w:fldCharType="begin"/>
    </w:r>
    <w:r w:rsidRPr="00D94561">
      <w:rPr>
        <w:rStyle w:val="Nmerodepgina"/>
      </w:rPr>
      <w:instrText xml:space="preserve"> PAGE </w:instrText>
    </w:r>
    <w:r w:rsidRPr="00D94561">
      <w:rPr>
        <w:rStyle w:val="Nmerodepgina"/>
      </w:rPr>
      <w:fldChar w:fldCharType="separate"/>
    </w:r>
    <w:r w:rsidR="000B613F">
      <w:rPr>
        <w:rStyle w:val="Nmerodepgina"/>
        <w:noProof/>
      </w:rPr>
      <w:t>35</w:t>
    </w:r>
    <w:r w:rsidRPr="00D94561">
      <w:rPr>
        <w:rStyle w:val="Nmerodepgina"/>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CCD3EF" w14:textId="77777777" w:rsidR="000F751A" w:rsidRDefault="000F751A" w:rsidP="009F6805">
    <w:pPr>
      <w:pStyle w:val="Piedepgina"/>
    </w:pPr>
    <w:r>
      <w:rPr>
        <w:rStyle w:val="Nmerodepgina"/>
      </w:rPr>
      <w:fldChar w:fldCharType="begin"/>
    </w:r>
    <w:r>
      <w:rPr>
        <w:rStyle w:val="Nmerodepgina"/>
      </w:rPr>
      <w:instrText xml:space="preserve"> PAGE </w:instrText>
    </w:r>
    <w:r>
      <w:rPr>
        <w:rStyle w:val="Nmerodepgina"/>
      </w:rPr>
      <w:fldChar w:fldCharType="separate"/>
    </w:r>
    <w:r>
      <w:rPr>
        <w:rStyle w:val="Nmerodepgina"/>
        <w:noProof/>
      </w:rPr>
      <w:t>228</w:t>
    </w:r>
    <w:r>
      <w:rPr>
        <w:rStyle w:val="Nmerodepgina"/>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C62A72" w14:textId="77777777" w:rsidR="000F751A" w:rsidRDefault="000F751A" w:rsidP="00B027DB">
    <w:pPr>
      <w:pStyle w:val="Piedepgina"/>
      <w:jc w:val="left"/>
    </w:pPr>
    <w:r>
      <w:rPr>
        <w:rStyle w:val="Nmerodepgina"/>
      </w:rPr>
      <w:fldChar w:fldCharType="begin"/>
    </w:r>
    <w:r>
      <w:rPr>
        <w:rStyle w:val="Nmerodepgina"/>
      </w:rPr>
      <w:instrText xml:space="preserve"> PAGE </w:instrText>
    </w:r>
    <w:r>
      <w:rPr>
        <w:rStyle w:val="Nmerodepgina"/>
      </w:rPr>
      <w:fldChar w:fldCharType="separate"/>
    </w:r>
    <w:r w:rsidR="000B613F">
      <w:rPr>
        <w:rStyle w:val="Nmerodepgina"/>
        <w:noProof/>
      </w:rPr>
      <w:t>68</w:t>
    </w:r>
    <w:r>
      <w:rPr>
        <w:rStyle w:val="Nmerodepgina"/>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ECC916" w14:textId="77777777" w:rsidR="000F751A" w:rsidRPr="00D94561" w:rsidRDefault="000F751A" w:rsidP="009F6805">
    <w:pPr>
      <w:pStyle w:val="Piedepgina"/>
    </w:pPr>
    <w:r w:rsidRPr="00D94561">
      <w:rPr>
        <w:rStyle w:val="Nmerodepgina"/>
      </w:rPr>
      <w:fldChar w:fldCharType="begin"/>
    </w:r>
    <w:r w:rsidRPr="00D94561">
      <w:rPr>
        <w:rStyle w:val="Nmerodepgina"/>
      </w:rPr>
      <w:instrText xml:space="preserve"> PAGE </w:instrText>
    </w:r>
    <w:r w:rsidRPr="00D94561">
      <w:rPr>
        <w:rStyle w:val="Nmerodepgina"/>
      </w:rPr>
      <w:fldChar w:fldCharType="separate"/>
    </w:r>
    <w:r w:rsidR="000B613F">
      <w:rPr>
        <w:rStyle w:val="Nmerodepgina"/>
        <w:noProof/>
      </w:rPr>
      <w:t>69</w:t>
    </w:r>
    <w:r w:rsidRPr="00D94561">
      <w:rPr>
        <w:rStyle w:val="Nmerodepgina"/>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E26A72" w14:textId="77777777" w:rsidR="000F751A" w:rsidRDefault="000F751A" w:rsidP="009F6805">
    <w:pPr>
      <w:pStyle w:val="Piedepgina"/>
    </w:pPr>
    <w:r>
      <w:rPr>
        <w:rStyle w:val="Nmerodepgina"/>
      </w:rPr>
      <w:fldChar w:fldCharType="begin"/>
    </w:r>
    <w:r>
      <w:rPr>
        <w:rStyle w:val="Nmerodepgina"/>
      </w:rPr>
      <w:instrText xml:space="preserve"> PAGE </w:instrText>
    </w:r>
    <w:r>
      <w:rPr>
        <w:rStyle w:val="Nmerodepgina"/>
      </w:rPr>
      <w:fldChar w:fldCharType="separate"/>
    </w:r>
    <w:r>
      <w:rPr>
        <w:rStyle w:val="Nmerodepgina"/>
        <w:noProof/>
      </w:rPr>
      <w:t>228</w:t>
    </w:r>
    <w:r>
      <w:rPr>
        <w:rStyle w:val="Nmerodepgina"/>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2A8A2EA" w14:textId="77777777" w:rsidR="0014147C" w:rsidRDefault="0014147C" w:rsidP="009F6805">
      <w:r>
        <w:separator/>
      </w:r>
    </w:p>
    <w:p w14:paraId="1A7E9AE4" w14:textId="77777777" w:rsidR="0014147C" w:rsidRDefault="0014147C"/>
    <w:p w14:paraId="0608D2EF" w14:textId="77777777" w:rsidR="0014147C" w:rsidRDefault="0014147C"/>
  </w:footnote>
  <w:footnote w:type="continuationSeparator" w:id="0">
    <w:p w14:paraId="1BCEA297" w14:textId="77777777" w:rsidR="0014147C" w:rsidRDefault="0014147C" w:rsidP="009F6805">
      <w:r>
        <w:continuationSeparator/>
      </w:r>
    </w:p>
    <w:p w14:paraId="614030A7" w14:textId="77777777" w:rsidR="0014147C" w:rsidRDefault="0014147C"/>
    <w:p w14:paraId="7697608A" w14:textId="77777777" w:rsidR="0014147C" w:rsidRDefault="0014147C"/>
  </w:footnote>
  <w:footnote w:id="1">
    <w:p w14:paraId="566D2680" w14:textId="4B21290C" w:rsidR="000F751A" w:rsidRPr="00DE374C" w:rsidRDefault="000F751A" w:rsidP="00244167">
      <w:pPr>
        <w:pStyle w:val="Textonotapie"/>
        <w:rPr>
          <w:lang w:val="en-US"/>
        </w:rPr>
      </w:pPr>
      <w:r>
        <w:rPr>
          <w:rStyle w:val="Refdenotaalpie"/>
        </w:rPr>
        <w:footnoteRef/>
      </w:r>
      <w:r w:rsidRPr="00DE374C">
        <w:rPr>
          <w:lang w:val="en-US"/>
        </w:rPr>
        <w:t xml:space="preserve"> The key may change when using versions of Microsoft Office previous to 2013.</w:t>
      </w:r>
    </w:p>
  </w:footnote>
  <w:footnote w:id="2">
    <w:p w14:paraId="3AA453B8" w14:textId="3C9E4945" w:rsidR="000F751A" w:rsidRPr="00E20AE7" w:rsidRDefault="000F751A">
      <w:pPr>
        <w:pStyle w:val="Textonotapie"/>
        <w:rPr>
          <w:lang w:val="en-US"/>
        </w:rPr>
      </w:pPr>
      <w:r>
        <w:rPr>
          <w:rStyle w:val="Refdenotaalpie"/>
        </w:rPr>
        <w:footnoteRef/>
      </w:r>
      <w:r w:rsidRPr="00E20AE7">
        <w:rPr>
          <w:lang w:val="en-US"/>
        </w:rPr>
        <w:t xml:space="preserve"> </w:t>
      </w:r>
      <w:r w:rsidRPr="00850776">
        <w:rPr>
          <w:lang w:val="en-US"/>
        </w:rPr>
        <w:t xml:space="preserve">In other versions of Acrobat, it may be located in menu </w:t>
      </w:r>
      <w:r>
        <w:rPr>
          <w:lang w:val="en-US"/>
        </w:rPr>
        <w:t>“</w:t>
      </w:r>
      <w:r w:rsidRPr="00850776">
        <w:rPr>
          <w:lang w:val="en-US"/>
        </w:rPr>
        <w:t>Advanced</w:t>
      </w:r>
      <w:r>
        <w:rPr>
          <w:lang w:val="en-US"/>
        </w:rPr>
        <w:t>”</w:t>
      </w:r>
      <w:r w:rsidRPr="00850776">
        <w:rPr>
          <w:lang w:val="en-US"/>
        </w:rPr>
        <w:t xml:space="preserve"> instead of in </w:t>
      </w:r>
      <w:r>
        <w:rPr>
          <w:lang w:val="en-US"/>
        </w:rPr>
        <w:t>“</w:t>
      </w:r>
      <w:r w:rsidRPr="00850776">
        <w:rPr>
          <w:lang w:val="en-US"/>
        </w:rPr>
        <w:t>Tools</w:t>
      </w:r>
      <w:r>
        <w:rPr>
          <w:lang w:val="en-US"/>
        </w:rPr>
        <w:t>”</w:t>
      </w:r>
      <w:r w:rsidRPr="00850776">
        <w:rPr>
          <w:lang w:val="en-US"/>
        </w:rPr>
        <w:t>.</w:t>
      </w:r>
    </w:p>
  </w:footnote>
  <w:footnote w:id="3">
    <w:p w14:paraId="7C750810" w14:textId="07B259E8" w:rsidR="000F751A" w:rsidRPr="00147D07" w:rsidRDefault="000F751A" w:rsidP="00116D35">
      <w:pPr>
        <w:pStyle w:val="Textonotapie"/>
        <w:rPr>
          <w:lang w:val="en-US"/>
        </w:rPr>
      </w:pPr>
      <w:r>
        <w:rPr>
          <w:rStyle w:val="Refdenotaalpie"/>
        </w:rPr>
        <w:footnoteRef/>
      </w:r>
      <w:r w:rsidRPr="00147D07">
        <w:rPr>
          <w:lang w:val="en-US"/>
        </w:rPr>
        <w:t xml:space="preserve"> </w:t>
      </w:r>
      <w:r>
        <w:rPr>
          <w:lang w:val="en-US"/>
        </w:rPr>
        <w:t xml:space="preserve">In other versions it can be located in “View </w:t>
      </w:r>
      <w:r w:rsidRPr="004234B6">
        <w:rPr>
          <w:lang w:val="en-US"/>
        </w:rPr>
        <w:sym w:font="Wingdings" w:char="F0E0"/>
      </w:r>
      <w:r>
        <w:rPr>
          <w:lang w:val="en-US"/>
        </w:rPr>
        <w:t xml:space="preserve"> Navigation panels </w:t>
      </w:r>
      <w:r w:rsidRPr="004234B6">
        <w:rPr>
          <w:lang w:val="en-US"/>
        </w:rPr>
        <w:sym w:font="Wingdings" w:char="F0E0"/>
      </w:r>
      <w:r>
        <w:rPr>
          <w:lang w:val="en-US"/>
        </w:rPr>
        <w:t xml:space="preserve"> Order”.</w:t>
      </w:r>
    </w:p>
  </w:footnote>
  <w:footnote w:id="4">
    <w:p w14:paraId="7079DEF8" w14:textId="714CA662" w:rsidR="000F751A" w:rsidRPr="00E20AE7" w:rsidRDefault="000F751A">
      <w:pPr>
        <w:pStyle w:val="Textonotapie"/>
        <w:rPr>
          <w:lang w:val="en-US"/>
        </w:rPr>
      </w:pPr>
      <w:r>
        <w:rPr>
          <w:rStyle w:val="Refdenotaalpie"/>
        </w:rPr>
        <w:footnoteRef/>
      </w:r>
      <w:r w:rsidRPr="00E20AE7">
        <w:rPr>
          <w:lang w:val="en-US"/>
        </w:rPr>
        <w:t xml:space="preserve"> </w:t>
      </w:r>
      <w:r>
        <w:rPr>
          <w:lang w:val="en-US"/>
        </w:rPr>
        <w:t xml:space="preserve">In other versions, it can be located in “View </w:t>
      </w:r>
      <w:r w:rsidRPr="004234B6">
        <w:rPr>
          <w:lang w:val="en-US"/>
        </w:rPr>
        <w:sym w:font="Wingdings" w:char="F0E0"/>
      </w:r>
      <w:r>
        <w:rPr>
          <w:lang w:val="en-US"/>
        </w:rPr>
        <w:t xml:space="preserve"> Navigation panels </w:t>
      </w:r>
      <w:r w:rsidRPr="004234B6">
        <w:rPr>
          <w:lang w:val="en-US"/>
        </w:rPr>
        <w:sym w:font="Wingdings" w:char="F0E0"/>
      </w:r>
      <w:r>
        <w:rPr>
          <w:lang w:val="en-US"/>
        </w:rPr>
        <w:t xml:space="preserve"> Tags”.</w:t>
      </w:r>
    </w:p>
  </w:footnote>
  <w:footnote w:id="5">
    <w:p w14:paraId="4CB20283" w14:textId="19605419" w:rsidR="000F751A" w:rsidRPr="00ED7019" w:rsidRDefault="000F751A" w:rsidP="00116D35">
      <w:pPr>
        <w:pStyle w:val="Textonotapie"/>
        <w:rPr>
          <w:lang w:val="en-US"/>
        </w:rPr>
      </w:pPr>
      <w:r>
        <w:rPr>
          <w:rStyle w:val="Refdenotaalpie"/>
        </w:rPr>
        <w:footnoteRef/>
      </w:r>
      <w:r w:rsidRPr="00ED7019">
        <w:rPr>
          <w:lang w:val="en-US"/>
        </w:rPr>
        <w:t xml:space="preserve"> In other versions, it can be located in </w:t>
      </w:r>
      <w:r>
        <w:rPr>
          <w:lang w:val="en-US"/>
        </w:rPr>
        <w:t xml:space="preserve">“View </w:t>
      </w:r>
      <w:r w:rsidRPr="00B84427">
        <w:rPr>
          <w:lang w:val="en-US"/>
        </w:rPr>
        <w:sym w:font="Wingdings" w:char="F0E0"/>
      </w:r>
      <w:r>
        <w:rPr>
          <w:lang w:val="en-US"/>
        </w:rPr>
        <w:t xml:space="preserve"> Navigation panels </w:t>
      </w:r>
      <w:r w:rsidRPr="00B84427">
        <w:rPr>
          <w:lang w:val="en-US"/>
        </w:rPr>
        <w:sym w:font="Wingdings" w:char="F0E0"/>
      </w:r>
      <w:r>
        <w:rPr>
          <w:lang w:val="en-US"/>
        </w:rPr>
        <w:t xml:space="preserve"> Bookmarks”.</w:t>
      </w:r>
    </w:p>
  </w:footnote>
  <w:footnote w:id="6">
    <w:p w14:paraId="6924DF75" w14:textId="78B5634D" w:rsidR="000F751A" w:rsidRPr="00B86B81" w:rsidRDefault="000F751A" w:rsidP="00BB15EB">
      <w:pPr>
        <w:pStyle w:val="Textonotapie"/>
        <w:rPr>
          <w:lang w:val="en-US"/>
        </w:rPr>
      </w:pPr>
      <w:r>
        <w:rPr>
          <w:rStyle w:val="Refdenotaalpie"/>
        </w:rPr>
        <w:footnoteRef/>
      </w:r>
      <w:r w:rsidRPr="00B86B81">
        <w:rPr>
          <w:lang w:val="en-US"/>
        </w:rPr>
        <w:t xml:space="preserve"> </w:t>
      </w:r>
      <w:r>
        <w:rPr>
          <w:lang w:val="en-US"/>
        </w:rPr>
        <w:t xml:space="preserve">In other versions it can be located in “View </w:t>
      </w:r>
      <w:r w:rsidRPr="00CF5A50">
        <w:rPr>
          <w:lang w:val="en-US"/>
        </w:rPr>
        <w:sym w:font="Wingdings" w:char="F0E0"/>
      </w:r>
      <w:r>
        <w:rPr>
          <w:lang w:val="en-US"/>
        </w:rPr>
        <w:t xml:space="preserve"> Navigation Panels </w:t>
      </w:r>
      <w:r w:rsidRPr="00CF5A50">
        <w:rPr>
          <w:lang w:val="en-US"/>
        </w:rPr>
        <w:sym w:font="Wingdings" w:char="F0E0"/>
      </w:r>
      <w:r>
        <w:rPr>
          <w:lang w:val="en-US"/>
        </w:rPr>
        <w:t xml:space="preserve"> Content”.</w:t>
      </w:r>
    </w:p>
  </w:footnote>
  <w:footnote w:id="7">
    <w:p w14:paraId="5D6652FF" w14:textId="77777777" w:rsidR="000F751A" w:rsidRPr="004829E7" w:rsidRDefault="000F751A" w:rsidP="007D57C5">
      <w:pPr>
        <w:pStyle w:val="Textonotapie"/>
        <w:rPr>
          <w:lang w:val="en-US"/>
        </w:rPr>
      </w:pPr>
      <w:r>
        <w:rPr>
          <w:rStyle w:val="Refdenotaalpie"/>
        </w:rPr>
        <w:footnoteRef/>
      </w:r>
      <w:r w:rsidRPr="004829E7">
        <w:rPr>
          <w:lang w:val="en-US"/>
        </w:rPr>
        <w:t xml:space="preserve"> In other versions it can be located in </w:t>
      </w:r>
      <w:r>
        <w:rPr>
          <w:lang w:val="en-US"/>
        </w:rPr>
        <w:t>“Advanced” instead of in “Tools”.</w:t>
      </w:r>
    </w:p>
  </w:footnote>
  <w:footnote w:id="8">
    <w:p w14:paraId="0F393EDD" w14:textId="5F411141" w:rsidR="000F751A" w:rsidRPr="00E20AE7" w:rsidRDefault="000F751A">
      <w:pPr>
        <w:pStyle w:val="Textonotapie"/>
        <w:rPr>
          <w:lang w:val="en-US"/>
        </w:rPr>
      </w:pPr>
      <w:r>
        <w:rPr>
          <w:rStyle w:val="Refdenotaalpie"/>
        </w:rPr>
        <w:footnoteRef/>
      </w:r>
      <w:r w:rsidRPr="00E20AE7">
        <w:rPr>
          <w:lang w:val="en-US"/>
        </w:rPr>
        <w:t xml:space="preserve"> </w:t>
      </w:r>
      <w:r w:rsidRPr="005907BD">
        <w:rPr>
          <w:lang w:val="en-US"/>
        </w:rPr>
        <w:t>A list structure is correct when the list has the following hierarchy: a list element (LI) must contain elements of elements of list. Elements of elements of list only can contain tag elements (Lbl) and body elements of elements of list (LBody).</w:t>
      </w:r>
    </w:p>
  </w:footnote>
  <w:footnote w:id="9">
    <w:p w14:paraId="30F38B82" w14:textId="77777777" w:rsidR="000F751A" w:rsidRPr="00DE374C" w:rsidRDefault="000F751A" w:rsidP="00C637EE">
      <w:pPr>
        <w:pStyle w:val="Textonotapie"/>
        <w:rPr>
          <w:lang w:val="en-US"/>
        </w:rPr>
      </w:pPr>
      <w:r>
        <w:rPr>
          <w:rStyle w:val="Refdenotaalpie"/>
        </w:rPr>
        <w:footnoteRef/>
      </w:r>
      <w:r w:rsidRPr="00DE374C">
        <w:rPr>
          <w:lang w:val="en-US"/>
        </w:rPr>
        <w:t xml:space="preserve"> It may be not seen due to the CSS style rules used. It will be checked when they are disabled or by viewing the source (check the existence of the tag &lt;title&gt; describing the page content).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68F61F" w14:textId="4F42F4B9" w:rsidR="000F751A" w:rsidRDefault="000F751A" w:rsidP="0006518F">
    <w:pPr>
      <w:pStyle w:val="Encabezado"/>
      <w:jc w:val="right"/>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C6BD90" w14:textId="77777777" w:rsidR="000F751A" w:rsidRPr="0006518F" w:rsidRDefault="0014147C" w:rsidP="0006518F">
    <w:pPr>
      <w:pStyle w:val="Encabezado"/>
    </w:pPr>
    <w:r>
      <w:fldChar w:fldCharType="begin"/>
    </w:r>
    <w:r>
      <w:instrText xml:space="preserve"> STYLEREF "Título 1"\n  \* MERGEFORMAT </w:instrText>
    </w:r>
    <w:r>
      <w:fldChar w:fldCharType="separate"/>
    </w:r>
    <w:r w:rsidR="000B613F">
      <w:rPr>
        <w:noProof/>
      </w:rPr>
      <w:t>Chapter 2</w:t>
    </w:r>
    <w:r>
      <w:rPr>
        <w:noProof/>
      </w:rPr>
      <w:fldChar w:fldCharType="end"/>
    </w:r>
    <w:r w:rsidR="000F751A">
      <w:t xml:space="preserve">: </w:t>
    </w:r>
    <w:r>
      <w:fldChar w:fldCharType="begin"/>
    </w:r>
    <w:r>
      <w:instrText xml:space="preserve"> STYLEREF  "Título 1" \* MERGEFORMAT </w:instrText>
    </w:r>
    <w:r>
      <w:fldChar w:fldCharType="separate"/>
    </w:r>
    <w:r w:rsidR="000B613F">
      <w:rPr>
        <w:noProof/>
      </w:rPr>
      <w:t>Creating accessible presentations with PowerPoint</w:t>
    </w:r>
    <w:r>
      <w:rPr>
        <w:noProof/>
      </w:rPr>
      <w:fldChar w:fldCharType="end"/>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1BF89E" w14:textId="77777777" w:rsidR="000F751A" w:rsidRPr="00AE35B1" w:rsidRDefault="0014147C" w:rsidP="0006518F">
    <w:pPr>
      <w:pStyle w:val="Encabezado"/>
      <w:jc w:val="right"/>
      <w:rPr>
        <w:lang w:val="en-GB"/>
      </w:rPr>
    </w:pPr>
    <w:r>
      <w:fldChar w:fldCharType="begin"/>
    </w:r>
    <w:r>
      <w:instrText xml:space="preserve"> STYLEREF "Titulo libro" \* MERGEFORMAT </w:instrText>
    </w:r>
    <w:r>
      <w:fldChar w:fldCharType="separate"/>
    </w:r>
    <w:r w:rsidR="000B613F" w:rsidRPr="000B613F">
      <w:rPr>
        <w:b/>
        <w:bCs/>
        <w:noProof/>
        <w:lang w:val="en-GB"/>
      </w:rPr>
      <w:t>Guide for creating accessible</w:t>
    </w:r>
    <w:r w:rsidR="000B613F">
      <w:rPr>
        <w:noProof/>
      </w:rPr>
      <w:t xml:space="preserve"> digital content</w:t>
    </w:r>
    <w:r>
      <w:rPr>
        <w:noProof/>
      </w:rPr>
      <w:fldChar w:fldCharType="end"/>
    </w:r>
    <w:r w:rsidR="000F751A" w:rsidRPr="00AE35B1">
      <w:rPr>
        <w:lang w:val="en-GB"/>
      </w:rPr>
      <w:t xml:space="preserve"> </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78392B" w14:textId="77777777" w:rsidR="000F751A" w:rsidRDefault="0014147C" w:rsidP="0006518F">
    <w:pPr>
      <w:pStyle w:val="Encabezado"/>
      <w:jc w:val="right"/>
    </w:pPr>
    <w:r>
      <w:fldChar w:fldCharType="begin"/>
    </w:r>
    <w:r>
      <w:instrText xml:space="preserve"> STYLEREF "Titulo libro" \* MERGEFORMAT </w:instrText>
    </w:r>
    <w:r>
      <w:fldChar w:fldCharType="separate"/>
    </w:r>
    <w:r w:rsidR="000B613F">
      <w:rPr>
        <w:noProof/>
      </w:rPr>
      <w:t>Guide for creating accessible digital content</w:t>
    </w:r>
    <w:r>
      <w:rPr>
        <w:noProof/>
      </w:rPr>
      <w:fldChar w:fldCharType="end"/>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EF1017" w14:textId="77777777" w:rsidR="000F751A" w:rsidRPr="0006518F" w:rsidRDefault="0014147C" w:rsidP="0006518F">
    <w:pPr>
      <w:pStyle w:val="Encabezado"/>
    </w:pPr>
    <w:r>
      <w:fldChar w:fldCharType="begin"/>
    </w:r>
    <w:r>
      <w:instrText xml:space="preserve"> STYLEREF "Título 1"\n  \* MERGEFORMAT </w:instrText>
    </w:r>
    <w:r>
      <w:fldChar w:fldCharType="separate"/>
    </w:r>
    <w:r w:rsidR="000B613F">
      <w:rPr>
        <w:noProof/>
      </w:rPr>
      <w:t>Chapter 3</w:t>
    </w:r>
    <w:r>
      <w:rPr>
        <w:noProof/>
      </w:rPr>
      <w:fldChar w:fldCharType="end"/>
    </w:r>
    <w:r w:rsidR="000F751A">
      <w:t xml:space="preserve">: </w:t>
    </w:r>
    <w:r>
      <w:fldChar w:fldCharType="begin"/>
    </w:r>
    <w:r>
      <w:instrText xml:space="preserve"> STYLEREF  "Título 1" \* MERGEFORMAT </w:instrText>
    </w:r>
    <w:r>
      <w:fldChar w:fldCharType="separate"/>
    </w:r>
    <w:r w:rsidR="000B613F">
      <w:rPr>
        <w:noProof/>
      </w:rPr>
      <w:t>Creating accessible PDF documents</w:t>
    </w:r>
    <w:r>
      <w:rPr>
        <w:noProof/>
      </w:rPr>
      <w:fldChar w:fldCharType="end"/>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AC08C6" w14:textId="77777777" w:rsidR="000F751A" w:rsidRPr="00AE35B1" w:rsidRDefault="0014147C" w:rsidP="0006518F">
    <w:pPr>
      <w:pStyle w:val="Encabezado"/>
      <w:jc w:val="right"/>
      <w:rPr>
        <w:lang w:val="en-GB"/>
      </w:rPr>
    </w:pPr>
    <w:r>
      <w:fldChar w:fldCharType="begin"/>
    </w:r>
    <w:r>
      <w:instrText xml:space="preserve"> STYLEREF "Titulo libro" \* MERGEFORMAT </w:instrText>
    </w:r>
    <w:r>
      <w:fldChar w:fldCharType="separate"/>
    </w:r>
    <w:r w:rsidR="000B613F" w:rsidRPr="000B613F">
      <w:rPr>
        <w:b/>
        <w:bCs/>
        <w:noProof/>
        <w:lang w:val="en-GB"/>
      </w:rPr>
      <w:t>Guide for creating accessible</w:t>
    </w:r>
    <w:r w:rsidR="000B613F">
      <w:rPr>
        <w:noProof/>
      </w:rPr>
      <w:t xml:space="preserve"> digital content</w:t>
    </w:r>
    <w:r>
      <w:rPr>
        <w:noProof/>
      </w:rPr>
      <w:fldChar w:fldCharType="end"/>
    </w:r>
    <w:r w:rsidR="000F751A" w:rsidRPr="00AE35B1">
      <w:rPr>
        <w:lang w:val="en-GB"/>
      </w:rPr>
      <w:t xml:space="preserve"> </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CCA8F6" w14:textId="77777777" w:rsidR="000F751A" w:rsidRDefault="0014147C" w:rsidP="0006518F">
    <w:pPr>
      <w:pStyle w:val="Encabezado"/>
      <w:jc w:val="right"/>
    </w:pPr>
    <w:r>
      <w:fldChar w:fldCharType="begin"/>
    </w:r>
    <w:r>
      <w:instrText xml:space="preserve"> STYLEREF "Titulo libro" \* MERGEFORMAT </w:instrText>
    </w:r>
    <w:r>
      <w:fldChar w:fldCharType="separate"/>
    </w:r>
    <w:r w:rsidR="000B613F">
      <w:rPr>
        <w:noProof/>
      </w:rPr>
      <w:t>Guide for creating accessible digital content</w:t>
    </w:r>
    <w:r>
      <w:rPr>
        <w:noProof/>
      </w:rPr>
      <w:fldChar w:fldCharType="end"/>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7B6701" w14:textId="77777777" w:rsidR="000F751A" w:rsidRPr="0006518F" w:rsidRDefault="0014147C" w:rsidP="0006518F">
    <w:pPr>
      <w:pStyle w:val="Encabezado"/>
    </w:pPr>
    <w:r>
      <w:fldChar w:fldCharType="begin"/>
    </w:r>
    <w:r>
      <w:instrText xml:space="preserve"> STYLEREF "Título 1"\n  \* MERGEFORMAT </w:instrText>
    </w:r>
    <w:r>
      <w:fldChar w:fldCharType="separate"/>
    </w:r>
    <w:r w:rsidR="000B613F">
      <w:rPr>
        <w:noProof/>
      </w:rPr>
      <w:t>Chapter 4</w:t>
    </w:r>
    <w:r>
      <w:rPr>
        <w:noProof/>
      </w:rPr>
      <w:fldChar w:fldCharType="end"/>
    </w:r>
    <w:r w:rsidR="000F751A">
      <w:t xml:space="preserve">: </w:t>
    </w:r>
    <w:r>
      <w:fldChar w:fldCharType="begin"/>
    </w:r>
    <w:r>
      <w:instrText xml:space="preserve"> STYLEREF  "Título 1" \* MERGEFORMAT </w:instrText>
    </w:r>
    <w:r>
      <w:fldChar w:fldCharType="separate"/>
    </w:r>
    <w:r w:rsidR="000B613F">
      <w:rPr>
        <w:noProof/>
      </w:rPr>
      <w:t>Creating accessible audiovisual content</w:t>
    </w:r>
    <w:r>
      <w:rPr>
        <w:noProof/>
      </w:rPr>
      <w:fldChar w:fldCharType="end"/>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DCC82E" w14:textId="77777777" w:rsidR="000F751A" w:rsidRPr="007671B3" w:rsidRDefault="0014147C" w:rsidP="0006518F">
    <w:pPr>
      <w:pStyle w:val="Encabezado"/>
      <w:jc w:val="right"/>
    </w:pPr>
    <w:r>
      <w:fldChar w:fldCharType="begin"/>
    </w:r>
    <w:r>
      <w:instrText xml:space="preserve"> STYLEREF "Titulo libro" \* MERGEFORMAT </w:instrText>
    </w:r>
    <w:r>
      <w:fldChar w:fldCharType="separate"/>
    </w:r>
    <w:r w:rsidR="000B613F" w:rsidRPr="000B613F">
      <w:rPr>
        <w:b/>
        <w:bCs/>
        <w:noProof/>
        <w:lang w:val="en-GB"/>
      </w:rPr>
      <w:t>Guide for creating accessible</w:t>
    </w:r>
    <w:r w:rsidR="000B613F">
      <w:rPr>
        <w:noProof/>
      </w:rPr>
      <w:t xml:space="preserve"> digital content</w:t>
    </w:r>
    <w:r>
      <w:rPr>
        <w:noProof/>
      </w:rPr>
      <w:fldChar w:fldCharType="end"/>
    </w:r>
    <w:r w:rsidR="000F751A" w:rsidRPr="007671B3">
      <w:t xml:space="preserve"> </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74FA34" w14:textId="77777777" w:rsidR="000F751A" w:rsidRDefault="0014147C" w:rsidP="0006518F">
    <w:pPr>
      <w:pStyle w:val="Encabezado"/>
      <w:jc w:val="right"/>
    </w:pPr>
    <w:r>
      <w:fldChar w:fldCharType="begin"/>
    </w:r>
    <w:r>
      <w:instrText xml:space="preserve"> STYLEREF "Titulo libro" \* MERGEFORMAT </w:instrText>
    </w:r>
    <w:r>
      <w:fldChar w:fldCharType="separate"/>
    </w:r>
    <w:r w:rsidR="000B613F">
      <w:rPr>
        <w:noProof/>
      </w:rPr>
      <w:t>Guide for creating accessible digital content</w:t>
    </w:r>
    <w:r>
      <w:rPr>
        <w:noProof/>
      </w:rPr>
      <w:fldChar w:fldCharType="end"/>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29D217" w14:textId="77777777" w:rsidR="000F751A" w:rsidRPr="0006518F" w:rsidRDefault="0014147C" w:rsidP="0006518F">
    <w:pPr>
      <w:pStyle w:val="Encabezado"/>
    </w:pPr>
    <w:r>
      <w:fldChar w:fldCharType="begin"/>
    </w:r>
    <w:r>
      <w:instrText xml:space="preserve"> STYLEREF "Título 1"\n  \* MERGEFORMAT </w:instrText>
    </w:r>
    <w:r>
      <w:fldChar w:fldCharType="separate"/>
    </w:r>
    <w:r w:rsidR="000B613F">
      <w:rPr>
        <w:noProof/>
      </w:rPr>
      <w:t>Chapter 5</w:t>
    </w:r>
    <w:r>
      <w:rPr>
        <w:noProof/>
      </w:rPr>
      <w:fldChar w:fldCharType="end"/>
    </w:r>
    <w:r w:rsidR="000F751A">
      <w:t xml:space="preserve">: </w:t>
    </w:r>
    <w:r>
      <w:fldChar w:fldCharType="begin"/>
    </w:r>
    <w:r>
      <w:instrText xml:space="preserve"> STYLEREF  "Título 1" \* MERGEFORMAT </w:instrText>
    </w:r>
    <w:r>
      <w:fldChar w:fldCharType="separate"/>
    </w:r>
    <w:r w:rsidR="000B613F">
      <w:rPr>
        <w:noProof/>
      </w:rPr>
      <w:t>Creating accessible web pages</w:t>
    </w:r>
    <w:r>
      <w:rPr>
        <w:noProof/>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EE1F21" w14:textId="74188558" w:rsidR="000F751A" w:rsidRPr="0006518F" w:rsidRDefault="00FA20CF" w:rsidP="0006518F">
    <w:pPr>
      <w:pStyle w:val="Encabezado"/>
    </w:pPr>
    <w:r>
      <w:fldChar w:fldCharType="begin"/>
    </w:r>
    <w:r>
      <w:instrText xml:space="preserve"> STYLEREF "Titulo1 (no indice)" \* MERGEFORMAT </w:instrText>
    </w:r>
    <w:r>
      <w:rPr>
        <w:noProof/>
      </w:rPr>
      <w:fldChar w:fldCharType="end"/>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5294E1" w14:textId="77777777" w:rsidR="000F751A" w:rsidRPr="007671B3" w:rsidRDefault="0014147C" w:rsidP="0006518F">
    <w:pPr>
      <w:pStyle w:val="Encabezado"/>
      <w:jc w:val="right"/>
    </w:pPr>
    <w:r>
      <w:fldChar w:fldCharType="begin"/>
    </w:r>
    <w:r>
      <w:instrText xml:space="preserve"> STYLEREF "Titu</w:instrText>
    </w:r>
    <w:r>
      <w:instrText xml:space="preserve">lo libro" \* MERGEFORMAT </w:instrText>
    </w:r>
    <w:r>
      <w:fldChar w:fldCharType="separate"/>
    </w:r>
    <w:r w:rsidR="000B613F" w:rsidRPr="000B613F">
      <w:rPr>
        <w:b/>
        <w:bCs/>
        <w:noProof/>
        <w:lang w:val="en-GB"/>
      </w:rPr>
      <w:t>Guide for creating accessible</w:t>
    </w:r>
    <w:r w:rsidR="000B613F">
      <w:rPr>
        <w:noProof/>
      </w:rPr>
      <w:t xml:space="preserve"> digital content</w:t>
    </w:r>
    <w:r>
      <w:rPr>
        <w:noProof/>
      </w:rPr>
      <w:fldChar w:fldCharType="end"/>
    </w:r>
    <w:r w:rsidR="000F751A" w:rsidRPr="007671B3">
      <w:t xml:space="preserve"> </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184BAB" w14:textId="77777777" w:rsidR="000F751A" w:rsidRDefault="0014147C" w:rsidP="0006518F">
    <w:pPr>
      <w:pStyle w:val="Encabezado"/>
      <w:jc w:val="right"/>
    </w:pPr>
    <w:r>
      <w:fldChar w:fldCharType="begin"/>
    </w:r>
    <w:r>
      <w:instrText xml:space="preserve"> STYLEREF "Titulo libro" \* MERGEFORMAT </w:instrText>
    </w:r>
    <w:r>
      <w:fldChar w:fldCharType="separate"/>
    </w:r>
    <w:r w:rsidR="000B613F" w:rsidRPr="000B613F">
      <w:rPr>
        <w:b/>
        <w:bCs/>
        <w:noProof/>
        <w:lang w:val="en-GB"/>
      </w:rPr>
      <w:t>Guide for creating accessible</w:t>
    </w:r>
    <w:r w:rsidR="000B613F">
      <w:rPr>
        <w:noProof/>
      </w:rPr>
      <w:t xml:space="preserve"> digital content</w:t>
    </w:r>
    <w:r>
      <w:rPr>
        <w:noProof/>
      </w:rPr>
      <w:fldChar w:fldCharType="end"/>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798D95" w14:textId="704F7CE8" w:rsidR="000F751A" w:rsidRPr="0006518F" w:rsidRDefault="0014147C" w:rsidP="0006518F">
    <w:pPr>
      <w:pStyle w:val="Encabezado"/>
    </w:pPr>
    <w:r>
      <w:fldChar w:fldCharType="begin"/>
    </w:r>
    <w:r>
      <w:instrText xml:space="preserve"> STYLEREF  "Título 1" \* MERGEFORMAT </w:instrText>
    </w:r>
    <w:r>
      <w:fldChar w:fldCharType="separate"/>
    </w:r>
    <w:r w:rsidR="000B613F">
      <w:rPr>
        <w:noProof/>
      </w:rPr>
      <w:t>Glossary</w:t>
    </w:r>
    <w:r>
      <w:rPr>
        <w:noProof/>
      </w:rPr>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D84861" w14:textId="77777777" w:rsidR="000F751A" w:rsidRPr="00006251" w:rsidRDefault="0014147C" w:rsidP="0006518F">
    <w:pPr>
      <w:pStyle w:val="Encabezado"/>
      <w:jc w:val="right"/>
    </w:pPr>
    <w:r>
      <w:fldChar w:fldCharType="begin"/>
    </w:r>
    <w:r>
      <w:instrText xml:space="preserve"> STYLEREF "Titulo libro" \* MERGEFORMAT </w:instrText>
    </w:r>
    <w:r>
      <w:fldChar w:fldCharType="separate"/>
    </w:r>
    <w:r w:rsidR="000B613F" w:rsidRPr="000B613F">
      <w:rPr>
        <w:bCs/>
        <w:noProof/>
        <w:lang w:val="es-ES"/>
      </w:rPr>
      <w:t>Guide for creating accessible</w:t>
    </w:r>
    <w:r w:rsidR="000B613F">
      <w:rPr>
        <w:noProof/>
      </w:rPr>
      <w:t xml:space="preserve"> digital content</w:t>
    </w:r>
    <w:r>
      <w:rPr>
        <w:noProof/>
      </w:rPr>
      <w:fldChar w:fldCharType="end"/>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CDFB17" w14:textId="77777777" w:rsidR="000F751A" w:rsidRPr="0006518F" w:rsidRDefault="0014147C" w:rsidP="0006518F">
    <w:pPr>
      <w:pStyle w:val="Encabezado"/>
    </w:pPr>
    <w:r>
      <w:fldChar w:fldCharType="begin"/>
    </w:r>
    <w:r>
      <w:instrText xml:space="preserve"> STYLEREF "Título 1"\n  \* MERGEFORMAT </w:instrText>
    </w:r>
    <w:r>
      <w:fldChar w:fldCharType="separate"/>
    </w:r>
    <w:r w:rsidR="000B613F">
      <w:rPr>
        <w:noProof/>
      </w:rPr>
      <w:t>Chapter 1</w:t>
    </w:r>
    <w:r>
      <w:rPr>
        <w:noProof/>
      </w:rPr>
      <w:fldChar w:fldCharType="end"/>
    </w:r>
    <w:r w:rsidR="000F751A">
      <w:t xml:space="preserve">: </w:t>
    </w:r>
    <w:r>
      <w:fldChar w:fldCharType="begin"/>
    </w:r>
    <w:r>
      <w:instrText xml:space="preserve"> STYLEREF  "Título 1" \* MERGEFORMAT </w:instrText>
    </w:r>
    <w:r>
      <w:fldChar w:fldCharType="separate"/>
    </w:r>
    <w:r w:rsidR="000B613F">
      <w:rPr>
        <w:noProof/>
      </w:rPr>
      <w:t>Creating accessible text documents using Word</w:t>
    </w:r>
    <w:r>
      <w:rPr>
        <w:noProof/>
      </w:rPr>
      <w:fldChar w:fldCharType="end"/>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D20200" w14:textId="77777777" w:rsidR="000F751A" w:rsidRPr="00AE35B1" w:rsidRDefault="0014147C" w:rsidP="0006518F">
    <w:pPr>
      <w:pStyle w:val="Encabezado"/>
      <w:jc w:val="right"/>
      <w:rPr>
        <w:lang w:val="en-GB"/>
      </w:rPr>
    </w:pPr>
    <w:r>
      <w:fldChar w:fldCharType="begin"/>
    </w:r>
    <w:r>
      <w:instrText xml:space="preserve"> STYLEREF "Titulo libro" \* MERGEFORMAT </w:instrText>
    </w:r>
    <w:r>
      <w:fldChar w:fldCharType="separate"/>
    </w:r>
    <w:r w:rsidR="000B613F" w:rsidRPr="000B613F">
      <w:rPr>
        <w:b/>
        <w:bCs/>
        <w:noProof/>
        <w:lang w:val="en-GB"/>
      </w:rPr>
      <w:t>Guide for creating accessible</w:t>
    </w:r>
    <w:r w:rsidR="000B613F">
      <w:rPr>
        <w:noProof/>
      </w:rPr>
      <w:t xml:space="preserve"> digital content</w:t>
    </w:r>
    <w:r>
      <w:rPr>
        <w:noProof/>
      </w:rPr>
      <w:fldChar w:fldCharType="end"/>
    </w:r>
    <w:r w:rsidR="000F751A" w:rsidRPr="00AE35B1">
      <w:rPr>
        <w:lang w:val="en-GB"/>
      </w:rPr>
      <w:t xml:space="preserve"> </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29A46E" w14:textId="77777777" w:rsidR="000F751A" w:rsidRDefault="0014147C" w:rsidP="0006518F">
    <w:pPr>
      <w:pStyle w:val="Encabezado"/>
      <w:jc w:val="right"/>
    </w:pPr>
    <w:r>
      <w:fldChar w:fldCharType="begin"/>
    </w:r>
    <w:r>
      <w:instrText xml:space="preserve"> STYLEREF "Titulo libro" \* MERGEFORMAT </w:instrText>
    </w:r>
    <w:r>
      <w:fldChar w:fldCharType="separate"/>
    </w:r>
    <w:r w:rsidR="000B613F">
      <w:rPr>
        <w:noProof/>
      </w:rPr>
      <w:t>Guide for creating accessible digital content</w:t>
    </w:r>
    <w:r>
      <w:rPr>
        <w:noProof/>
      </w:rPr>
      <w:fldChar w:fldCharType="end"/>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BB0D31" w14:textId="77777777" w:rsidR="000F751A" w:rsidRPr="0006518F" w:rsidRDefault="0014147C" w:rsidP="0006518F">
    <w:pPr>
      <w:pStyle w:val="Encabezado"/>
    </w:pPr>
    <w:r>
      <w:fldChar w:fldCharType="begin"/>
    </w:r>
    <w:r>
      <w:instrText xml:space="preserve"> STYLEREF "Título 1"\n  \* MERGEFORMAT </w:instrText>
    </w:r>
    <w:r>
      <w:fldChar w:fldCharType="separate"/>
    </w:r>
    <w:r w:rsidR="000B613F">
      <w:rPr>
        <w:noProof/>
      </w:rPr>
      <w:t>Chapter 2</w:t>
    </w:r>
    <w:r>
      <w:rPr>
        <w:noProof/>
      </w:rPr>
      <w:fldChar w:fldCharType="end"/>
    </w:r>
    <w:r w:rsidR="000F751A">
      <w:t xml:space="preserve">: </w:t>
    </w:r>
    <w:r>
      <w:fldChar w:fldCharType="begin"/>
    </w:r>
    <w:r>
      <w:instrText xml:space="preserve"> STYLEREF  "Título 1" \* MERGEFORMAT </w:instrText>
    </w:r>
    <w:r>
      <w:fldChar w:fldCharType="separate"/>
    </w:r>
    <w:r w:rsidR="000B613F">
      <w:rPr>
        <w:noProof/>
      </w:rPr>
      <w:t>Creating accessible presentations with PowerPoint</w:t>
    </w:r>
    <w:r>
      <w:rPr>
        <w:noProof/>
      </w:rPr>
      <w:fldChar w:fldCharType="end"/>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1103E0" w14:textId="77777777" w:rsidR="000F751A" w:rsidRPr="00AE35B1" w:rsidRDefault="0014147C" w:rsidP="0006518F">
    <w:pPr>
      <w:pStyle w:val="Encabezado"/>
      <w:jc w:val="right"/>
      <w:rPr>
        <w:lang w:val="en-GB"/>
      </w:rPr>
    </w:pPr>
    <w:r>
      <w:fldChar w:fldCharType="begin"/>
    </w:r>
    <w:r>
      <w:instrText xml:space="preserve"> STYLEREF "Titulo libro" \* MERGEFORMAT </w:instrText>
    </w:r>
    <w:r>
      <w:fldChar w:fldCharType="separate"/>
    </w:r>
    <w:r w:rsidR="000B613F" w:rsidRPr="000B613F">
      <w:rPr>
        <w:b/>
        <w:bCs/>
        <w:noProof/>
        <w:lang w:val="en-GB"/>
      </w:rPr>
      <w:t>Guide for creating accessible</w:t>
    </w:r>
    <w:r w:rsidR="000B613F">
      <w:rPr>
        <w:noProof/>
      </w:rPr>
      <w:t xml:space="preserve"> digital content</w:t>
    </w:r>
    <w:r>
      <w:rPr>
        <w:noProof/>
      </w:rPr>
      <w:fldChar w:fldCharType="end"/>
    </w:r>
    <w:r w:rsidR="000F751A" w:rsidRPr="00AE35B1">
      <w:rPr>
        <w:lang w:val="en-GB"/>
      </w:rPr>
      <w:t xml:space="preserve"> </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6BF5CB" w14:textId="77777777" w:rsidR="000F751A" w:rsidRDefault="0014147C" w:rsidP="0006518F">
    <w:pPr>
      <w:pStyle w:val="Encabezado"/>
      <w:jc w:val="right"/>
    </w:pPr>
    <w:r>
      <w:fldChar w:fldCharType="begin"/>
    </w:r>
    <w:r>
      <w:instrText xml:space="preserve"> STYLEREF "Titulo libro" \* MERGEFORMAT </w:instrText>
    </w:r>
    <w:r>
      <w:fldChar w:fldCharType="separate"/>
    </w:r>
    <w:r w:rsidR="000B613F">
      <w:rPr>
        <w:noProof/>
      </w:rPr>
      <w:t>Guide for creating accessible digital content</w:t>
    </w:r>
    <w:r>
      <w:rPr>
        <w:noProof/>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C"/>
    <w:multiLevelType w:val="singleLevel"/>
    <w:tmpl w:val="94C6F874"/>
    <w:lvl w:ilvl="0">
      <w:start w:val="1"/>
      <w:numFmt w:val="decimal"/>
      <w:pStyle w:val="Listaconnmeros5"/>
      <w:lvlText w:val="%1."/>
      <w:lvlJc w:val="left"/>
      <w:pPr>
        <w:tabs>
          <w:tab w:val="num" w:pos="1492"/>
        </w:tabs>
        <w:ind w:left="1492" w:hanging="360"/>
      </w:pPr>
    </w:lvl>
  </w:abstractNum>
  <w:abstractNum w:abstractNumId="1">
    <w:nsid w:val="FFFFFF7D"/>
    <w:multiLevelType w:val="singleLevel"/>
    <w:tmpl w:val="5BD4707E"/>
    <w:lvl w:ilvl="0">
      <w:start w:val="1"/>
      <w:numFmt w:val="decimal"/>
      <w:pStyle w:val="Listaconnmeros4"/>
      <w:lvlText w:val="%1."/>
      <w:lvlJc w:val="left"/>
      <w:pPr>
        <w:tabs>
          <w:tab w:val="num" w:pos="1209"/>
        </w:tabs>
        <w:ind w:left="1209" w:hanging="360"/>
      </w:pPr>
    </w:lvl>
  </w:abstractNum>
  <w:abstractNum w:abstractNumId="2">
    <w:nsid w:val="FFFFFF7E"/>
    <w:multiLevelType w:val="singleLevel"/>
    <w:tmpl w:val="B3AEA878"/>
    <w:lvl w:ilvl="0">
      <w:start w:val="1"/>
      <w:numFmt w:val="decimal"/>
      <w:pStyle w:val="Listaconnmeros3"/>
      <w:lvlText w:val="%1."/>
      <w:lvlJc w:val="left"/>
      <w:pPr>
        <w:tabs>
          <w:tab w:val="num" w:pos="926"/>
        </w:tabs>
        <w:ind w:left="926" w:hanging="360"/>
      </w:pPr>
    </w:lvl>
  </w:abstractNum>
  <w:abstractNum w:abstractNumId="3">
    <w:nsid w:val="FFFFFF7F"/>
    <w:multiLevelType w:val="singleLevel"/>
    <w:tmpl w:val="8132E52A"/>
    <w:lvl w:ilvl="0">
      <w:start w:val="1"/>
      <w:numFmt w:val="decimal"/>
      <w:pStyle w:val="Listaconnmeros2"/>
      <w:lvlText w:val="%1."/>
      <w:lvlJc w:val="left"/>
      <w:pPr>
        <w:tabs>
          <w:tab w:val="num" w:pos="643"/>
        </w:tabs>
        <w:ind w:left="643" w:hanging="360"/>
      </w:pPr>
    </w:lvl>
  </w:abstractNum>
  <w:abstractNum w:abstractNumId="4">
    <w:nsid w:val="FFFFFF80"/>
    <w:multiLevelType w:val="singleLevel"/>
    <w:tmpl w:val="4ECEBBE2"/>
    <w:lvl w:ilvl="0">
      <w:start w:val="1"/>
      <w:numFmt w:val="bullet"/>
      <w:pStyle w:val="Listaconvietas5"/>
      <w:lvlText w:val=""/>
      <w:lvlJc w:val="left"/>
      <w:pPr>
        <w:tabs>
          <w:tab w:val="num" w:pos="1492"/>
        </w:tabs>
        <w:ind w:left="1492" w:hanging="360"/>
      </w:pPr>
      <w:rPr>
        <w:rFonts w:ascii="Symbol" w:hAnsi="Symbol" w:hint="default"/>
      </w:rPr>
    </w:lvl>
  </w:abstractNum>
  <w:abstractNum w:abstractNumId="5">
    <w:nsid w:val="FFFFFF81"/>
    <w:multiLevelType w:val="singleLevel"/>
    <w:tmpl w:val="D25A52C4"/>
    <w:lvl w:ilvl="0">
      <w:start w:val="1"/>
      <w:numFmt w:val="bullet"/>
      <w:pStyle w:val="Listaconvietas4"/>
      <w:lvlText w:val=""/>
      <w:lvlJc w:val="left"/>
      <w:pPr>
        <w:tabs>
          <w:tab w:val="num" w:pos="1209"/>
        </w:tabs>
        <w:ind w:left="1209" w:hanging="360"/>
      </w:pPr>
      <w:rPr>
        <w:rFonts w:ascii="Symbol" w:hAnsi="Symbol" w:hint="default"/>
      </w:rPr>
    </w:lvl>
  </w:abstractNum>
  <w:abstractNum w:abstractNumId="6">
    <w:nsid w:val="FFFFFF82"/>
    <w:multiLevelType w:val="singleLevel"/>
    <w:tmpl w:val="E5CC7910"/>
    <w:lvl w:ilvl="0">
      <w:start w:val="1"/>
      <w:numFmt w:val="bullet"/>
      <w:pStyle w:val="Listaconvietas3"/>
      <w:lvlText w:val=""/>
      <w:lvlJc w:val="left"/>
      <w:pPr>
        <w:tabs>
          <w:tab w:val="num" w:pos="926"/>
        </w:tabs>
        <w:ind w:left="926" w:hanging="360"/>
      </w:pPr>
      <w:rPr>
        <w:rFonts w:ascii="Symbol" w:hAnsi="Symbol" w:hint="default"/>
      </w:rPr>
    </w:lvl>
  </w:abstractNum>
  <w:abstractNum w:abstractNumId="7">
    <w:nsid w:val="FFFFFF83"/>
    <w:multiLevelType w:val="singleLevel"/>
    <w:tmpl w:val="C4C4157E"/>
    <w:lvl w:ilvl="0">
      <w:start w:val="1"/>
      <w:numFmt w:val="bullet"/>
      <w:pStyle w:val="Listaconvietas2"/>
      <w:lvlText w:val=""/>
      <w:lvlJc w:val="left"/>
      <w:pPr>
        <w:tabs>
          <w:tab w:val="num" w:pos="643"/>
        </w:tabs>
        <w:ind w:left="643" w:hanging="360"/>
      </w:pPr>
      <w:rPr>
        <w:rFonts w:ascii="Symbol" w:hAnsi="Symbol" w:hint="default"/>
      </w:rPr>
    </w:lvl>
  </w:abstractNum>
  <w:abstractNum w:abstractNumId="8">
    <w:nsid w:val="FFFFFF88"/>
    <w:multiLevelType w:val="singleLevel"/>
    <w:tmpl w:val="0D5CDE22"/>
    <w:lvl w:ilvl="0">
      <w:start w:val="1"/>
      <w:numFmt w:val="decimal"/>
      <w:pStyle w:val="Listaconnmeros"/>
      <w:lvlText w:val="%1."/>
      <w:lvlJc w:val="left"/>
      <w:pPr>
        <w:tabs>
          <w:tab w:val="num" w:pos="360"/>
        </w:tabs>
        <w:ind w:left="360" w:hanging="360"/>
      </w:pPr>
    </w:lvl>
  </w:abstractNum>
  <w:abstractNum w:abstractNumId="9">
    <w:nsid w:val="FFFFFF89"/>
    <w:multiLevelType w:val="singleLevel"/>
    <w:tmpl w:val="079410B2"/>
    <w:lvl w:ilvl="0">
      <w:start w:val="1"/>
      <w:numFmt w:val="bullet"/>
      <w:pStyle w:val="Listaconvietas"/>
      <w:lvlText w:val=""/>
      <w:lvlJc w:val="left"/>
      <w:pPr>
        <w:tabs>
          <w:tab w:val="num" w:pos="360"/>
        </w:tabs>
        <w:ind w:left="360" w:hanging="360"/>
      </w:pPr>
      <w:rPr>
        <w:rFonts w:ascii="Symbol" w:hAnsi="Symbol" w:hint="default"/>
      </w:rPr>
    </w:lvl>
  </w:abstractNum>
  <w:abstractNum w:abstractNumId="10">
    <w:nsid w:val="02010019"/>
    <w:multiLevelType w:val="hybridMultilevel"/>
    <w:tmpl w:val="D2581716"/>
    <w:lvl w:ilvl="0" w:tplc="F5789ABE">
      <w:start w:val="1"/>
      <w:numFmt w:val="bullet"/>
      <w:lvlText w:val=""/>
      <w:lvlJc w:val="left"/>
      <w:pPr>
        <w:ind w:left="717" w:hanging="360"/>
      </w:pPr>
      <w:rPr>
        <w:rFonts w:ascii="Wingdings" w:hAnsi="Wingdings" w:hint="default"/>
        <w:color w:val="365F91" w:themeColor="accent1" w:themeShade="BF"/>
      </w:rPr>
    </w:lvl>
    <w:lvl w:ilvl="1" w:tplc="21787974">
      <w:start w:val="1"/>
      <w:numFmt w:val="bullet"/>
      <w:lvlText w:val="o"/>
      <w:lvlJc w:val="left"/>
      <w:pPr>
        <w:ind w:left="1437" w:hanging="360"/>
      </w:pPr>
      <w:rPr>
        <w:rFonts w:ascii="Courier New" w:hAnsi="Courier New" w:hint="default"/>
        <w:color w:val="365F91" w:themeColor="accent1" w:themeShade="BF"/>
      </w:rPr>
    </w:lvl>
    <w:lvl w:ilvl="2" w:tplc="0C0A0005" w:tentative="1">
      <w:start w:val="1"/>
      <w:numFmt w:val="bullet"/>
      <w:lvlText w:val=""/>
      <w:lvlJc w:val="left"/>
      <w:pPr>
        <w:ind w:left="2157" w:hanging="360"/>
      </w:pPr>
      <w:rPr>
        <w:rFonts w:ascii="Wingdings" w:hAnsi="Wingdings" w:hint="default"/>
      </w:rPr>
    </w:lvl>
    <w:lvl w:ilvl="3" w:tplc="0C0A0001" w:tentative="1">
      <w:start w:val="1"/>
      <w:numFmt w:val="bullet"/>
      <w:lvlText w:val=""/>
      <w:lvlJc w:val="left"/>
      <w:pPr>
        <w:ind w:left="2877" w:hanging="360"/>
      </w:pPr>
      <w:rPr>
        <w:rFonts w:ascii="Symbol" w:hAnsi="Symbol" w:hint="default"/>
      </w:rPr>
    </w:lvl>
    <w:lvl w:ilvl="4" w:tplc="0C0A0003" w:tentative="1">
      <w:start w:val="1"/>
      <w:numFmt w:val="bullet"/>
      <w:lvlText w:val="o"/>
      <w:lvlJc w:val="left"/>
      <w:pPr>
        <w:ind w:left="3597" w:hanging="360"/>
      </w:pPr>
      <w:rPr>
        <w:rFonts w:ascii="Courier New" w:hAnsi="Courier New" w:hint="default"/>
      </w:rPr>
    </w:lvl>
    <w:lvl w:ilvl="5" w:tplc="0C0A0005" w:tentative="1">
      <w:start w:val="1"/>
      <w:numFmt w:val="bullet"/>
      <w:lvlText w:val=""/>
      <w:lvlJc w:val="left"/>
      <w:pPr>
        <w:ind w:left="4317" w:hanging="360"/>
      </w:pPr>
      <w:rPr>
        <w:rFonts w:ascii="Wingdings" w:hAnsi="Wingdings" w:hint="default"/>
      </w:rPr>
    </w:lvl>
    <w:lvl w:ilvl="6" w:tplc="0C0A0001" w:tentative="1">
      <w:start w:val="1"/>
      <w:numFmt w:val="bullet"/>
      <w:lvlText w:val=""/>
      <w:lvlJc w:val="left"/>
      <w:pPr>
        <w:ind w:left="5037" w:hanging="360"/>
      </w:pPr>
      <w:rPr>
        <w:rFonts w:ascii="Symbol" w:hAnsi="Symbol" w:hint="default"/>
      </w:rPr>
    </w:lvl>
    <w:lvl w:ilvl="7" w:tplc="0C0A0003" w:tentative="1">
      <w:start w:val="1"/>
      <w:numFmt w:val="bullet"/>
      <w:lvlText w:val="o"/>
      <w:lvlJc w:val="left"/>
      <w:pPr>
        <w:ind w:left="5757" w:hanging="360"/>
      </w:pPr>
      <w:rPr>
        <w:rFonts w:ascii="Courier New" w:hAnsi="Courier New" w:hint="default"/>
      </w:rPr>
    </w:lvl>
    <w:lvl w:ilvl="8" w:tplc="0C0A0005" w:tentative="1">
      <w:start w:val="1"/>
      <w:numFmt w:val="bullet"/>
      <w:lvlText w:val=""/>
      <w:lvlJc w:val="left"/>
      <w:pPr>
        <w:ind w:left="6477" w:hanging="360"/>
      </w:pPr>
      <w:rPr>
        <w:rFonts w:ascii="Wingdings" w:hAnsi="Wingdings" w:hint="default"/>
      </w:rPr>
    </w:lvl>
  </w:abstractNum>
  <w:abstractNum w:abstractNumId="11">
    <w:nsid w:val="08D74C2D"/>
    <w:multiLevelType w:val="hybridMultilevel"/>
    <w:tmpl w:val="62CCB8A6"/>
    <w:lvl w:ilvl="0" w:tplc="0C0A000F">
      <w:start w:val="1"/>
      <w:numFmt w:val="decimal"/>
      <w:lvlText w:val="%1."/>
      <w:lvlJc w:val="left"/>
      <w:pPr>
        <w:ind w:left="360" w:hanging="360"/>
      </w:pPr>
      <w:rPr>
        <w:rFonts w:hint="default"/>
        <w:color w:val="365F91" w:themeColor="accent1" w:themeShade="BF"/>
      </w:rPr>
    </w:lvl>
    <w:lvl w:ilvl="1" w:tplc="0C0A0003">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2">
    <w:nsid w:val="0EF50986"/>
    <w:multiLevelType w:val="hybridMultilevel"/>
    <w:tmpl w:val="7466E1C8"/>
    <w:lvl w:ilvl="0" w:tplc="E6D89902">
      <w:start w:val="1"/>
      <w:numFmt w:val="decimal"/>
      <w:lvlText w:val="%1."/>
      <w:lvlJc w:val="left"/>
      <w:pPr>
        <w:ind w:left="360" w:hanging="360"/>
      </w:pPr>
      <w:rPr>
        <w:rFonts w:hint="default"/>
        <w:color w:val="365F91" w:themeColor="accent1" w:themeShade="BF"/>
      </w:rPr>
    </w:lvl>
    <w:lvl w:ilvl="1" w:tplc="0C0A0003">
      <w:start w:val="1"/>
      <w:numFmt w:val="bullet"/>
      <w:lvlText w:val="o"/>
      <w:lvlJc w:val="left"/>
      <w:pPr>
        <w:ind w:left="720" w:hanging="360"/>
      </w:pPr>
      <w:rPr>
        <w:rFonts w:ascii="Courier New" w:hAnsi="Courier New" w:hint="default"/>
      </w:rPr>
    </w:lvl>
    <w:lvl w:ilvl="2" w:tplc="0C0A0005" w:tentative="1">
      <w:start w:val="1"/>
      <w:numFmt w:val="bullet"/>
      <w:lvlText w:val=""/>
      <w:lvlJc w:val="left"/>
      <w:pPr>
        <w:ind w:left="1440" w:hanging="360"/>
      </w:pPr>
      <w:rPr>
        <w:rFonts w:ascii="Wingdings" w:hAnsi="Wingdings" w:hint="default"/>
      </w:rPr>
    </w:lvl>
    <w:lvl w:ilvl="3" w:tplc="0C0A0001" w:tentative="1">
      <w:start w:val="1"/>
      <w:numFmt w:val="bullet"/>
      <w:lvlText w:val=""/>
      <w:lvlJc w:val="left"/>
      <w:pPr>
        <w:ind w:left="2160" w:hanging="360"/>
      </w:pPr>
      <w:rPr>
        <w:rFonts w:ascii="Symbol" w:hAnsi="Symbol" w:hint="default"/>
      </w:rPr>
    </w:lvl>
    <w:lvl w:ilvl="4" w:tplc="0C0A0003" w:tentative="1">
      <w:start w:val="1"/>
      <w:numFmt w:val="bullet"/>
      <w:lvlText w:val="o"/>
      <w:lvlJc w:val="left"/>
      <w:pPr>
        <w:ind w:left="2880" w:hanging="360"/>
      </w:pPr>
      <w:rPr>
        <w:rFonts w:ascii="Courier New" w:hAnsi="Courier New" w:hint="default"/>
      </w:rPr>
    </w:lvl>
    <w:lvl w:ilvl="5" w:tplc="0C0A0005" w:tentative="1">
      <w:start w:val="1"/>
      <w:numFmt w:val="bullet"/>
      <w:lvlText w:val=""/>
      <w:lvlJc w:val="left"/>
      <w:pPr>
        <w:ind w:left="3600" w:hanging="360"/>
      </w:pPr>
      <w:rPr>
        <w:rFonts w:ascii="Wingdings" w:hAnsi="Wingdings" w:hint="default"/>
      </w:rPr>
    </w:lvl>
    <w:lvl w:ilvl="6" w:tplc="0C0A0001" w:tentative="1">
      <w:start w:val="1"/>
      <w:numFmt w:val="bullet"/>
      <w:lvlText w:val=""/>
      <w:lvlJc w:val="left"/>
      <w:pPr>
        <w:ind w:left="4320" w:hanging="360"/>
      </w:pPr>
      <w:rPr>
        <w:rFonts w:ascii="Symbol" w:hAnsi="Symbol" w:hint="default"/>
      </w:rPr>
    </w:lvl>
    <w:lvl w:ilvl="7" w:tplc="0C0A0003" w:tentative="1">
      <w:start w:val="1"/>
      <w:numFmt w:val="bullet"/>
      <w:lvlText w:val="o"/>
      <w:lvlJc w:val="left"/>
      <w:pPr>
        <w:ind w:left="5040" w:hanging="360"/>
      </w:pPr>
      <w:rPr>
        <w:rFonts w:ascii="Courier New" w:hAnsi="Courier New" w:hint="default"/>
      </w:rPr>
    </w:lvl>
    <w:lvl w:ilvl="8" w:tplc="0C0A0005" w:tentative="1">
      <w:start w:val="1"/>
      <w:numFmt w:val="bullet"/>
      <w:lvlText w:val=""/>
      <w:lvlJc w:val="left"/>
      <w:pPr>
        <w:ind w:left="5760" w:hanging="360"/>
      </w:pPr>
      <w:rPr>
        <w:rFonts w:ascii="Wingdings" w:hAnsi="Wingdings" w:hint="default"/>
      </w:rPr>
    </w:lvl>
  </w:abstractNum>
  <w:abstractNum w:abstractNumId="13">
    <w:nsid w:val="12753B42"/>
    <w:multiLevelType w:val="hybridMultilevel"/>
    <w:tmpl w:val="0CE89762"/>
    <w:lvl w:ilvl="0" w:tplc="0C0A000F">
      <w:start w:val="1"/>
      <w:numFmt w:val="decimal"/>
      <w:lvlText w:val="%1."/>
      <w:lvlJc w:val="left"/>
      <w:pPr>
        <w:ind w:left="720" w:hanging="360"/>
      </w:pPr>
      <w:rPr>
        <w:rFonts w:hint="default"/>
        <w:color w:val="365F91" w:themeColor="accent1" w:themeShade="BF"/>
      </w:rPr>
    </w:lvl>
    <w:lvl w:ilvl="1" w:tplc="0C0A0003">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nsid w:val="19E474E5"/>
    <w:multiLevelType w:val="hybridMultilevel"/>
    <w:tmpl w:val="B166207A"/>
    <w:lvl w:ilvl="0" w:tplc="26DC151E">
      <w:start w:val="1"/>
      <w:numFmt w:val="bullet"/>
      <w:lvlText w:val="­"/>
      <w:lvlJc w:val="left"/>
      <w:pPr>
        <w:ind w:left="720" w:hanging="360"/>
      </w:pPr>
      <w:rPr>
        <w:rFonts w:ascii="Courier New" w:hAnsi="Courier New" w:hint="default"/>
        <w:color w:val="365F91" w:themeColor="accent1" w:themeShade="BF"/>
      </w:rPr>
    </w:lvl>
    <w:lvl w:ilvl="1" w:tplc="0C0A0003">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nsid w:val="1B5E1FD3"/>
    <w:multiLevelType w:val="hybridMultilevel"/>
    <w:tmpl w:val="F78EB470"/>
    <w:lvl w:ilvl="0" w:tplc="F5789ABE">
      <w:start w:val="1"/>
      <w:numFmt w:val="bullet"/>
      <w:pStyle w:val="Prrafodelista"/>
      <w:lvlText w:val=""/>
      <w:lvlJc w:val="left"/>
      <w:pPr>
        <w:ind w:left="360" w:hanging="360"/>
      </w:pPr>
      <w:rPr>
        <w:rFonts w:ascii="Wingdings" w:hAnsi="Wingdings" w:hint="default"/>
        <w:color w:val="365F91" w:themeColor="accent1" w:themeShade="BF"/>
      </w:rPr>
    </w:lvl>
    <w:lvl w:ilvl="1" w:tplc="0C0A0003">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6">
    <w:nsid w:val="1C6E5A5B"/>
    <w:multiLevelType w:val="hybridMultilevel"/>
    <w:tmpl w:val="4C7A5DE4"/>
    <w:lvl w:ilvl="0" w:tplc="E6D89902">
      <w:start w:val="1"/>
      <w:numFmt w:val="decimal"/>
      <w:lvlText w:val="%1."/>
      <w:lvlJc w:val="left"/>
      <w:pPr>
        <w:ind w:left="360" w:hanging="360"/>
      </w:pPr>
      <w:rPr>
        <w:rFonts w:hint="default"/>
        <w:color w:val="365F91" w:themeColor="accent1" w:themeShade="BF"/>
      </w:rPr>
    </w:lvl>
    <w:lvl w:ilvl="1" w:tplc="0C0A0003">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7">
    <w:nsid w:val="25822A91"/>
    <w:multiLevelType w:val="hybridMultilevel"/>
    <w:tmpl w:val="8FE60482"/>
    <w:lvl w:ilvl="0" w:tplc="B120BE42">
      <w:start w:val="1"/>
      <w:numFmt w:val="bullet"/>
      <w:lvlText w:val=""/>
      <w:lvlJc w:val="left"/>
      <w:pPr>
        <w:ind w:left="717" w:hanging="360"/>
      </w:pPr>
      <w:rPr>
        <w:rFonts w:ascii="Symbol" w:hAnsi="Symbol" w:hint="default"/>
        <w:color w:val="365F91" w:themeColor="accent1" w:themeShade="BF"/>
      </w:rPr>
    </w:lvl>
    <w:lvl w:ilvl="1" w:tplc="0C0A0003" w:tentative="1">
      <w:start w:val="1"/>
      <w:numFmt w:val="bullet"/>
      <w:lvlText w:val="o"/>
      <w:lvlJc w:val="left"/>
      <w:pPr>
        <w:ind w:left="1797" w:hanging="360"/>
      </w:pPr>
      <w:rPr>
        <w:rFonts w:ascii="Courier New" w:hAnsi="Courier New" w:hint="default"/>
      </w:rPr>
    </w:lvl>
    <w:lvl w:ilvl="2" w:tplc="0C0A0005" w:tentative="1">
      <w:start w:val="1"/>
      <w:numFmt w:val="bullet"/>
      <w:lvlText w:val=""/>
      <w:lvlJc w:val="left"/>
      <w:pPr>
        <w:ind w:left="2517" w:hanging="360"/>
      </w:pPr>
      <w:rPr>
        <w:rFonts w:ascii="Wingdings" w:hAnsi="Wingdings" w:hint="default"/>
      </w:rPr>
    </w:lvl>
    <w:lvl w:ilvl="3" w:tplc="0C0A0001" w:tentative="1">
      <w:start w:val="1"/>
      <w:numFmt w:val="bullet"/>
      <w:lvlText w:val=""/>
      <w:lvlJc w:val="left"/>
      <w:pPr>
        <w:ind w:left="3237" w:hanging="360"/>
      </w:pPr>
      <w:rPr>
        <w:rFonts w:ascii="Symbol" w:hAnsi="Symbol" w:hint="default"/>
      </w:rPr>
    </w:lvl>
    <w:lvl w:ilvl="4" w:tplc="0C0A0003" w:tentative="1">
      <w:start w:val="1"/>
      <w:numFmt w:val="bullet"/>
      <w:lvlText w:val="o"/>
      <w:lvlJc w:val="left"/>
      <w:pPr>
        <w:ind w:left="3957" w:hanging="360"/>
      </w:pPr>
      <w:rPr>
        <w:rFonts w:ascii="Courier New" w:hAnsi="Courier New" w:hint="default"/>
      </w:rPr>
    </w:lvl>
    <w:lvl w:ilvl="5" w:tplc="0C0A0005" w:tentative="1">
      <w:start w:val="1"/>
      <w:numFmt w:val="bullet"/>
      <w:lvlText w:val=""/>
      <w:lvlJc w:val="left"/>
      <w:pPr>
        <w:ind w:left="4677" w:hanging="360"/>
      </w:pPr>
      <w:rPr>
        <w:rFonts w:ascii="Wingdings" w:hAnsi="Wingdings" w:hint="default"/>
      </w:rPr>
    </w:lvl>
    <w:lvl w:ilvl="6" w:tplc="0C0A0001" w:tentative="1">
      <w:start w:val="1"/>
      <w:numFmt w:val="bullet"/>
      <w:lvlText w:val=""/>
      <w:lvlJc w:val="left"/>
      <w:pPr>
        <w:ind w:left="5397" w:hanging="360"/>
      </w:pPr>
      <w:rPr>
        <w:rFonts w:ascii="Symbol" w:hAnsi="Symbol" w:hint="default"/>
      </w:rPr>
    </w:lvl>
    <w:lvl w:ilvl="7" w:tplc="0C0A0003" w:tentative="1">
      <w:start w:val="1"/>
      <w:numFmt w:val="bullet"/>
      <w:lvlText w:val="o"/>
      <w:lvlJc w:val="left"/>
      <w:pPr>
        <w:ind w:left="6117" w:hanging="360"/>
      </w:pPr>
      <w:rPr>
        <w:rFonts w:ascii="Courier New" w:hAnsi="Courier New" w:hint="default"/>
      </w:rPr>
    </w:lvl>
    <w:lvl w:ilvl="8" w:tplc="0C0A0005" w:tentative="1">
      <w:start w:val="1"/>
      <w:numFmt w:val="bullet"/>
      <w:lvlText w:val=""/>
      <w:lvlJc w:val="left"/>
      <w:pPr>
        <w:ind w:left="6837" w:hanging="360"/>
      </w:pPr>
      <w:rPr>
        <w:rFonts w:ascii="Wingdings" w:hAnsi="Wingdings" w:hint="default"/>
      </w:rPr>
    </w:lvl>
  </w:abstractNum>
  <w:abstractNum w:abstractNumId="18">
    <w:nsid w:val="2BA514B5"/>
    <w:multiLevelType w:val="hybridMultilevel"/>
    <w:tmpl w:val="2104E7D4"/>
    <w:lvl w:ilvl="0" w:tplc="26DC151E">
      <w:start w:val="1"/>
      <w:numFmt w:val="bullet"/>
      <w:lvlText w:val="­"/>
      <w:lvlJc w:val="left"/>
      <w:pPr>
        <w:ind w:left="360" w:hanging="360"/>
      </w:pPr>
      <w:rPr>
        <w:rFonts w:ascii="Courier New" w:hAnsi="Courier New" w:hint="default"/>
        <w:color w:val="365F91" w:themeColor="accent1" w:themeShade="BF"/>
      </w:rPr>
    </w:lvl>
    <w:lvl w:ilvl="1" w:tplc="0C0A0003" w:tentative="1">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9">
    <w:nsid w:val="3DF05B44"/>
    <w:multiLevelType w:val="hybridMultilevel"/>
    <w:tmpl w:val="37506840"/>
    <w:lvl w:ilvl="0" w:tplc="96BC2768">
      <w:start w:val="1"/>
      <w:numFmt w:val="bullet"/>
      <w:lvlText w:val=""/>
      <w:lvlJc w:val="left"/>
      <w:pPr>
        <w:ind w:left="720" w:hanging="360"/>
      </w:pPr>
      <w:rPr>
        <w:rFonts w:ascii="Symbol" w:hAnsi="Symbol" w:hint="default"/>
        <w:color w:val="365F91" w:themeColor="accent1" w:themeShade="BF"/>
      </w:rPr>
    </w:lvl>
    <w:lvl w:ilvl="1" w:tplc="0C0A0003">
      <w:start w:val="1"/>
      <w:numFmt w:val="bullet"/>
      <w:lvlText w:val="o"/>
      <w:lvlJc w:val="left"/>
      <w:pPr>
        <w:ind w:left="1800" w:hanging="360"/>
      </w:pPr>
      <w:rPr>
        <w:rFonts w:ascii="Courier New" w:hAnsi="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20">
    <w:nsid w:val="4B857015"/>
    <w:multiLevelType w:val="hybridMultilevel"/>
    <w:tmpl w:val="346C7386"/>
    <w:lvl w:ilvl="0" w:tplc="F5789ABE">
      <w:start w:val="1"/>
      <w:numFmt w:val="bullet"/>
      <w:lvlText w:val=""/>
      <w:lvlJc w:val="left"/>
      <w:pPr>
        <w:ind w:left="360" w:hanging="360"/>
      </w:pPr>
      <w:rPr>
        <w:rFonts w:ascii="Wingdings" w:hAnsi="Wingdings" w:hint="default"/>
        <w:color w:val="365F91" w:themeColor="accent1" w:themeShade="BF"/>
      </w:rPr>
    </w:lvl>
    <w:lvl w:ilvl="1" w:tplc="26DC151E">
      <w:start w:val="1"/>
      <w:numFmt w:val="bullet"/>
      <w:lvlText w:val="­"/>
      <w:lvlJc w:val="left"/>
      <w:pPr>
        <w:ind w:left="360" w:hanging="360"/>
      </w:pPr>
      <w:rPr>
        <w:rFonts w:ascii="Courier New" w:hAnsi="Courier New" w:hint="default"/>
        <w:color w:val="365F91" w:themeColor="accent1" w:themeShade="BF"/>
      </w:rPr>
    </w:lvl>
    <w:lvl w:ilvl="2" w:tplc="0C0A0005">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1">
    <w:nsid w:val="4CEC32E1"/>
    <w:multiLevelType w:val="hybridMultilevel"/>
    <w:tmpl w:val="52EC7D4A"/>
    <w:lvl w:ilvl="0" w:tplc="26DC151E">
      <w:start w:val="1"/>
      <w:numFmt w:val="bullet"/>
      <w:lvlText w:val="­"/>
      <w:lvlJc w:val="left"/>
      <w:pPr>
        <w:ind w:left="360" w:hanging="360"/>
      </w:pPr>
      <w:rPr>
        <w:rFonts w:ascii="Courier New" w:hAnsi="Courier New" w:hint="default"/>
        <w:color w:val="365F91" w:themeColor="accent1" w:themeShade="BF"/>
      </w:rPr>
    </w:lvl>
    <w:lvl w:ilvl="1" w:tplc="0C0A0003" w:tentative="1">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2">
    <w:nsid w:val="4F7D40CB"/>
    <w:multiLevelType w:val="multilevel"/>
    <w:tmpl w:val="2BF81F4E"/>
    <w:lvl w:ilvl="0">
      <w:start w:val="1"/>
      <w:numFmt w:val="decimal"/>
      <w:pStyle w:val="Ttulo1"/>
      <w:lvlText w:val="Chapter %1."/>
      <w:lvlJc w:val="left"/>
      <w:pPr>
        <w:ind w:left="360" w:hanging="360"/>
      </w:pPr>
      <w:rPr>
        <w:rFonts w:hint="default"/>
      </w:rPr>
    </w:lvl>
    <w:lvl w:ilvl="1">
      <w:start w:val="1"/>
      <w:numFmt w:val="decimal"/>
      <w:pStyle w:val="Ttulo2"/>
      <w:isLgl/>
      <w:lvlText w:val="%1.%2"/>
      <w:lvlJc w:val="left"/>
      <w:pPr>
        <w:ind w:left="720" w:hanging="360"/>
      </w:pPr>
      <w:rPr>
        <w:rFonts w:hint="default"/>
        <w:b/>
        <w:bCs/>
        <w:strike w:val="0"/>
        <w:color w:val="365F91" w:themeColor="accent1" w:themeShade="BF"/>
      </w:rPr>
    </w:lvl>
    <w:lvl w:ilvl="2">
      <w:start w:val="1"/>
      <w:numFmt w:val="decimal"/>
      <w:pStyle w:val="Ttulo3"/>
      <w:isLgl/>
      <w:lvlText w:val="%1.%2.%3"/>
      <w:lvlJc w:val="left"/>
      <w:pPr>
        <w:ind w:left="1440" w:hanging="1080"/>
      </w:pPr>
      <w:rPr>
        <w:rFonts w:hint="default"/>
      </w:rPr>
    </w:lvl>
    <w:lvl w:ilvl="3">
      <w:start w:val="1"/>
      <w:numFmt w:val="decimal"/>
      <w:pStyle w:val="Ttulo4"/>
      <w:isLgl/>
      <w:lvlText w:val="%1.%2.%3.%4"/>
      <w:lvlJc w:val="left"/>
      <w:pPr>
        <w:ind w:left="2160" w:hanging="180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3240" w:hanging="144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4320" w:hanging="1800"/>
      </w:pPr>
      <w:rPr>
        <w:rFonts w:hint="default"/>
      </w:rPr>
    </w:lvl>
    <w:lvl w:ilvl="8">
      <w:start w:val="1"/>
      <w:numFmt w:val="decimal"/>
      <w:isLgl/>
      <w:lvlText w:val="%1.%2.%3.%4.%5.%6.%7.%8.%9"/>
      <w:lvlJc w:val="left"/>
      <w:pPr>
        <w:ind w:left="4680" w:hanging="1800"/>
      </w:pPr>
      <w:rPr>
        <w:rFonts w:hint="default"/>
      </w:rPr>
    </w:lvl>
  </w:abstractNum>
  <w:abstractNum w:abstractNumId="23">
    <w:nsid w:val="54533343"/>
    <w:multiLevelType w:val="multilevel"/>
    <w:tmpl w:val="E6B0AA94"/>
    <w:lvl w:ilvl="0">
      <w:start w:val="1"/>
      <w:numFmt w:val="decimal"/>
      <w:lvlText w:val="%1."/>
      <w:lvlJc w:val="left"/>
      <w:pPr>
        <w:ind w:left="360" w:hanging="360"/>
      </w:pPr>
      <w:rPr>
        <w:rFonts w:hint="default"/>
        <w:color w:val="365F91" w:themeColor="accent1" w:themeShade="BF"/>
      </w:rPr>
    </w:lvl>
    <w:lvl w:ilvl="1">
      <w:start w:val="1"/>
      <w:numFmt w:val="decimal"/>
      <w:lvlText w:val="%1.%2."/>
      <w:lvlJc w:val="left"/>
      <w:pPr>
        <w:ind w:left="792" w:hanging="432"/>
      </w:pPr>
      <w:rPr>
        <w:rFonts w:hint="default"/>
        <w:color w:val="365F91" w:themeColor="accent1" w:themeShade="BF"/>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nsid w:val="55D33E96"/>
    <w:multiLevelType w:val="hybridMultilevel"/>
    <w:tmpl w:val="8E68D74A"/>
    <w:lvl w:ilvl="0" w:tplc="26DC151E">
      <w:start w:val="1"/>
      <w:numFmt w:val="bullet"/>
      <w:lvlText w:val="­"/>
      <w:lvlJc w:val="left"/>
      <w:pPr>
        <w:ind w:left="720" w:hanging="360"/>
      </w:pPr>
      <w:rPr>
        <w:rFonts w:ascii="Courier New" w:hAnsi="Courier New" w:hint="default"/>
        <w:color w:val="365F91" w:themeColor="accent1" w:themeShade="BF"/>
      </w:rPr>
    </w:lvl>
    <w:lvl w:ilvl="1" w:tplc="0C0A0003">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nsid w:val="598641BC"/>
    <w:multiLevelType w:val="hybridMultilevel"/>
    <w:tmpl w:val="283A800C"/>
    <w:lvl w:ilvl="0" w:tplc="26DC151E">
      <w:start w:val="1"/>
      <w:numFmt w:val="bullet"/>
      <w:lvlText w:val="­"/>
      <w:lvlJc w:val="left"/>
      <w:pPr>
        <w:ind w:left="720" w:hanging="360"/>
      </w:pPr>
      <w:rPr>
        <w:rFonts w:ascii="Courier New" w:hAnsi="Courier New" w:hint="default"/>
        <w:color w:val="365F91" w:themeColor="accent1" w:themeShade="BF"/>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nsid w:val="68B70D48"/>
    <w:multiLevelType w:val="hybridMultilevel"/>
    <w:tmpl w:val="8830FF6C"/>
    <w:lvl w:ilvl="0" w:tplc="26DC151E">
      <w:start w:val="1"/>
      <w:numFmt w:val="bullet"/>
      <w:lvlText w:val="­"/>
      <w:lvlJc w:val="left"/>
      <w:pPr>
        <w:ind w:left="720" w:hanging="360"/>
      </w:pPr>
      <w:rPr>
        <w:rFonts w:ascii="Courier New" w:hAnsi="Courier New" w:hint="default"/>
        <w:color w:val="365F91" w:themeColor="accent1" w:themeShade="BF"/>
      </w:rPr>
    </w:lvl>
    <w:lvl w:ilvl="1" w:tplc="26DC151E">
      <w:start w:val="1"/>
      <w:numFmt w:val="bullet"/>
      <w:lvlText w:val="­"/>
      <w:lvlJc w:val="left"/>
      <w:pPr>
        <w:ind w:left="1800" w:hanging="360"/>
      </w:pPr>
      <w:rPr>
        <w:rFonts w:ascii="Courier New" w:hAnsi="Courier New" w:hint="default"/>
        <w:color w:val="365F91" w:themeColor="accent1" w:themeShade="BF"/>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27">
    <w:nsid w:val="699C651E"/>
    <w:multiLevelType w:val="multilevel"/>
    <w:tmpl w:val="E6B0AA94"/>
    <w:lvl w:ilvl="0">
      <w:start w:val="1"/>
      <w:numFmt w:val="decimal"/>
      <w:lvlText w:val="%1."/>
      <w:lvlJc w:val="left"/>
      <w:pPr>
        <w:ind w:left="360" w:hanging="360"/>
      </w:pPr>
      <w:rPr>
        <w:rFonts w:hint="default"/>
        <w:color w:val="365F91" w:themeColor="accent1" w:themeShade="BF"/>
      </w:rPr>
    </w:lvl>
    <w:lvl w:ilvl="1">
      <w:start w:val="1"/>
      <w:numFmt w:val="decimal"/>
      <w:lvlText w:val="%1.%2."/>
      <w:lvlJc w:val="left"/>
      <w:pPr>
        <w:ind w:left="792" w:hanging="432"/>
      </w:pPr>
      <w:rPr>
        <w:rFonts w:hint="default"/>
        <w:color w:val="365F91" w:themeColor="accent1" w:themeShade="BF"/>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nsid w:val="7EA85131"/>
    <w:multiLevelType w:val="hybridMultilevel"/>
    <w:tmpl w:val="5B72AF7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22"/>
  </w:num>
  <w:num w:numId="2">
    <w:abstractNumId w:val="15"/>
  </w:num>
  <w:num w:numId="3">
    <w:abstractNumId w:val="19"/>
  </w:num>
  <w:num w:numId="4">
    <w:abstractNumId w:val="28"/>
  </w:num>
  <w:num w:numId="5">
    <w:abstractNumId w:val="26"/>
  </w:num>
  <w:num w:numId="6">
    <w:abstractNumId w:val="12"/>
  </w:num>
  <w:num w:numId="7">
    <w:abstractNumId w:val="21"/>
  </w:num>
  <w:num w:numId="8">
    <w:abstractNumId w:val="16"/>
  </w:num>
  <w:num w:numId="9">
    <w:abstractNumId w:val="18"/>
  </w:num>
  <w:num w:numId="10">
    <w:abstractNumId w:val="11"/>
  </w:num>
  <w:num w:numId="11">
    <w:abstractNumId w:val="25"/>
  </w:num>
  <w:num w:numId="12">
    <w:abstractNumId w:val="10"/>
  </w:num>
  <w:num w:numId="13">
    <w:abstractNumId w:val="17"/>
  </w:num>
  <w:num w:numId="14">
    <w:abstractNumId w:val="20"/>
  </w:num>
  <w:num w:numId="15">
    <w:abstractNumId w:val="24"/>
  </w:num>
  <w:num w:numId="16">
    <w:abstractNumId w:val="27"/>
  </w:num>
  <w:num w:numId="17">
    <w:abstractNumId w:val="14"/>
  </w:num>
  <w:num w:numId="18">
    <w:abstractNumId w:val="23"/>
  </w:num>
  <w:num w:numId="19">
    <w:abstractNumId w:val="8"/>
  </w:num>
  <w:num w:numId="20">
    <w:abstractNumId w:val="3"/>
  </w:num>
  <w:num w:numId="21">
    <w:abstractNumId w:val="2"/>
  </w:num>
  <w:num w:numId="22">
    <w:abstractNumId w:val="1"/>
  </w:num>
  <w:num w:numId="23">
    <w:abstractNumId w:val="0"/>
  </w:num>
  <w:num w:numId="24">
    <w:abstractNumId w:val="9"/>
  </w:num>
  <w:num w:numId="25">
    <w:abstractNumId w:val="7"/>
  </w:num>
  <w:num w:numId="26">
    <w:abstractNumId w:val="6"/>
  </w:num>
  <w:num w:numId="27">
    <w:abstractNumId w:val="5"/>
  </w:num>
  <w:num w:numId="28">
    <w:abstractNumId w:val="4"/>
  </w:num>
  <w:num w:numId="29">
    <w:abstractNumId w:val="13"/>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irrorMargins/>
  <w:hideGrammaticalErrors/>
  <w:activeWritingStyle w:appName="MSWord" w:lang="pt-BR" w:vendorID="64" w:dllVersion="131078" w:nlCheck="1" w:checkStyle="0"/>
  <w:activeWritingStyle w:appName="MSWord" w:lang="es-ES" w:vendorID="64" w:dllVersion="131078" w:nlCheck="1" w:checkStyle="1"/>
  <w:activeWritingStyle w:appName="MSWord" w:lang="es-SV" w:vendorID="64" w:dllVersion="131078" w:nlCheck="1" w:checkStyle="1"/>
  <w:activeWritingStyle w:appName="MSWord" w:lang="en-US" w:vendorID="64" w:dllVersion="131078" w:nlCheck="1" w:checkStyle="1"/>
  <w:activeWritingStyle w:appName="MSWord" w:lang="en-GB" w:vendorID="64" w:dllVersion="131078" w:nlCheck="1" w:checkStyle="1"/>
  <w:activeWritingStyle w:appName="MSWord" w:lang="es-ES_tradnl" w:vendorID="64" w:dllVersion="131078" w:nlCheck="1" w:checkStyle="1"/>
  <w:activeWritingStyle w:appName="MSWord" w:lang="es-GT" w:vendorID="64" w:dllVersion="131078" w:nlCheck="1" w:checkStyle="1"/>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stylePaneSortMethod w:val="0000"/>
  <w:defaultTabStop w:val="567"/>
  <w:hyphenationZone w:val="425"/>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509F"/>
    <w:rsid w:val="00000A76"/>
    <w:rsid w:val="0000110F"/>
    <w:rsid w:val="000014B7"/>
    <w:rsid w:val="00002E15"/>
    <w:rsid w:val="00003AFF"/>
    <w:rsid w:val="00003B55"/>
    <w:rsid w:val="00004440"/>
    <w:rsid w:val="00004EF3"/>
    <w:rsid w:val="00006251"/>
    <w:rsid w:val="0000628B"/>
    <w:rsid w:val="00012C06"/>
    <w:rsid w:val="00014CBA"/>
    <w:rsid w:val="00014E34"/>
    <w:rsid w:val="00015CEE"/>
    <w:rsid w:val="00017E8A"/>
    <w:rsid w:val="00021FED"/>
    <w:rsid w:val="0002403A"/>
    <w:rsid w:val="000241ED"/>
    <w:rsid w:val="000248D6"/>
    <w:rsid w:val="00025BFC"/>
    <w:rsid w:val="00027EE4"/>
    <w:rsid w:val="0003181C"/>
    <w:rsid w:val="00032276"/>
    <w:rsid w:val="000328A6"/>
    <w:rsid w:val="0003292A"/>
    <w:rsid w:val="0003388E"/>
    <w:rsid w:val="00035194"/>
    <w:rsid w:val="00035801"/>
    <w:rsid w:val="00035804"/>
    <w:rsid w:val="00040999"/>
    <w:rsid w:val="00040FC9"/>
    <w:rsid w:val="0004307F"/>
    <w:rsid w:val="000431A2"/>
    <w:rsid w:val="0004331E"/>
    <w:rsid w:val="00043615"/>
    <w:rsid w:val="00044786"/>
    <w:rsid w:val="000452AC"/>
    <w:rsid w:val="0004538B"/>
    <w:rsid w:val="00046804"/>
    <w:rsid w:val="00046D93"/>
    <w:rsid w:val="0004795A"/>
    <w:rsid w:val="000503EE"/>
    <w:rsid w:val="00050B7A"/>
    <w:rsid w:val="00050BC7"/>
    <w:rsid w:val="0005157D"/>
    <w:rsid w:val="00051FCB"/>
    <w:rsid w:val="000521B3"/>
    <w:rsid w:val="00052C62"/>
    <w:rsid w:val="00053E85"/>
    <w:rsid w:val="0005494B"/>
    <w:rsid w:val="00061C11"/>
    <w:rsid w:val="00062548"/>
    <w:rsid w:val="00062796"/>
    <w:rsid w:val="00062CA4"/>
    <w:rsid w:val="00063124"/>
    <w:rsid w:val="00063226"/>
    <w:rsid w:val="00063678"/>
    <w:rsid w:val="00063FEB"/>
    <w:rsid w:val="00064030"/>
    <w:rsid w:val="0006518F"/>
    <w:rsid w:val="00065505"/>
    <w:rsid w:val="000707EF"/>
    <w:rsid w:val="00070A58"/>
    <w:rsid w:val="000716D1"/>
    <w:rsid w:val="00076632"/>
    <w:rsid w:val="00076F16"/>
    <w:rsid w:val="00077F1F"/>
    <w:rsid w:val="00080BEF"/>
    <w:rsid w:val="00081191"/>
    <w:rsid w:val="0008139B"/>
    <w:rsid w:val="00081907"/>
    <w:rsid w:val="00081A7F"/>
    <w:rsid w:val="00083C99"/>
    <w:rsid w:val="00084C0C"/>
    <w:rsid w:val="00085084"/>
    <w:rsid w:val="00091496"/>
    <w:rsid w:val="000920D3"/>
    <w:rsid w:val="00092E10"/>
    <w:rsid w:val="00093E36"/>
    <w:rsid w:val="00094D91"/>
    <w:rsid w:val="00095CAE"/>
    <w:rsid w:val="00096288"/>
    <w:rsid w:val="000A0CC2"/>
    <w:rsid w:val="000A16B8"/>
    <w:rsid w:val="000A2649"/>
    <w:rsid w:val="000A2D9B"/>
    <w:rsid w:val="000A328B"/>
    <w:rsid w:val="000A32C3"/>
    <w:rsid w:val="000A5443"/>
    <w:rsid w:val="000A5A32"/>
    <w:rsid w:val="000A729E"/>
    <w:rsid w:val="000B2BE5"/>
    <w:rsid w:val="000B408D"/>
    <w:rsid w:val="000B47E5"/>
    <w:rsid w:val="000B594C"/>
    <w:rsid w:val="000B6000"/>
    <w:rsid w:val="000B613F"/>
    <w:rsid w:val="000B7823"/>
    <w:rsid w:val="000C2A90"/>
    <w:rsid w:val="000C3BC1"/>
    <w:rsid w:val="000C4138"/>
    <w:rsid w:val="000C5867"/>
    <w:rsid w:val="000C59A0"/>
    <w:rsid w:val="000D0ACF"/>
    <w:rsid w:val="000D349C"/>
    <w:rsid w:val="000D3518"/>
    <w:rsid w:val="000D5084"/>
    <w:rsid w:val="000D5FA0"/>
    <w:rsid w:val="000D723D"/>
    <w:rsid w:val="000D75EB"/>
    <w:rsid w:val="000E052A"/>
    <w:rsid w:val="000E29D4"/>
    <w:rsid w:val="000E4C34"/>
    <w:rsid w:val="000E673A"/>
    <w:rsid w:val="000E7900"/>
    <w:rsid w:val="000F1143"/>
    <w:rsid w:val="000F1B69"/>
    <w:rsid w:val="000F290A"/>
    <w:rsid w:val="000F3C20"/>
    <w:rsid w:val="000F5D38"/>
    <w:rsid w:val="000F7202"/>
    <w:rsid w:val="000F72CD"/>
    <w:rsid w:val="000F751A"/>
    <w:rsid w:val="000F7B4F"/>
    <w:rsid w:val="00100094"/>
    <w:rsid w:val="00100DE8"/>
    <w:rsid w:val="0010159D"/>
    <w:rsid w:val="00102AEB"/>
    <w:rsid w:val="00104E74"/>
    <w:rsid w:val="001052E9"/>
    <w:rsid w:val="001057FC"/>
    <w:rsid w:val="0011135A"/>
    <w:rsid w:val="00112AC8"/>
    <w:rsid w:val="00112ADA"/>
    <w:rsid w:val="00113D5C"/>
    <w:rsid w:val="0011595A"/>
    <w:rsid w:val="00115CBF"/>
    <w:rsid w:val="00116D35"/>
    <w:rsid w:val="001174E4"/>
    <w:rsid w:val="00123077"/>
    <w:rsid w:val="00123EC9"/>
    <w:rsid w:val="00125004"/>
    <w:rsid w:val="00125D05"/>
    <w:rsid w:val="00127AE5"/>
    <w:rsid w:val="00131788"/>
    <w:rsid w:val="00133068"/>
    <w:rsid w:val="0013382C"/>
    <w:rsid w:val="00133B58"/>
    <w:rsid w:val="00134783"/>
    <w:rsid w:val="0013530C"/>
    <w:rsid w:val="001354E2"/>
    <w:rsid w:val="00135E02"/>
    <w:rsid w:val="001406EA"/>
    <w:rsid w:val="00140CB0"/>
    <w:rsid w:val="0014147C"/>
    <w:rsid w:val="001416D0"/>
    <w:rsid w:val="00141AD0"/>
    <w:rsid w:val="001436B4"/>
    <w:rsid w:val="00145A01"/>
    <w:rsid w:val="00146BAE"/>
    <w:rsid w:val="00146D05"/>
    <w:rsid w:val="00147E75"/>
    <w:rsid w:val="00151718"/>
    <w:rsid w:val="00152421"/>
    <w:rsid w:val="00153C24"/>
    <w:rsid w:val="00154DE1"/>
    <w:rsid w:val="0015766A"/>
    <w:rsid w:val="00160D0D"/>
    <w:rsid w:val="00161024"/>
    <w:rsid w:val="001623E8"/>
    <w:rsid w:val="001624DA"/>
    <w:rsid w:val="001635AE"/>
    <w:rsid w:val="00167CA6"/>
    <w:rsid w:val="00170DBE"/>
    <w:rsid w:val="00170F82"/>
    <w:rsid w:val="001710EB"/>
    <w:rsid w:val="00171FC5"/>
    <w:rsid w:val="00177417"/>
    <w:rsid w:val="001823BE"/>
    <w:rsid w:val="00183B29"/>
    <w:rsid w:val="001856B0"/>
    <w:rsid w:val="0018717F"/>
    <w:rsid w:val="001871AF"/>
    <w:rsid w:val="00190B04"/>
    <w:rsid w:val="00191812"/>
    <w:rsid w:val="0019287F"/>
    <w:rsid w:val="001938A4"/>
    <w:rsid w:val="00193C36"/>
    <w:rsid w:val="00195345"/>
    <w:rsid w:val="001968E6"/>
    <w:rsid w:val="00196C44"/>
    <w:rsid w:val="0019728B"/>
    <w:rsid w:val="001A010C"/>
    <w:rsid w:val="001A1BE4"/>
    <w:rsid w:val="001A2552"/>
    <w:rsid w:val="001A2C60"/>
    <w:rsid w:val="001A2D26"/>
    <w:rsid w:val="001A3314"/>
    <w:rsid w:val="001A5B09"/>
    <w:rsid w:val="001A6AAD"/>
    <w:rsid w:val="001A76D4"/>
    <w:rsid w:val="001B1269"/>
    <w:rsid w:val="001B2800"/>
    <w:rsid w:val="001B30B6"/>
    <w:rsid w:val="001B381E"/>
    <w:rsid w:val="001B46AD"/>
    <w:rsid w:val="001B56E2"/>
    <w:rsid w:val="001B62B9"/>
    <w:rsid w:val="001B7EB1"/>
    <w:rsid w:val="001C0601"/>
    <w:rsid w:val="001C2A0F"/>
    <w:rsid w:val="001C3D6C"/>
    <w:rsid w:val="001C4CC7"/>
    <w:rsid w:val="001C4CFB"/>
    <w:rsid w:val="001C65F2"/>
    <w:rsid w:val="001C7668"/>
    <w:rsid w:val="001C7D2B"/>
    <w:rsid w:val="001C7D90"/>
    <w:rsid w:val="001D0C9E"/>
    <w:rsid w:val="001D1B87"/>
    <w:rsid w:val="001D3A4E"/>
    <w:rsid w:val="001D3AE2"/>
    <w:rsid w:val="001D4FF5"/>
    <w:rsid w:val="001D70DF"/>
    <w:rsid w:val="001D71AF"/>
    <w:rsid w:val="001D769C"/>
    <w:rsid w:val="001E0086"/>
    <w:rsid w:val="001E05A4"/>
    <w:rsid w:val="001E0B67"/>
    <w:rsid w:val="001E4426"/>
    <w:rsid w:val="001E47B5"/>
    <w:rsid w:val="001E55CC"/>
    <w:rsid w:val="001E5D35"/>
    <w:rsid w:val="001E6525"/>
    <w:rsid w:val="001E677D"/>
    <w:rsid w:val="001E6DEE"/>
    <w:rsid w:val="001F0BF4"/>
    <w:rsid w:val="001F5693"/>
    <w:rsid w:val="001F5B48"/>
    <w:rsid w:val="001F79EF"/>
    <w:rsid w:val="00201DCE"/>
    <w:rsid w:val="00202D4E"/>
    <w:rsid w:val="00204402"/>
    <w:rsid w:val="0020612E"/>
    <w:rsid w:val="00206EE5"/>
    <w:rsid w:val="00207285"/>
    <w:rsid w:val="00212230"/>
    <w:rsid w:val="002124A5"/>
    <w:rsid w:val="002126DC"/>
    <w:rsid w:val="002141BE"/>
    <w:rsid w:val="002143FB"/>
    <w:rsid w:val="0021533A"/>
    <w:rsid w:val="0021588C"/>
    <w:rsid w:val="0022132B"/>
    <w:rsid w:val="00221DEA"/>
    <w:rsid w:val="002224D8"/>
    <w:rsid w:val="00223CB0"/>
    <w:rsid w:val="00225AD4"/>
    <w:rsid w:val="00225BA2"/>
    <w:rsid w:val="002263A6"/>
    <w:rsid w:val="00227E1C"/>
    <w:rsid w:val="00230370"/>
    <w:rsid w:val="00230377"/>
    <w:rsid w:val="00233E69"/>
    <w:rsid w:val="002416CE"/>
    <w:rsid w:val="002421CB"/>
    <w:rsid w:val="00244087"/>
    <w:rsid w:val="00244167"/>
    <w:rsid w:val="002455F2"/>
    <w:rsid w:val="00245750"/>
    <w:rsid w:val="00245EAE"/>
    <w:rsid w:val="00250A15"/>
    <w:rsid w:val="0025354F"/>
    <w:rsid w:val="002536D2"/>
    <w:rsid w:val="002554F9"/>
    <w:rsid w:val="0025595B"/>
    <w:rsid w:val="00256945"/>
    <w:rsid w:val="00256AEA"/>
    <w:rsid w:val="00256EF6"/>
    <w:rsid w:val="002577B1"/>
    <w:rsid w:val="002626FC"/>
    <w:rsid w:val="00262BDA"/>
    <w:rsid w:val="002664BC"/>
    <w:rsid w:val="0026660A"/>
    <w:rsid w:val="002666A1"/>
    <w:rsid w:val="002678F8"/>
    <w:rsid w:val="00270566"/>
    <w:rsid w:val="002720D2"/>
    <w:rsid w:val="00272E42"/>
    <w:rsid w:val="002734D2"/>
    <w:rsid w:val="002737C9"/>
    <w:rsid w:val="0027582A"/>
    <w:rsid w:val="002801B4"/>
    <w:rsid w:val="00280970"/>
    <w:rsid w:val="002824C6"/>
    <w:rsid w:val="00282D66"/>
    <w:rsid w:val="00283B2E"/>
    <w:rsid w:val="002847B1"/>
    <w:rsid w:val="0028483D"/>
    <w:rsid w:val="00285263"/>
    <w:rsid w:val="00290340"/>
    <w:rsid w:val="0029265F"/>
    <w:rsid w:val="002939D2"/>
    <w:rsid w:val="00293D10"/>
    <w:rsid w:val="00293EC4"/>
    <w:rsid w:val="00294D8F"/>
    <w:rsid w:val="0029609F"/>
    <w:rsid w:val="00296A0D"/>
    <w:rsid w:val="00296EB1"/>
    <w:rsid w:val="002A1AA5"/>
    <w:rsid w:val="002A2D69"/>
    <w:rsid w:val="002A3619"/>
    <w:rsid w:val="002A3C4E"/>
    <w:rsid w:val="002A3ED5"/>
    <w:rsid w:val="002A4D73"/>
    <w:rsid w:val="002A586A"/>
    <w:rsid w:val="002A5BBD"/>
    <w:rsid w:val="002A67E2"/>
    <w:rsid w:val="002A6DBE"/>
    <w:rsid w:val="002B09FF"/>
    <w:rsid w:val="002B39AB"/>
    <w:rsid w:val="002B5483"/>
    <w:rsid w:val="002B57C1"/>
    <w:rsid w:val="002B6336"/>
    <w:rsid w:val="002B6B62"/>
    <w:rsid w:val="002B7000"/>
    <w:rsid w:val="002B78C2"/>
    <w:rsid w:val="002C3C05"/>
    <w:rsid w:val="002C41AD"/>
    <w:rsid w:val="002C4D94"/>
    <w:rsid w:val="002C5095"/>
    <w:rsid w:val="002C5A53"/>
    <w:rsid w:val="002C7E8E"/>
    <w:rsid w:val="002D00A3"/>
    <w:rsid w:val="002D0637"/>
    <w:rsid w:val="002D092D"/>
    <w:rsid w:val="002D2942"/>
    <w:rsid w:val="002D2FC2"/>
    <w:rsid w:val="002D3ACD"/>
    <w:rsid w:val="002D41CB"/>
    <w:rsid w:val="002D4314"/>
    <w:rsid w:val="002D4CF5"/>
    <w:rsid w:val="002D6873"/>
    <w:rsid w:val="002D6BAF"/>
    <w:rsid w:val="002E051A"/>
    <w:rsid w:val="002E1495"/>
    <w:rsid w:val="002E2423"/>
    <w:rsid w:val="002E336C"/>
    <w:rsid w:val="002E3C71"/>
    <w:rsid w:val="002E6DEB"/>
    <w:rsid w:val="002E6EBC"/>
    <w:rsid w:val="002F06C0"/>
    <w:rsid w:val="002F0CB0"/>
    <w:rsid w:val="002F0FA7"/>
    <w:rsid w:val="002F0FC9"/>
    <w:rsid w:val="002F115C"/>
    <w:rsid w:val="002F1BB0"/>
    <w:rsid w:val="002F1D5B"/>
    <w:rsid w:val="002F20A7"/>
    <w:rsid w:val="002F21B9"/>
    <w:rsid w:val="002F2513"/>
    <w:rsid w:val="002F3155"/>
    <w:rsid w:val="002F320C"/>
    <w:rsid w:val="002F3CFB"/>
    <w:rsid w:val="002F438E"/>
    <w:rsid w:val="002F4777"/>
    <w:rsid w:val="002F6130"/>
    <w:rsid w:val="002F62C9"/>
    <w:rsid w:val="002F7F7F"/>
    <w:rsid w:val="003028EF"/>
    <w:rsid w:val="00304917"/>
    <w:rsid w:val="00304D33"/>
    <w:rsid w:val="0030630F"/>
    <w:rsid w:val="00307214"/>
    <w:rsid w:val="0030724A"/>
    <w:rsid w:val="00307F39"/>
    <w:rsid w:val="00310090"/>
    <w:rsid w:val="003113D2"/>
    <w:rsid w:val="00312ACA"/>
    <w:rsid w:val="00312EB9"/>
    <w:rsid w:val="003133E4"/>
    <w:rsid w:val="0031461E"/>
    <w:rsid w:val="003154BF"/>
    <w:rsid w:val="00315A22"/>
    <w:rsid w:val="003160C3"/>
    <w:rsid w:val="003176FA"/>
    <w:rsid w:val="003179A5"/>
    <w:rsid w:val="00321153"/>
    <w:rsid w:val="0032341C"/>
    <w:rsid w:val="003240CD"/>
    <w:rsid w:val="003252B5"/>
    <w:rsid w:val="003303E2"/>
    <w:rsid w:val="00330978"/>
    <w:rsid w:val="00331B7B"/>
    <w:rsid w:val="003320C5"/>
    <w:rsid w:val="0033296D"/>
    <w:rsid w:val="00333908"/>
    <w:rsid w:val="00334C9C"/>
    <w:rsid w:val="00334CF4"/>
    <w:rsid w:val="00336E1A"/>
    <w:rsid w:val="0033700B"/>
    <w:rsid w:val="003403F8"/>
    <w:rsid w:val="00342DE3"/>
    <w:rsid w:val="00343C1C"/>
    <w:rsid w:val="00350957"/>
    <w:rsid w:val="003516F3"/>
    <w:rsid w:val="00353B41"/>
    <w:rsid w:val="00356114"/>
    <w:rsid w:val="003611F0"/>
    <w:rsid w:val="003617AA"/>
    <w:rsid w:val="00361DE8"/>
    <w:rsid w:val="00363263"/>
    <w:rsid w:val="0036378D"/>
    <w:rsid w:val="00364479"/>
    <w:rsid w:val="00364844"/>
    <w:rsid w:val="003668EE"/>
    <w:rsid w:val="003669DC"/>
    <w:rsid w:val="00367451"/>
    <w:rsid w:val="0037051B"/>
    <w:rsid w:val="00370A97"/>
    <w:rsid w:val="00370EE4"/>
    <w:rsid w:val="0037136D"/>
    <w:rsid w:val="003714E2"/>
    <w:rsid w:val="00373ECB"/>
    <w:rsid w:val="00374B7D"/>
    <w:rsid w:val="00374ECF"/>
    <w:rsid w:val="003750CB"/>
    <w:rsid w:val="0037587F"/>
    <w:rsid w:val="00380370"/>
    <w:rsid w:val="00381C92"/>
    <w:rsid w:val="00381FC7"/>
    <w:rsid w:val="00383731"/>
    <w:rsid w:val="00383B8B"/>
    <w:rsid w:val="00383E41"/>
    <w:rsid w:val="00385A5C"/>
    <w:rsid w:val="00385E57"/>
    <w:rsid w:val="003871AA"/>
    <w:rsid w:val="00387C0A"/>
    <w:rsid w:val="00393C60"/>
    <w:rsid w:val="00393CC1"/>
    <w:rsid w:val="003956BF"/>
    <w:rsid w:val="003A0BC7"/>
    <w:rsid w:val="003A0F17"/>
    <w:rsid w:val="003A3530"/>
    <w:rsid w:val="003A464E"/>
    <w:rsid w:val="003A722D"/>
    <w:rsid w:val="003A7AE4"/>
    <w:rsid w:val="003B1ACE"/>
    <w:rsid w:val="003B427B"/>
    <w:rsid w:val="003B621C"/>
    <w:rsid w:val="003C06B3"/>
    <w:rsid w:val="003C17FA"/>
    <w:rsid w:val="003C2AE7"/>
    <w:rsid w:val="003C4556"/>
    <w:rsid w:val="003C4708"/>
    <w:rsid w:val="003C54F5"/>
    <w:rsid w:val="003C55DE"/>
    <w:rsid w:val="003C56B7"/>
    <w:rsid w:val="003C5761"/>
    <w:rsid w:val="003C5F34"/>
    <w:rsid w:val="003C60E3"/>
    <w:rsid w:val="003C6490"/>
    <w:rsid w:val="003C6555"/>
    <w:rsid w:val="003C6831"/>
    <w:rsid w:val="003C6C35"/>
    <w:rsid w:val="003C6F23"/>
    <w:rsid w:val="003C72C6"/>
    <w:rsid w:val="003C799A"/>
    <w:rsid w:val="003D2839"/>
    <w:rsid w:val="003D5FC6"/>
    <w:rsid w:val="003D6096"/>
    <w:rsid w:val="003D6DB8"/>
    <w:rsid w:val="003D7082"/>
    <w:rsid w:val="003D74C9"/>
    <w:rsid w:val="003E12CF"/>
    <w:rsid w:val="003E1912"/>
    <w:rsid w:val="003E1AB3"/>
    <w:rsid w:val="003E225C"/>
    <w:rsid w:val="003E2356"/>
    <w:rsid w:val="003E2ABF"/>
    <w:rsid w:val="003E2CFB"/>
    <w:rsid w:val="003E44C6"/>
    <w:rsid w:val="003E50D2"/>
    <w:rsid w:val="003E5725"/>
    <w:rsid w:val="003E6109"/>
    <w:rsid w:val="003E76DE"/>
    <w:rsid w:val="003E7D07"/>
    <w:rsid w:val="003F0111"/>
    <w:rsid w:val="003F2BD2"/>
    <w:rsid w:val="003F4C57"/>
    <w:rsid w:val="003F54FE"/>
    <w:rsid w:val="003F560D"/>
    <w:rsid w:val="003F64A0"/>
    <w:rsid w:val="003F66D8"/>
    <w:rsid w:val="003F68BE"/>
    <w:rsid w:val="003F6D7C"/>
    <w:rsid w:val="00400950"/>
    <w:rsid w:val="0040280A"/>
    <w:rsid w:val="00403A23"/>
    <w:rsid w:val="00403C49"/>
    <w:rsid w:val="00404C0D"/>
    <w:rsid w:val="0040569E"/>
    <w:rsid w:val="00405929"/>
    <w:rsid w:val="00406C29"/>
    <w:rsid w:val="004072C0"/>
    <w:rsid w:val="004110E3"/>
    <w:rsid w:val="00413EF4"/>
    <w:rsid w:val="00414543"/>
    <w:rsid w:val="0041560B"/>
    <w:rsid w:val="004173E5"/>
    <w:rsid w:val="00422522"/>
    <w:rsid w:val="004234B6"/>
    <w:rsid w:val="004234D4"/>
    <w:rsid w:val="0042478E"/>
    <w:rsid w:val="00424C44"/>
    <w:rsid w:val="004260D2"/>
    <w:rsid w:val="004308CB"/>
    <w:rsid w:val="0043139F"/>
    <w:rsid w:val="00432DF7"/>
    <w:rsid w:val="00432ED6"/>
    <w:rsid w:val="004335FA"/>
    <w:rsid w:val="00433CC7"/>
    <w:rsid w:val="00442854"/>
    <w:rsid w:val="00443934"/>
    <w:rsid w:val="00443E00"/>
    <w:rsid w:val="00444B6D"/>
    <w:rsid w:val="00445C21"/>
    <w:rsid w:val="00447433"/>
    <w:rsid w:val="00447B42"/>
    <w:rsid w:val="004511E5"/>
    <w:rsid w:val="004514C0"/>
    <w:rsid w:val="00452315"/>
    <w:rsid w:val="0045371C"/>
    <w:rsid w:val="00453D2C"/>
    <w:rsid w:val="00453E8A"/>
    <w:rsid w:val="00453FE0"/>
    <w:rsid w:val="00454AD4"/>
    <w:rsid w:val="0045627E"/>
    <w:rsid w:val="00457660"/>
    <w:rsid w:val="004579F7"/>
    <w:rsid w:val="00457CD2"/>
    <w:rsid w:val="00457E33"/>
    <w:rsid w:val="00461079"/>
    <w:rsid w:val="004615E8"/>
    <w:rsid w:val="004626A9"/>
    <w:rsid w:val="00462A00"/>
    <w:rsid w:val="00462FA1"/>
    <w:rsid w:val="00463FD6"/>
    <w:rsid w:val="00465A2B"/>
    <w:rsid w:val="0046736E"/>
    <w:rsid w:val="004673CB"/>
    <w:rsid w:val="00471BC4"/>
    <w:rsid w:val="00472200"/>
    <w:rsid w:val="00472BE0"/>
    <w:rsid w:val="004741AC"/>
    <w:rsid w:val="00475671"/>
    <w:rsid w:val="0048033E"/>
    <w:rsid w:val="0048211C"/>
    <w:rsid w:val="00483D89"/>
    <w:rsid w:val="00490918"/>
    <w:rsid w:val="004909A5"/>
    <w:rsid w:val="00490E78"/>
    <w:rsid w:val="004A0145"/>
    <w:rsid w:val="004A021D"/>
    <w:rsid w:val="004A025E"/>
    <w:rsid w:val="004A1D18"/>
    <w:rsid w:val="004A4F23"/>
    <w:rsid w:val="004A560D"/>
    <w:rsid w:val="004A661F"/>
    <w:rsid w:val="004A66FF"/>
    <w:rsid w:val="004A728C"/>
    <w:rsid w:val="004B0A4A"/>
    <w:rsid w:val="004B0D65"/>
    <w:rsid w:val="004B0E85"/>
    <w:rsid w:val="004B5B24"/>
    <w:rsid w:val="004B6F9D"/>
    <w:rsid w:val="004B706F"/>
    <w:rsid w:val="004C0468"/>
    <w:rsid w:val="004C161E"/>
    <w:rsid w:val="004C19E1"/>
    <w:rsid w:val="004C25DE"/>
    <w:rsid w:val="004C4DDE"/>
    <w:rsid w:val="004C5D80"/>
    <w:rsid w:val="004C5F8C"/>
    <w:rsid w:val="004D0F4B"/>
    <w:rsid w:val="004D1B79"/>
    <w:rsid w:val="004D25B1"/>
    <w:rsid w:val="004D2633"/>
    <w:rsid w:val="004D3A5F"/>
    <w:rsid w:val="004D5CD7"/>
    <w:rsid w:val="004D5FBB"/>
    <w:rsid w:val="004D6008"/>
    <w:rsid w:val="004D680B"/>
    <w:rsid w:val="004D71B1"/>
    <w:rsid w:val="004D72CC"/>
    <w:rsid w:val="004D7C4A"/>
    <w:rsid w:val="004D7DE4"/>
    <w:rsid w:val="004E0CD3"/>
    <w:rsid w:val="004E1E27"/>
    <w:rsid w:val="004E46B1"/>
    <w:rsid w:val="004E4E91"/>
    <w:rsid w:val="004E5E18"/>
    <w:rsid w:val="004E7A6C"/>
    <w:rsid w:val="004F0493"/>
    <w:rsid w:val="004F0C83"/>
    <w:rsid w:val="004F15FB"/>
    <w:rsid w:val="004F192D"/>
    <w:rsid w:val="004F301D"/>
    <w:rsid w:val="004F325B"/>
    <w:rsid w:val="004F3A92"/>
    <w:rsid w:val="004F5689"/>
    <w:rsid w:val="004F5AAB"/>
    <w:rsid w:val="004F6FFE"/>
    <w:rsid w:val="005003AA"/>
    <w:rsid w:val="0050322B"/>
    <w:rsid w:val="00503BD9"/>
    <w:rsid w:val="005069F6"/>
    <w:rsid w:val="00507434"/>
    <w:rsid w:val="00510A43"/>
    <w:rsid w:val="00511358"/>
    <w:rsid w:val="00513F24"/>
    <w:rsid w:val="0051437F"/>
    <w:rsid w:val="0051490F"/>
    <w:rsid w:val="005150EB"/>
    <w:rsid w:val="00520541"/>
    <w:rsid w:val="0052107E"/>
    <w:rsid w:val="005216F6"/>
    <w:rsid w:val="00522CFF"/>
    <w:rsid w:val="00524182"/>
    <w:rsid w:val="0052423B"/>
    <w:rsid w:val="00524EEB"/>
    <w:rsid w:val="00525761"/>
    <w:rsid w:val="00530328"/>
    <w:rsid w:val="00530C8A"/>
    <w:rsid w:val="00531EC8"/>
    <w:rsid w:val="005339AE"/>
    <w:rsid w:val="0053547E"/>
    <w:rsid w:val="00535C96"/>
    <w:rsid w:val="00535D8E"/>
    <w:rsid w:val="00536080"/>
    <w:rsid w:val="005369E6"/>
    <w:rsid w:val="0054190C"/>
    <w:rsid w:val="0054216F"/>
    <w:rsid w:val="0054245C"/>
    <w:rsid w:val="00543A0E"/>
    <w:rsid w:val="00544BA7"/>
    <w:rsid w:val="00547B51"/>
    <w:rsid w:val="00550194"/>
    <w:rsid w:val="005516D9"/>
    <w:rsid w:val="00552FE7"/>
    <w:rsid w:val="005546CD"/>
    <w:rsid w:val="00555968"/>
    <w:rsid w:val="00556EA1"/>
    <w:rsid w:val="005653E3"/>
    <w:rsid w:val="0056591A"/>
    <w:rsid w:val="00566A92"/>
    <w:rsid w:val="00567DD0"/>
    <w:rsid w:val="00570C66"/>
    <w:rsid w:val="005710C2"/>
    <w:rsid w:val="00573E1E"/>
    <w:rsid w:val="005756DE"/>
    <w:rsid w:val="00575E49"/>
    <w:rsid w:val="00575F6E"/>
    <w:rsid w:val="00580C19"/>
    <w:rsid w:val="00582835"/>
    <w:rsid w:val="00582C51"/>
    <w:rsid w:val="0058358F"/>
    <w:rsid w:val="00585E20"/>
    <w:rsid w:val="005908A8"/>
    <w:rsid w:val="00593563"/>
    <w:rsid w:val="005946DA"/>
    <w:rsid w:val="005A0AC3"/>
    <w:rsid w:val="005A3883"/>
    <w:rsid w:val="005A3B52"/>
    <w:rsid w:val="005A723E"/>
    <w:rsid w:val="005A7749"/>
    <w:rsid w:val="005B03D2"/>
    <w:rsid w:val="005B1813"/>
    <w:rsid w:val="005B30AC"/>
    <w:rsid w:val="005B6390"/>
    <w:rsid w:val="005C11E5"/>
    <w:rsid w:val="005C1217"/>
    <w:rsid w:val="005C2545"/>
    <w:rsid w:val="005C3B74"/>
    <w:rsid w:val="005C45A5"/>
    <w:rsid w:val="005C4CA7"/>
    <w:rsid w:val="005C6B76"/>
    <w:rsid w:val="005D17BB"/>
    <w:rsid w:val="005D2543"/>
    <w:rsid w:val="005D39B0"/>
    <w:rsid w:val="005D3EEB"/>
    <w:rsid w:val="005D4DD4"/>
    <w:rsid w:val="005D72F9"/>
    <w:rsid w:val="005D7EEA"/>
    <w:rsid w:val="005E1C24"/>
    <w:rsid w:val="005E2778"/>
    <w:rsid w:val="005E283F"/>
    <w:rsid w:val="005E4532"/>
    <w:rsid w:val="005E7ED3"/>
    <w:rsid w:val="005F0FC3"/>
    <w:rsid w:val="005F4260"/>
    <w:rsid w:val="005F553F"/>
    <w:rsid w:val="005F73AA"/>
    <w:rsid w:val="00601762"/>
    <w:rsid w:val="00601A80"/>
    <w:rsid w:val="00602752"/>
    <w:rsid w:val="006126EA"/>
    <w:rsid w:val="00613A26"/>
    <w:rsid w:val="00613EC5"/>
    <w:rsid w:val="006145D5"/>
    <w:rsid w:val="006145FA"/>
    <w:rsid w:val="006162D0"/>
    <w:rsid w:val="00616387"/>
    <w:rsid w:val="00617166"/>
    <w:rsid w:val="00617214"/>
    <w:rsid w:val="006209D2"/>
    <w:rsid w:val="0062170C"/>
    <w:rsid w:val="00622D57"/>
    <w:rsid w:val="00627165"/>
    <w:rsid w:val="00627EF4"/>
    <w:rsid w:val="00630938"/>
    <w:rsid w:val="00630E11"/>
    <w:rsid w:val="00631C0A"/>
    <w:rsid w:val="00633A81"/>
    <w:rsid w:val="00634031"/>
    <w:rsid w:val="006362B2"/>
    <w:rsid w:val="0063639C"/>
    <w:rsid w:val="00636E43"/>
    <w:rsid w:val="00642CC9"/>
    <w:rsid w:val="0064595A"/>
    <w:rsid w:val="00647996"/>
    <w:rsid w:val="00652B2D"/>
    <w:rsid w:val="00652B67"/>
    <w:rsid w:val="006531D3"/>
    <w:rsid w:val="0065396D"/>
    <w:rsid w:val="0065436C"/>
    <w:rsid w:val="00654488"/>
    <w:rsid w:val="006565A4"/>
    <w:rsid w:val="00660980"/>
    <w:rsid w:val="00661650"/>
    <w:rsid w:val="00661BF7"/>
    <w:rsid w:val="00662976"/>
    <w:rsid w:val="00662CD0"/>
    <w:rsid w:val="00664E0D"/>
    <w:rsid w:val="00666451"/>
    <w:rsid w:val="00667AB6"/>
    <w:rsid w:val="00667C96"/>
    <w:rsid w:val="006719D6"/>
    <w:rsid w:val="006733C1"/>
    <w:rsid w:val="006748EB"/>
    <w:rsid w:val="0067559A"/>
    <w:rsid w:val="006756A5"/>
    <w:rsid w:val="006760EE"/>
    <w:rsid w:val="00680C30"/>
    <w:rsid w:val="00681369"/>
    <w:rsid w:val="00682CA1"/>
    <w:rsid w:val="00684A3E"/>
    <w:rsid w:val="006853B4"/>
    <w:rsid w:val="0068714A"/>
    <w:rsid w:val="006873F2"/>
    <w:rsid w:val="00690664"/>
    <w:rsid w:val="00690DA2"/>
    <w:rsid w:val="00692925"/>
    <w:rsid w:val="00693657"/>
    <w:rsid w:val="00695ABA"/>
    <w:rsid w:val="0069617B"/>
    <w:rsid w:val="00697AF7"/>
    <w:rsid w:val="006A0042"/>
    <w:rsid w:val="006A030E"/>
    <w:rsid w:val="006A09C6"/>
    <w:rsid w:val="006A1876"/>
    <w:rsid w:val="006A1B9D"/>
    <w:rsid w:val="006A1FB5"/>
    <w:rsid w:val="006A25F9"/>
    <w:rsid w:val="006A2704"/>
    <w:rsid w:val="006A5525"/>
    <w:rsid w:val="006A5532"/>
    <w:rsid w:val="006A580D"/>
    <w:rsid w:val="006A63C9"/>
    <w:rsid w:val="006A6774"/>
    <w:rsid w:val="006A7D9A"/>
    <w:rsid w:val="006B222C"/>
    <w:rsid w:val="006B346C"/>
    <w:rsid w:val="006B4A8E"/>
    <w:rsid w:val="006B59B3"/>
    <w:rsid w:val="006B621A"/>
    <w:rsid w:val="006C1139"/>
    <w:rsid w:val="006C16D3"/>
    <w:rsid w:val="006C5CDD"/>
    <w:rsid w:val="006C60C7"/>
    <w:rsid w:val="006C700E"/>
    <w:rsid w:val="006D108C"/>
    <w:rsid w:val="006D3EB7"/>
    <w:rsid w:val="006D4E89"/>
    <w:rsid w:val="006D5EF8"/>
    <w:rsid w:val="006D6A4C"/>
    <w:rsid w:val="006D75BD"/>
    <w:rsid w:val="006D765F"/>
    <w:rsid w:val="006E6F26"/>
    <w:rsid w:val="006F0B24"/>
    <w:rsid w:val="006F1DC8"/>
    <w:rsid w:val="006F2774"/>
    <w:rsid w:val="006F32FF"/>
    <w:rsid w:val="006F3317"/>
    <w:rsid w:val="006F3D0C"/>
    <w:rsid w:val="006F64A0"/>
    <w:rsid w:val="006F683D"/>
    <w:rsid w:val="006F6DD3"/>
    <w:rsid w:val="006F7A34"/>
    <w:rsid w:val="00701003"/>
    <w:rsid w:val="007021D3"/>
    <w:rsid w:val="0070410C"/>
    <w:rsid w:val="0070551D"/>
    <w:rsid w:val="00706600"/>
    <w:rsid w:val="007066C3"/>
    <w:rsid w:val="007069D4"/>
    <w:rsid w:val="00706F47"/>
    <w:rsid w:val="00707510"/>
    <w:rsid w:val="00711CB7"/>
    <w:rsid w:val="00712544"/>
    <w:rsid w:val="00713707"/>
    <w:rsid w:val="00713797"/>
    <w:rsid w:val="00713E62"/>
    <w:rsid w:val="00720A6F"/>
    <w:rsid w:val="0072101D"/>
    <w:rsid w:val="0072133D"/>
    <w:rsid w:val="007216CC"/>
    <w:rsid w:val="007217A4"/>
    <w:rsid w:val="00722509"/>
    <w:rsid w:val="00722DD1"/>
    <w:rsid w:val="007236BE"/>
    <w:rsid w:val="00725A42"/>
    <w:rsid w:val="007260DD"/>
    <w:rsid w:val="00730BA2"/>
    <w:rsid w:val="00731333"/>
    <w:rsid w:val="00732B90"/>
    <w:rsid w:val="0073649A"/>
    <w:rsid w:val="00740049"/>
    <w:rsid w:val="00740B23"/>
    <w:rsid w:val="007415AF"/>
    <w:rsid w:val="00741AA2"/>
    <w:rsid w:val="0074262C"/>
    <w:rsid w:val="007428AD"/>
    <w:rsid w:val="00742D12"/>
    <w:rsid w:val="007463AF"/>
    <w:rsid w:val="00746942"/>
    <w:rsid w:val="007470EB"/>
    <w:rsid w:val="00747451"/>
    <w:rsid w:val="00747E9F"/>
    <w:rsid w:val="00750BAA"/>
    <w:rsid w:val="00750DAE"/>
    <w:rsid w:val="00752DA9"/>
    <w:rsid w:val="00754467"/>
    <w:rsid w:val="00755862"/>
    <w:rsid w:val="00755CC3"/>
    <w:rsid w:val="00757675"/>
    <w:rsid w:val="00760A59"/>
    <w:rsid w:val="00761A8A"/>
    <w:rsid w:val="0076256C"/>
    <w:rsid w:val="00762D8D"/>
    <w:rsid w:val="00762FFA"/>
    <w:rsid w:val="00764410"/>
    <w:rsid w:val="007647EF"/>
    <w:rsid w:val="0076540F"/>
    <w:rsid w:val="0076584C"/>
    <w:rsid w:val="00766F7E"/>
    <w:rsid w:val="007671B3"/>
    <w:rsid w:val="00770A72"/>
    <w:rsid w:val="00770C63"/>
    <w:rsid w:val="00771253"/>
    <w:rsid w:val="007715B8"/>
    <w:rsid w:val="00772D1F"/>
    <w:rsid w:val="0077481C"/>
    <w:rsid w:val="007766C4"/>
    <w:rsid w:val="00777AB6"/>
    <w:rsid w:val="00777FBA"/>
    <w:rsid w:val="0078478D"/>
    <w:rsid w:val="00784AD5"/>
    <w:rsid w:val="0078531E"/>
    <w:rsid w:val="007904D3"/>
    <w:rsid w:val="00793324"/>
    <w:rsid w:val="00793A43"/>
    <w:rsid w:val="00794F9A"/>
    <w:rsid w:val="00795BD5"/>
    <w:rsid w:val="00795ED7"/>
    <w:rsid w:val="007964FD"/>
    <w:rsid w:val="0079692F"/>
    <w:rsid w:val="00797198"/>
    <w:rsid w:val="00797EEE"/>
    <w:rsid w:val="007A01C8"/>
    <w:rsid w:val="007A1A33"/>
    <w:rsid w:val="007A1C4F"/>
    <w:rsid w:val="007A2230"/>
    <w:rsid w:val="007A243C"/>
    <w:rsid w:val="007A2860"/>
    <w:rsid w:val="007A2FD8"/>
    <w:rsid w:val="007A31D1"/>
    <w:rsid w:val="007A32D7"/>
    <w:rsid w:val="007A5235"/>
    <w:rsid w:val="007A5775"/>
    <w:rsid w:val="007A66D5"/>
    <w:rsid w:val="007B14AF"/>
    <w:rsid w:val="007B22D6"/>
    <w:rsid w:val="007B2D40"/>
    <w:rsid w:val="007B326D"/>
    <w:rsid w:val="007B366A"/>
    <w:rsid w:val="007B36D3"/>
    <w:rsid w:val="007B4FDF"/>
    <w:rsid w:val="007B4FFC"/>
    <w:rsid w:val="007B6BF0"/>
    <w:rsid w:val="007C1F7D"/>
    <w:rsid w:val="007C3413"/>
    <w:rsid w:val="007C4787"/>
    <w:rsid w:val="007C611D"/>
    <w:rsid w:val="007C7565"/>
    <w:rsid w:val="007D1353"/>
    <w:rsid w:val="007D167D"/>
    <w:rsid w:val="007D2B4F"/>
    <w:rsid w:val="007D35E6"/>
    <w:rsid w:val="007D3E98"/>
    <w:rsid w:val="007D51DF"/>
    <w:rsid w:val="007D5733"/>
    <w:rsid w:val="007D57C5"/>
    <w:rsid w:val="007D7864"/>
    <w:rsid w:val="007E1917"/>
    <w:rsid w:val="007E2C88"/>
    <w:rsid w:val="007E396D"/>
    <w:rsid w:val="007E3CDA"/>
    <w:rsid w:val="007E4370"/>
    <w:rsid w:val="007E7A76"/>
    <w:rsid w:val="007F07CF"/>
    <w:rsid w:val="007F0A78"/>
    <w:rsid w:val="007F1641"/>
    <w:rsid w:val="007F1B61"/>
    <w:rsid w:val="007F26EC"/>
    <w:rsid w:val="007F4529"/>
    <w:rsid w:val="007F7A23"/>
    <w:rsid w:val="007F7C60"/>
    <w:rsid w:val="008023C3"/>
    <w:rsid w:val="008024F1"/>
    <w:rsid w:val="00805834"/>
    <w:rsid w:val="00807F15"/>
    <w:rsid w:val="00810CAA"/>
    <w:rsid w:val="0081172C"/>
    <w:rsid w:val="00812F7C"/>
    <w:rsid w:val="00813BCC"/>
    <w:rsid w:val="0081768E"/>
    <w:rsid w:val="00817B78"/>
    <w:rsid w:val="00824FF0"/>
    <w:rsid w:val="008252F6"/>
    <w:rsid w:val="0082654D"/>
    <w:rsid w:val="008269FB"/>
    <w:rsid w:val="00826C29"/>
    <w:rsid w:val="00827401"/>
    <w:rsid w:val="0082751B"/>
    <w:rsid w:val="00830391"/>
    <w:rsid w:val="00830C3F"/>
    <w:rsid w:val="00830E2C"/>
    <w:rsid w:val="0083325A"/>
    <w:rsid w:val="008340BB"/>
    <w:rsid w:val="00834846"/>
    <w:rsid w:val="00835AD7"/>
    <w:rsid w:val="00836718"/>
    <w:rsid w:val="008370C2"/>
    <w:rsid w:val="008371AD"/>
    <w:rsid w:val="00840477"/>
    <w:rsid w:val="00841FE2"/>
    <w:rsid w:val="008452F8"/>
    <w:rsid w:val="00846E18"/>
    <w:rsid w:val="008472F2"/>
    <w:rsid w:val="0085012B"/>
    <w:rsid w:val="008519B9"/>
    <w:rsid w:val="00852803"/>
    <w:rsid w:val="00854B98"/>
    <w:rsid w:val="00854C6C"/>
    <w:rsid w:val="0085632C"/>
    <w:rsid w:val="00860332"/>
    <w:rsid w:val="008608B2"/>
    <w:rsid w:val="00863295"/>
    <w:rsid w:val="008637A4"/>
    <w:rsid w:val="00863CA1"/>
    <w:rsid w:val="0086447A"/>
    <w:rsid w:val="00865295"/>
    <w:rsid w:val="00865C71"/>
    <w:rsid w:val="00870E4C"/>
    <w:rsid w:val="008759D8"/>
    <w:rsid w:val="00877922"/>
    <w:rsid w:val="00877BEC"/>
    <w:rsid w:val="008812D5"/>
    <w:rsid w:val="00881BFF"/>
    <w:rsid w:val="008821AD"/>
    <w:rsid w:val="008823EF"/>
    <w:rsid w:val="00884741"/>
    <w:rsid w:val="00885E69"/>
    <w:rsid w:val="008865DB"/>
    <w:rsid w:val="00887D07"/>
    <w:rsid w:val="0089053B"/>
    <w:rsid w:val="008929C9"/>
    <w:rsid w:val="008955B5"/>
    <w:rsid w:val="00897D03"/>
    <w:rsid w:val="008A13CE"/>
    <w:rsid w:val="008A162C"/>
    <w:rsid w:val="008A185D"/>
    <w:rsid w:val="008A1B55"/>
    <w:rsid w:val="008A439A"/>
    <w:rsid w:val="008A45C0"/>
    <w:rsid w:val="008A48C8"/>
    <w:rsid w:val="008A5920"/>
    <w:rsid w:val="008A631C"/>
    <w:rsid w:val="008A64A6"/>
    <w:rsid w:val="008A7326"/>
    <w:rsid w:val="008A7FE1"/>
    <w:rsid w:val="008B05D5"/>
    <w:rsid w:val="008B16E7"/>
    <w:rsid w:val="008B19F9"/>
    <w:rsid w:val="008B1EAA"/>
    <w:rsid w:val="008B22A5"/>
    <w:rsid w:val="008B29DF"/>
    <w:rsid w:val="008C1FF1"/>
    <w:rsid w:val="008C309E"/>
    <w:rsid w:val="008C3CF1"/>
    <w:rsid w:val="008C4275"/>
    <w:rsid w:val="008C517A"/>
    <w:rsid w:val="008C577A"/>
    <w:rsid w:val="008C6B8E"/>
    <w:rsid w:val="008C6FC0"/>
    <w:rsid w:val="008D16E4"/>
    <w:rsid w:val="008D41B6"/>
    <w:rsid w:val="008D5164"/>
    <w:rsid w:val="008D5F8D"/>
    <w:rsid w:val="008D712D"/>
    <w:rsid w:val="008E0391"/>
    <w:rsid w:val="008E05F5"/>
    <w:rsid w:val="008E13CC"/>
    <w:rsid w:val="008E21E9"/>
    <w:rsid w:val="008E2A5B"/>
    <w:rsid w:val="008E42C9"/>
    <w:rsid w:val="008E507E"/>
    <w:rsid w:val="008E6CA3"/>
    <w:rsid w:val="008E7011"/>
    <w:rsid w:val="008E7234"/>
    <w:rsid w:val="008F05CA"/>
    <w:rsid w:val="008F1314"/>
    <w:rsid w:val="008F30E8"/>
    <w:rsid w:val="008F37BA"/>
    <w:rsid w:val="008F4BC3"/>
    <w:rsid w:val="008F560E"/>
    <w:rsid w:val="008F5946"/>
    <w:rsid w:val="008F79EA"/>
    <w:rsid w:val="0090108F"/>
    <w:rsid w:val="00901550"/>
    <w:rsid w:val="0090224D"/>
    <w:rsid w:val="00903926"/>
    <w:rsid w:val="00904B78"/>
    <w:rsid w:val="00906395"/>
    <w:rsid w:val="00906AC7"/>
    <w:rsid w:val="00907AC9"/>
    <w:rsid w:val="009100D2"/>
    <w:rsid w:val="0091015A"/>
    <w:rsid w:val="00910BA0"/>
    <w:rsid w:val="00910F2F"/>
    <w:rsid w:val="0091181F"/>
    <w:rsid w:val="00912B26"/>
    <w:rsid w:val="00913379"/>
    <w:rsid w:val="00915BCE"/>
    <w:rsid w:val="00917487"/>
    <w:rsid w:val="009209A2"/>
    <w:rsid w:val="00923ECF"/>
    <w:rsid w:val="00924417"/>
    <w:rsid w:val="00924D46"/>
    <w:rsid w:val="00924EC9"/>
    <w:rsid w:val="009267E8"/>
    <w:rsid w:val="0093305F"/>
    <w:rsid w:val="00935166"/>
    <w:rsid w:val="00935E34"/>
    <w:rsid w:val="00936566"/>
    <w:rsid w:val="00940057"/>
    <w:rsid w:val="00941B89"/>
    <w:rsid w:val="009435AB"/>
    <w:rsid w:val="00944E9A"/>
    <w:rsid w:val="00945A48"/>
    <w:rsid w:val="00946CE3"/>
    <w:rsid w:val="0095026A"/>
    <w:rsid w:val="00957802"/>
    <w:rsid w:val="0096055A"/>
    <w:rsid w:val="00962030"/>
    <w:rsid w:val="0096224C"/>
    <w:rsid w:val="0096384D"/>
    <w:rsid w:val="00964CF7"/>
    <w:rsid w:val="00966660"/>
    <w:rsid w:val="00966A8D"/>
    <w:rsid w:val="00972730"/>
    <w:rsid w:val="009735A0"/>
    <w:rsid w:val="00974E43"/>
    <w:rsid w:val="00976085"/>
    <w:rsid w:val="0097621B"/>
    <w:rsid w:val="00976848"/>
    <w:rsid w:val="0098141F"/>
    <w:rsid w:val="009827B4"/>
    <w:rsid w:val="0098422C"/>
    <w:rsid w:val="00984D20"/>
    <w:rsid w:val="0098606B"/>
    <w:rsid w:val="00986110"/>
    <w:rsid w:val="0098635E"/>
    <w:rsid w:val="00986888"/>
    <w:rsid w:val="00990A9D"/>
    <w:rsid w:val="00990EBB"/>
    <w:rsid w:val="00991ABA"/>
    <w:rsid w:val="00992D0E"/>
    <w:rsid w:val="00994241"/>
    <w:rsid w:val="009A029D"/>
    <w:rsid w:val="009A0444"/>
    <w:rsid w:val="009A0708"/>
    <w:rsid w:val="009A6305"/>
    <w:rsid w:val="009A6513"/>
    <w:rsid w:val="009A66C3"/>
    <w:rsid w:val="009A7800"/>
    <w:rsid w:val="009B11B0"/>
    <w:rsid w:val="009B167B"/>
    <w:rsid w:val="009B1CD8"/>
    <w:rsid w:val="009B204D"/>
    <w:rsid w:val="009B37A1"/>
    <w:rsid w:val="009C0982"/>
    <w:rsid w:val="009C1542"/>
    <w:rsid w:val="009C2F6C"/>
    <w:rsid w:val="009C3AB4"/>
    <w:rsid w:val="009C5880"/>
    <w:rsid w:val="009C73B4"/>
    <w:rsid w:val="009D09C6"/>
    <w:rsid w:val="009D134D"/>
    <w:rsid w:val="009D1923"/>
    <w:rsid w:val="009D3FD0"/>
    <w:rsid w:val="009D6515"/>
    <w:rsid w:val="009D6E7C"/>
    <w:rsid w:val="009D78AC"/>
    <w:rsid w:val="009E0B2C"/>
    <w:rsid w:val="009E0C3D"/>
    <w:rsid w:val="009E0F04"/>
    <w:rsid w:val="009E1168"/>
    <w:rsid w:val="009E369D"/>
    <w:rsid w:val="009E3BFA"/>
    <w:rsid w:val="009E6273"/>
    <w:rsid w:val="009E68E7"/>
    <w:rsid w:val="009E7F08"/>
    <w:rsid w:val="009F1926"/>
    <w:rsid w:val="009F1EF4"/>
    <w:rsid w:val="009F4747"/>
    <w:rsid w:val="009F4BDB"/>
    <w:rsid w:val="009F4FE0"/>
    <w:rsid w:val="009F6314"/>
    <w:rsid w:val="009F64A8"/>
    <w:rsid w:val="009F6805"/>
    <w:rsid w:val="00A00259"/>
    <w:rsid w:val="00A004FE"/>
    <w:rsid w:val="00A015C5"/>
    <w:rsid w:val="00A02634"/>
    <w:rsid w:val="00A02A93"/>
    <w:rsid w:val="00A037EE"/>
    <w:rsid w:val="00A05E76"/>
    <w:rsid w:val="00A06008"/>
    <w:rsid w:val="00A06F1B"/>
    <w:rsid w:val="00A108E5"/>
    <w:rsid w:val="00A10C4A"/>
    <w:rsid w:val="00A13620"/>
    <w:rsid w:val="00A145F4"/>
    <w:rsid w:val="00A23BB9"/>
    <w:rsid w:val="00A2528F"/>
    <w:rsid w:val="00A26C0E"/>
    <w:rsid w:val="00A2740A"/>
    <w:rsid w:val="00A27ADD"/>
    <w:rsid w:val="00A32CD0"/>
    <w:rsid w:val="00A336B0"/>
    <w:rsid w:val="00A33E7B"/>
    <w:rsid w:val="00A3493A"/>
    <w:rsid w:val="00A3617D"/>
    <w:rsid w:val="00A36C84"/>
    <w:rsid w:val="00A40541"/>
    <w:rsid w:val="00A40E35"/>
    <w:rsid w:val="00A43208"/>
    <w:rsid w:val="00A44B63"/>
    <w:rsid w:val="00A44BF8"/>
    <w:rsid w:val="00A46C26"/>
    <w:rsid w:val="00A47E0D"/>
    <w:rsid w:val="00A50BC0"/>
    <w:rsid w:val="00A51272"/>
    <w:rsid w:val="00A54A6A"/>
    <w:rsid w:val="00A551D3"/>
    <w:rsid w:val="00A57488"/>
    <w:rsid w:val="00A57868"/>
    <w:rsid w:val="00A57BA1"/>
    <w:rsid w:val="00A616BA"/>
    <w:rsid w:val="00A62B59"/>
    <w:rsid w:val="00A62B7C"/>
    <w:rsid w:val="00A63368"/>
    <w:rsid w:val="00A6432B"/>
    <w:rsid w:val="00A64413"/>
    <w:rsid w:val="00A646FE"/>
    <w:rsid w:val="00A647AB"/>
    <w:rsid w:val="00A70216"/>
    <w:rsid w:val="00A72233"/>
    <w:rsid w:val="00A732AA"/>
    <w:rsid w:val="00A73965"/>
    <w:rsid w:val="00A7509F"/>
    <w:rsid w:val="00A75101"/>
    <w:rsid w:val="00A76FC0"/>
    <w:rsid w:val="00A803E9"/>
    <w:rsid w:val="00A828DF"/>
    <w:rsid w:val="00A84BC4"/>
    <w:rsid w:val="00A84E25"/>
    <w:rsid w:val="00A86A78"/>
    <w:rsid w:val="00A86F63"/>
    <w:rsid w:val="00A87B7E"/>
    <w:rsid w:val="00A87F4B"/>
    <w:rsid w:val="00A914AA"/>
    <w:rsid w:val="00A92C2D"/>
    <w:rsid w:val="00A92C44"/>
    <w:rsid w:val="00A92E41"/>
    <w:rsid w:val="00A9349B"/>
    <w:rsid w:val="00A941E5"/>
    <w:rsid w:val="00A94A28"/>
    <w:rsid w:val="00A95180"/>
    <w:rsid w:val="00A9592B"/>
    <w:rsid w:val="00A97964"/>
    <w:rsid w:val="00A97A3D"/>
    <w:rsid w:val="00AA1F8C"/>
    <w:rsid w:val="00AA36B1"/>
    <w:rsid w:val="00AA5533"/>
    <w:rsid w:val="00AA61EA"/>
    <w:rsid w:val="00AA62EC"/>
    <w:rsid w:val="00AA6EF9"/>
    <w:rsid w:val="00AB03C5"/>
    <w:rsid w:val="00AB3678"/>
    <w:rsid w:val="00AB4AF1"/>
    <w:rsid w:val="00AB6073"/>
    <w:rsid w:val="00AB6F3D"/>
    <w:rsid w:val="00AC0CAF"/>
    <w:rsid w:val="00AC171F"/>
    <w:rsid w:val="00AC18E3"/>
    <w:rsid w:val="00AC217D"/>
    <w:rsid w:val="00AC2C2A"/>
    <w:rsid w:val="00AC4041"/>
    <w:rsid w:val="00AC67F2"/>
    <w:rsid w:val="00AC77BF"/>
    <w:rsid w:val="00AC7938"/>
    <w:rsid w:val="00AD2657"/>
    <w:rsid w:val="00AD374B"/>
    <w:rsid w:val="00AD395B"/>
    <w:rsid w:val="00AD4AF8"/>
    <w:rsid w:val="00AD6455"/>
    <w:rsid w:val="00AD6811"/>
    <w:rsid w:val="00AD6B11"/>
    <w:rsid w:val="00AD724E"/>
    <w:rsid w:val="00AD7B8D"/>
    <w:rsid w:val="00AD7CD8"/>
    <w:rsid w:val="00AE08AC"/>
    <w:rsid w:val="00AE203B"/>
    <w:rsid w:val="00AE2080"/>
    <w:rsid w:val="00AE28A7"/>
    <w:rsid w:val="00AE29CC"/>
    <w:rsid w:val="00AE2ECD"/>
    <w:rsid w:val="00AE35B1"/>
    <w:rsid w:val="00AE3687"/>
    <w:rsid w:val="00AE5935"/>
    <w:rsid w:val="00AE6071"/>
    <w:rsid w:val="00AE7421"/>
    <w:rsid w:val="00AE7514"/>
    <w:rsid w:val="00AE7735"/>
    <w:rsid w:val="00AE7924"/>
    <w:rsid w:val="00AF0BD7"/>
    <w:rsid w:val="00AF0D49"/>
    <w:rsid w:val="00AF0DB6"/>
    <w:rsid w:val="00AF185E"/>
    <w:rsid w:val="00AF24DD"/>
    <w:rsid w:val="00AF2F0E"/>
    <w:rsid w:val="00AF3C90"/>
    <w:rsid w:val="00AF3F8B"/>
    <w:rsid w:val="00AF6F89"/>
    <w:rsid w:val="00AF73A0"/>
    <w:rsid w:val="00AF7A1B"/>
    <w:rsid w:val="00B00397"/>
    <w:rsid w:val="00B014DA"/>
    <w:rsid w:val="00B0211F"/>
    <w:rsid w:val="00B027DB"/>
    <w:rsid w:val="00B02F4C"/>
    <w:rsid w:val="00B0310E"/>
    <w:rsid w:val="00B0460D"/>
    <w:rsid w:val="00B10E39"/>
    <w:rsid w:val="00B12F18"/>
    <w:rsid w:val="00B13617"/>
    <w:rsid w:val="00B17420"/>
    <w:rsid w:val="00B204D8"/>
    <w:rsid w:val="00B20AFC"/>
    <w:rsid w:val="00B20BAF"/>
    <w:rsid w:val="00B210A9"/>
    <w:rsid w:val="00B23176"/>
    <w:rsid w:val="00B23851"/>
    <w:rsid w:val="00B2627D"/>
    <w:rsid w:val="00B273EB"/>
    <w:rsid w:val="00B27C63"/>
    <w:rsid w:val="00B31A61"/>
    <w:rsid w:val="00B32780"/>
    <w:rsid w:val="00B337CC"/>
    <w:rsid w:val="00B33DB8"/>
    <w:rsid w:val="00B350A2"/>
    <w:rsid w:val="00B351FC"/>
    <w:rsid w:val="00B41271"/>
    <w:rsid w:val="00B42742"/>
    <w:rsid w:val="00B42E55"/>
    <w:rsid w:val="00B470B0"/>
    <w:rsid w:val="00B4784E"/>
    <w:rsid w:val="00B52DAF"/>
    <w:rsid w:val="00B545F0"/>
    <w:rsid w:val="00B546EF"/>
    <w:rsid w:val="00B572F7"/>
    <w:rsid w:val="00B57883"/>
    <w:rsid w:val="00B607B5"/>
    <w:rsid w:val="00B611D1"/>
    <w:rsid w:val="00B612B5"/>
    <w:rsid w:val="00B62A7C"/>
    <w:rsid w:val="00B62D07"/>
    <w:rsid w:val="00B6453F"/>
    <w:rsid w:val="00B64F36"/>
    <w:rsid w:val="00B65132"/>
    <w:rsid w:val="00B659C0"/>
    <w:rsid w:val="00B661C5"/>
    <w:rsid w:val="00B673DA"/>
    <w:rsid w:val="00B70BF2"/>
    <w:rsid w:val="00B71766"/>
    <w:rsid w:val="00B744B6"/>
    <w:rsid w:val="00B76FFF"/>
    <w:rsid w:val="00B777C1"/>
    <w:rsid w:val="00B77AC7"/>
    <w:rsid w:val="00B802B7"/>
    <w:rsid w:val="00B803D1"/>
    <w:rsid w:val="00B819B1"/>
    <w:rsid w:val="00B8358C"/>
    <w:rsid w:val="00B83C9E"/>
    <w:rsid w:val="00B84427"/>
    <w:rsid w:val="00B86701"/>
    <w:rsid w:val="00B8697C"/>
    <w:rsid w:val="00B87159"/>
    <w:rsid w:val="00B87BAF"/>
    <w:rsid w:val="00B92B1B"/>
    <w:rsid w:val="00B92F95"/>
    <w:rsid w:val="00B950A9"/>
    <w:rsid w:val="00BA12C2"/>
    <w:rsid w:val="00BA1825"/>
    <w:rsid w:val="00BA186A"/>
    <w:rsid w:val="00BA201F"/>
    <w:rsid w:val="00BA34D1"/>
    <w:rsid w:val="00BA39D0"/>
    <w:rsid w:val="00BA3A49"/>
    <w:rsid w:val="00BA61DE"/>
    <w:rsid w:val="00BA7905"/>
    <w:rsid w:val="00BA7B16"/>
    <w:rsid w:val="00BA7FC1"/>
    <w:rsid w:val="00BB00C4"/>
    <w:rsid w:val="00BB1117"/>
    <w:rsid w:val="00BB15EB"/>
    <w:rsid w:val="00BB2235"/>
    <w:rsid w:val="00BB22E0"/>
    <w:rsid w:val="00BB2DA3"/>
    <w:rsid w:val="00BB36B2"/>
    <w:rsid w:val="00BB4DC3"/>
    <w:rsid w:val="00BB60B7"/>
    <w:rsid w:val="00BC1DB3"/>
    <w:rsid w:val="00BC2368"/>
    <w:rsid w:val="00BC3505"/>
    <w:rsid w:val="00BC5A0C"/>
    <w:rsid w:val="00BD07F6"/>
    <w:rsid w:val="00BD0D89"/>
    <w:rsid w:val="00BD0F7D"/>
    <w:rsid w:val="00BD4157"/>
    <w:rsid w:val="00BD5C85"/>
    <w:rsid w:val="00BD63BC"/>
    <w:rsid w:val="00BD6CF4"/>
    <w:rsid w:val="00BE1612"/>
    <w:rsid w:val="00BE3907"/>
    <w:rsid w:val="00BE4A37"/>
    <w:rsid w:val="00BE58A1"/>
    <w:rsid w:val="00BF03CB"/>
    <w:rsid w:val="00BF170B"/>
    <w:rsid w:val="00BF20DB"/>
    <w:rsid w:val="00BF2CCD"/>
    <w:rsid w:val="00BF3038"/>
    <w:rsid w:val="00BF31C0"/>
    <w:rsid w:val="00BF354D"/>
    <w:rsid w:val="00BF5293"/>
    <w:rsid w:val="00BF545D"/>
    <w:rsid w:val="00BF58F3"/>
    <w:rsid w:val="00C00E5C"/>
    <w:rsid w:val="00C025E3"/>
    <w:rsid w:val="00C0374B"/>
    <w:rsid w:val="00C03DA7"/>
    <w:rsid w:val="00C04F32"/>
    <w:rsid w:val="00C05E0D"/>
    <w:rsid w:val="00C06B14"/>
    <w:rsid w:val="00C1002E"/>
    <w:rsid w:val="00C11578"/>
    <w:rsid w:val="00C121A2"/>
    <w:rsid w:val="00C127A5"/>
    <w:rsid w:val="00C16EC3"/>
    <w:rsid w:val="00C1764E"/>
    <w:rsid w:val="00C17CC4"/>
    <w:rsid w:val="00C17FD9"/>
    <w:rsid w:val="00C2246E"/>
    <w:rsid w:val="00C25B34"/>
    <w:rsid w:val="00C30C87"/>
    <w:rsid w:val="00C31DE8"/>
    <w:rsid w:val="00C3247E"/>
    <w:rsid w:val="00C32FF2"/>
    <w:rsid w:val="00C33087"/>
    <w:rsid w:val="00C3328C"/>
    <w:rsid w:val="00C33758"/>
    <w:rsid w:val="00C33A3E"/>
    <w:rsid w:val="00C346A0"/>
    <w:rsid w:val="00C34A68"/>
    <w:rsid w:val="00C3623C"/>
    <w:rsid w:val="00C36B35"/>
    <w:rsid w:val="00C42681"/>
    <w:rsid w:val="00C43336"/>
    <w:rsid w:val="00C4345C"/>
    <w:rsid w:val="00C43C11"/>
    <w:rsid w:val="00C43F67"/>
    <w:rsid w:val="00C461C7"/>
    <w:rsid w:val="00C473AA"/>
    <w:rsid w:val="00C476CC"/>
    <w:rsid w:val="00C47C82"/>
    <w:rsid w:val="00C47DBA"/>
    <w:rsid w:val="00C5071D"/>
    <w:rsid w:val="00C50CE7"/>
    <w:rsid w:val="00C52B56"/>
    <w:rsid w:val="00C53707"/>
    <w:rsid w:val="00C53B10"/>
    <w:rsid w:val="00C54996"/>
    <w:rsid w:val="00C577EA"/>
    <w:rsid w:val="00C60C60"/>
    <w:rsid w:val="00C612B5"/>
    <w:rsid w:val="00C61601"/>
    <w:rsid w:val="00C62417"/>
    <w:rsid w:val="00C62BB4"/>
    <w:rsid w:val="00C637EE"/>
    <w:rsid w:val="00C63B78"/>
    <w:rsid w:val="00C63EB3"/>
    <w:rsid w:val="00C6417F"/>
    <w:rsid w:val="00C64833"/>
    <w:rsid w:val="00C65BF3"/>
    <w:rsid w:val="00C66489"/>
    <w:rsid w:val="00C67568"/>
    <w:rsid w:val="00C67D71"/>
    <w:rsid w:val="00C7047B"/>
    <w:rsid w:val="00C70E15"/>
    <w:rsid w:val="00C71991"/>
    <w:rsid w:val="00C72418"/>
    <w:rsid w:val="00C73D0C"/>
    <w:rsid w:val="00C745AC"/>
    <w:rsid w:val="00C7581B"/>
    <w:rsid w:val="00C767BA"/>
    <w:rsid w:val="00C767E3"/>
    <w:rsid w:val="00C76EC8"/>
    <w:rsid w:val="00C77266"/>
    <w:rsid w:val="00C77D40"/>
    <w:rsid w:val="00C828CA"/>
    <w:rsid w:val="00C83A04"/>
    <w:rsid w:val="00C83ACC"/>
    <w:rsid w:val="00C87901"/>
    <w:rsid w:val="00C93907"/>
    <w:rsid w:val="00C93A10"/>
    <w:rsid w:val="00C95368"/>
    <w:rsid w:val="00C96C88"/>
    <w:rsid w:val="00C9730E"/>
    <w:rsid w:val="00CA4C49"/>
    <w:rsid w:val="00CA4D5F"/>
    <w:rsid w:val="00CA52A8"/>
    <w:rsid w:val="00CA58C5"/>
    <w:rsid w:val="00CA770D"/>
    <w:rsid w:val="00CA7890"/>
    <w:rsid w:val="00CB6CFC"/>
    <w:rsid w:val="00CC3476"/>
    <w:rsid w:val="00CC3C45"/>
    <w:rsid w:val="00CC3EFC"/>
    <w:rsid w:val="00CC4139"/>
    <w:rsid w:val="00CC5E82"/>
    <w:rsid w:val="00CC6202"/>
    <w:rsid w:val="00CC6A17"/>
    <w:rsid w:val="00CC7DCB"/>
    <w:rsid w:val="00CD09B9"/>
    <w:rsid w:val="00CD0D87"/>
    <w:rsid w:val="00CD11B6"/>
    <w:rsid w:val="00CD21B9"/>
    <w:rsid w:val="00CD261D"/>
    <w:rsid w:val="00CD2872"/>
    <w:rsid w:val="00CD4EBA"/>
    <w:rsid w:val="00CD7FC2"/>
    <w:rsid w:val="00CE1697"/>
    <w:rsid w:val="00CE1B20"/>
    <w:rsid w:val="00CE3EEA"/>
    <w:rsid w:val="00CE40FE"/>
    <w:rsid w:val="00CE4A8E"/>
    <w:rsid w:val="00CE5542"/>
    <w:rsid w:val="00CE668D"/>
    <w:rsid w:val="00CF0111"/>
    <w:rsid w:val="00CF03BA"/>
    <w:rsid w:val="00CF07EE"/>
    <w:rsid w:val="00CF35E3"/>
    <w:rsid w:val="00CF3EF1"/>
    <w:rsid w:val="00CF3FD7"/>
    <w:rsid w:val="00CF4D1F"/>
    <w:rsid w:val="00CF5A50"/>
    <w:rsid w:val="00CF615F"/>
    <w:rsid w:val="00CF65DC"/>
    <w:rsid w:val="00D02BF6"/>
    <w:rsid w:val="00D030E3"/>
    <w:rsid w:val="00D04DAC"/>
    <w:rsid w:val="00D04DE0"/>
    <w:rsid w:val="00D05ACE"/>
    <w:rsid w:val="00D074B8"/>
    <w:rsid w:val="00D076D7"/>
    <w:rsid w:val="00D077FE"/>
    <w:rsid w:val="00D209AB"/>
    <w:rsid w:val="00D20E2D"/>
    <w:rsid w:val="00D20FD3"/>
    <w:rsid w:val="00D21653"/>
    <w:rsid w:val="00D2376C"/>
    <w:rsid w:val="00D24F71"/>
    <w:rsid w:val="00D25D11"/>
    <w:rsid w:val="00D2682D"/>
    <w:rsid w:val="00D278D8"/>
    <w:rsid w:val="00D31500"/>
    <w:rsid w:val="00D3178F"/>
    <w:rsid w:val="00D33629"/>
    <w:rsid w:val="00D353D4"/>
    <w:rsid w:val="00D359BE"/>
    <w:rsid w:val="00D359CD"/>
    <w:rsid w:val="00D35DA6"/>
    <w:rsid w:val="00D35DBD"/>
    <w:rsid w:val="00D3633A"/>
    <w:rsid w:val="00D367ED"/>
    <w:rsid w:val="00D36D19"/>
    <w:rsid w:val="00D37398"/>
    <w:rsid w:val="00D37AFD"/>
    <w:rsid w:val="00D40528"/>
    <w:rsid w:val="00D408D3"/>
    <w:rsid w:val="00D40F06"/>
    <w:rsid w:val="00D42C6F"/>
    <w:rsid w:val="00D431DE"/>
    <w:rsid w:val="00D44B68"/>
    <w:rsid w:val="00D4600F"/>
    <w:rsid w:val="00D47974"/>
    <w:rsid w:val="00D47D3F"/>
    <w:rsid w:val="00D519F6"/>
    <w:rsid w:val="00D52922"/>
    <w:rsid w:val="00D549E1"/>
    <w:rsid w:val="00D55FA1"/>
    <w:rsid w:val="00D5733A"/>
    <w:rsid w:val="00D61B7B"/>
    <w:rsid w:val="00D6382C"/>
    <w:rsid w:val="00D67229"/>
    <w:rsid w:val="00D67745"/>
    <w:rsid w:val="00D72956"/>
    <w:rsid w:val="00D72C1C"/>
    <w:rsid w:val="00D73DD0"/>
    <w:rsid w:val="00D758EF"/>
    <w:rsid w:val="00D7659E"/>
    <w:rsid w:val="00D8003F"/>
    <w:rsid w:val="00D80EAF"/>
    <w:rsid w:val="00D825FD"/>
    <w:rsid w:val="00D8471B"/>
    <w:rsid w:val="00D848A4"/>
    <w:rsid w:val="00D854FF"/>
    <w:rsid w:val="00D87499"/>
    <w:rsid w:val="00D87FBB"/>
    <w:rsid w:val="00D904F4"/>
    <w:rsid w:val="00D905C7"/>
    <w:rsid w:val="00D927CE"/>
    <w:rsid w:val="00D92921"/>
    <w:rsid w:val="00D936C7"/>
    <w:rsid w:val="00D94561"/>
    <w:rsid w:val="00D95EFD"/>
    <w:rsid w:val="00DA15FA"/>
    <w:rsid w:val="00DA1B15"/>
    <w:rsid w:val="00DA25C1"/>
    <w:rsid w:val="00DA2A2E"/>
    <w:rsid w:val="00DA4027"/>
    <w:rsid w:val="00DA409C"/>
    <w:rsid w:val="00DA4E28"/>
    <w:rsid w:val="00DA6026"/>
    <w:rsid w:val="00DA66F3"/>
    <w:rsid w:val="00DA70EC"/>
    <w:rsid w:val="00DA7355"/>
    <w:rsid w:val="00DA74F9"/>
    <w:rsid w:val="00DB095A"/>
    <w:rsid w:val="00DB144C"/>
    <w:rsid w:val="00DB3B83"/>
    <w:rsid w:val="00DB4F06"/>
    <w:rsid w:val="00DB5A32"/>
    <w:rsid w:val="00DB77D5"/>
    <w:rsid w:val="00DC20D3"/>
    <w:rsid w:val="00DC235D"/>
    <w:rsid w:val="00DC2870"/>
    <w:rsid w:val="00DC2A39"/>
    <w:rsid w:val="00DC50A3"/>
    <w:rsid w:val="00DC571B"/>
    <w:rsid w:val="00DC5D5C"/>
    <w:rsid w:val="00DC6E19"/>
    <w:rsid w:val="00DC6F37"/>
    <w:rsid w:val="00DD02C7"/>
    <w:rsid w:val="00DD1042"/>
    <w:rsid w:val="00DD235C"/>
    <w:rsid w:val="00DD435A"/>
    <w:rsid w:val="00DD79A8"/>
    <w:rsid w:val="00DE0A79"/>
    <w:rsid w:val="00DE0B0B"/>
    <w:rsid w:val="00DE1005"/>
    <w:rsid w:val="00DE1603"/>
    <w:rsid w:val="00DE1852"/>
    <w:rsid w:val="00DE1D92"/>
    <w:rsid w:val="00DE229B"/>
    <w:rsid w:val="00DE3233"/>
    <w:rsid w:val="00DE374C"/>
    <w:rsid w:val="00DE376F"/>
    <w:rsid w:val="00DE7E0D"/>
    <w:rsid w:val="00DF0E61"/>
    <w:rsid w:val="00DF12EA"/>
    <w:rsid w:val="00DF1D24"/>
    <w:rsid w:val="00DF2C66"/>
    <w:rsid w:val="00DF3812"/>
    <w:rsid w:val="00DF4304"/>
    <w:rsid w:val="00DF5A32"/>
    <w:rsid w:val="00DF6757"/>
    <w:rsid w:val="00DF7049"/>
    <w:rsid w:val="00E013E4"/>
    <w:rsid w:val="00E01800"/>
    <w:rsid w:val="00E023FF"/>
    <w:rsid w:val="00E03260"/>
    <w:rsid w:val="00E05204"/>
    <w:rsid w:val="00E06B50"/>
    <w:rsid w:val="00E07196"/>
    <w:rsid w:val="00E07797"/>
    <w:rsid w:val="00E10674"/>
    <w:rsid w:val="00E1190A"/>
    <w:rsid w:val="00E12E5B"/>
    <w:rsid w:val="00E16521"/>
    <w:rsid w:val="00E201DE"/>
    <w:rsid w:val="00E20AE7"/>
    <w:rsid w:val="00E20DDF"/>
    <w:rsid w:val="00E20FA3"/>
    <w:rsid w:val="00E22074"/>
    <w:rsid w:val="00E23536"/>
    <w:rsid w:val="00E2359D"/>
    <w:rsid w:val="00E2393A"/>
    <w:rsid w:val="00E241D7"/>
    <w:rsid w:val="00E24FCA"/>
    <w:rsid w:val="00E305C9"/>
    <w:rsid w:val="00E3149F"/>
    <w:rsid w:val="00E330AF"/>
    <w:rsid w:val="00E33F31"/>
    <w:rsid w:val="00E34C32"/>
    <w:rsid w:val="00E368FC"/>
    <w:rsid w:val="00E36C38"/>
    <w:rsid w:val="00E37656"/>
    <w:rsid w:val="00E440A1"/>
    <w:rsid w:val="00E46CE2"/>
    <w:rsid w:val="00E50F20"/>
    <w:rsid w:val="00E51409"/>
    <w:rsid w:val="00E526B1"/>
    <w:rsid w:val="00E529EF"/>
    <w:rsid w:val="00E5638C"/>
    <w:rsid w:val="00E60208"/>
    <w:rsid w:val="00E61E01"/>
    <w:rsid w:val="00E62B1A"/>
    <w:rsid w:val="00E6516A"/>
    <w:rsid w:val="00E66BFA"/>
    <w:rsid w:val="00E70109"/>
    <w:rsid w:val="00E72A4F"/>
    <w:rsid w:val="00E73359"/>
    <w:rsid w:val="00E736E6"/>
    <w:rsid w:val="00E744F6"/>
    <w:rsid w:val="00E7507F"/>
    <w:rsid w:val="00E75640"/>
    <w:rsid w:val="00E75679"/>
    <w:rsid w:val="00E75F04"/>
    <w:rsid w:val="00E75F6C"/>
    <w:rsid w:val="00E76FD0"/>
    <w:rsid w:val="00E828D2"/>
    <w:rsid w:val="00E83034"/>
    <w:rsid w:val="00E85939"/>
    <w:rsid w:val="00E86EEE"/>
    <w:rsid w:val="00E87BAA"/>
    <w:rsid w:val="00E92DCB"/>
    <w:rsid w:val="00E94FC5"/>
    <w:rsid w:val="00E96882"/>
    <w:rsid w:val="00E97524"/>
    <w:rsid w:val="00EA050C"/>
    <w:rsid w:val="00EA09C9"/>
    <w:rsid w:val="00EA0BAD"/>
    <w:rsid w:val="00EA3376"/>
    <w:rsid w:val="00EA51BD"/>
    <w:rsid w:val="00EA54A0"/>
    <w:rsid w:val="00EA5ABE"/>
    <w:rsid w:val="00EA5B7F"/>
    <w:rsid w:val="00EA5C31"/>
    <w:rsid w:val="00EA6188"/>
    <w:rsid w:val="00EB00E4"/>
    <w:rsid w:val="00EB075E"/>
    <w:rsid w:val="00EB0D4A"/>
    <w:rsid w:val="00EB2E7F"/>
    <w:rsid w:val="00EB4D29"/>
    <w:rsid w:val="00EB5605"/>
    <w:rsid w:val="00EB7654"/>
    <w:rsid w:val="00EB789D"/>
    <w:rsid w:val="00EC2707"/>
    <w:rsid w:val="00EC2882"/>
    <w:rsid w:val="00EC2CDB"/>
    <w:rsid w:val="00EC4472"/>
    <w:rsid w:val="00EC5321"/>
    <w:rsid w:val="00EC57E1"/>
    <w:rsid w:val="00EC7CD5"/>
    <w:rsid w:val="00ED0A3F"/>
    <w:rsid w:val="00ED2105"/>
    <w:rsid w:val="00ED3E90"/>
    <w:rsid w:val="00ED45C9"/>
    <w:rsid w:val="00ED45CF"/>
    <w:rsid w:val="00ED46E2"/>
    <w:rsid w:val="00ED76B2"/>
    <w:rsid w:val="00ED7E63"/>
    <w:rsid w:val="00EE2BED"/>
    <w:rsid w:val="00EE7A83"/>
    <w:rsid w:val="00EE7CFD"/>
    <w:rsid w:val="00EE7EFF"/>
    <w:rsid w:val="00EF0D56"/>
    <w:rsid w:val="00EF1244"/>
    <w:rsid w:val="00EF2139"/>
    <w:rsid w:val="00EF26B0"/>
    <w:rsid w:val="00EF3DBF"/>
    <w:rsid w:val="00EF3F61"/>
    <w:rsid w:val="00EF43DB"/>
    <w:rsid w:val="00EF5A8B"/>
    <w:rsid w:val="00F01D28"/>
    <w:rsid w:val="00F02F7E"/>
    <w:rsid w:val="00F0457D"/>
    <w:rsid w:val="00F04DDC"/>
    <w:rsid w:val="00F07F27"/>
    <w:rsid w:val="00F12758"/>
    <w:rsid w:val="00F15055"/>
    <w:rsid w:val="00F16415"/>
    <w:rsid w:val="00F20EA1"/>
    <w:rsid w:val="00F21399"/>
    <w:rsid w:val="00F22B7A"/>
    <w:rsid w:val="00F232CA"/>
    <w:rsid w:val="00F232CE"/>
    <w:rsid w:val="00F2390D"/>
    <w:rsid w:val="00F25811"/>
    <w:rsid w:val="00F25A0C"/>
    <w:rsid w:val="00F2679C"/>
    <w:rsid w:val="00F30581"/>
    <w:rsid w:val="00F30E33"/>
    <w:rsid w:val="00F31167"/>
    <w:rsid w:val="00F32576"/>
    <w:rsid w:val="00F3261B"/>
    <w:rsid w:val="00F3493A"/>
    <w:rsid w:val="00F352AD"/>
    <w:rsid w:val="00F356BD"/>
    <w:rsid w:val="00F360E8"/>
    <w:rsid w:val="00F366CA"/>
    <w:rsid w:val="00F40777"/>
    <w:rsid w:val="00F41AC7"/>
    <w:rsid w:val="00F41CF5"/>
    <w:rsid w:val="00F4377D"/>
    <w:rsid w:val="00F437AA"/>
    <w:rsid w:val="00F44692"/>
    <w:rsid w:val="00F4515E"/>
    <w:rsid w:val="00F50AA8"/>
    <w:rsid w:val="00F5170E"/>
    <w:rsid w:val="00F51BB5"/>
    <w:rsid w:val="00F56C1C"/>
    <w:rsid w:val="00F57E9F"/>
    <w:rsid w:val="00F60D1B"/>
    <w:rsid w:val="00F613A5"/>
    <w:rsid w:val="00F64164"/>
    <w:rsid w:val="00F6436F"/>
    <w:rsid w:val="00F70837"/>
    <w:rsid w:val="00F749A6"/>
    <w:rsid w:val="00F757F8"/>
    <w:rsid w:val="00F75F19"/>
    <w:rsid w:val="00F805A0"/>
    <w:rsid w:val="00F82A83"/>
    <w:rsid w:val="00F830B5"/>
    <w:rsid w:val="00F84091"/>
    <w:rsid w:val="00F85602"/>
    <w:rsid w:val="00F8624E"/>
    <w:rsid w:val="00F86616"/>
    <w:rsid w:val="00F87B34"/>
    <w:rsid w:val="00F87DAB"/>
    <w:rsid w:val="00F92301"/>
    <w:rsid w:val="00F929AB"/>
    <w:rsid w:val="00F92FB9"/>
    <w:rsid w:val="00F959B3"/>
    <w:rsid w:val="00F959E1"/>
    <w:rsid w:val="00F95DFD"/>
    <w:rsid w:val="00F9676B"/>
    <w:rsid w:val="00F97434"/>
    <w:rsid w:val="00FA123C"/>
    <w:rsid w:val="00FA20CF"/>
    <w:rsid w:val="00FB0D84"/>
    <w:rsid w:val="00FB2248"/>
    <w:rsid w:val="00FB5AE7"/>
    <w:rsid w:val="00FC1002"/>
    <w:rsid w:val="00FC105D"/>
    <w:rsid w:val="00FC1462"/>
    <w:rsid w:val="00FC1FA2"/>
    <w:rsid w:val="00FC274D"/>
    <w:rsid w:val="00FC2C2B"/>
    <w:rsid w:val="00FC2C2F"/>
    <w:rsid w:val="00FC6A12"/>
    <w:rsid w:val="00FC6A67"/>
    <w:rsid w:val="00FC7280"/>
    <w:rsid w:val="00FC7AA7"/>
    <w:rsid w:val="00FC7DEE"/>
    <w:rsid w:val="00FC7F71"/>
    <w:rsid w:val="00FD01AC"/>
    <w:rsid w:val="00FD15CD"/>
    <w:rsid w:val="00FD1DC1"/>
    <w:rsid w:val="00FD2031"/>
    <w:rsid w:val="00FD2DBE"/>
    <w:rsid w:val="00FD2E3E"/>
    <w:rsid w:val="00FD382F"/>
    <w:rsid w:val="00FD6AC1"/>
    <w:rsid w:val="00FD76ED"/>
    <w:rsid w:val="00FD7886"/>
    <w:rsid w:val="00FD7A5E"/>
    <w:rsid w:val="00FD7C47"/>
    <w:rsid w:val="00FE101C"/>
    <w:rsid w:val="00FE20E8"/>
    <w:rsid w:val="00FE20FB"/>
    <w:rsid w:val="00FE2A43"/>
    <w:rsid w:val="00FE2F26"/>
    <w:rsid w:val="00FE473F"/>
    <w:rsid w:val="00FE5750"/>
    <w:rsid w:val="00FE6541"/>
    <w:rsid w:val="00FF0372"/>
    <w:rsid w:val="00FF11A7"/>
    <w:rsid w:val="00FF28EE"/>
    <w:rsid w:val="00FF2CC4"/>
    <w:rsid w:val="00FF3C94"/>
    <w:rsid w:val="00FF6A14"/>
    <w:rsid w:val="00FF74EB"/>
    <w:rsid w:val="00FF7500"/>
    <w:rsid w:val="00FF7F91"/>
  </w:rsids>
  <m:mathPr>
    <m:mathFont m:val="Cambria Math"/>
    <m:brkBin m:val="before"/>
    <m:brkBinSub m:val="--"/>
    <m:smallFrac m:val="0"/>
    <m:dispDef/>
    <m:lMargin m:val="0"/>
    <m:rMargin m:val="0"/>
    <m:defJc m:val="centerGroup"/>
    <m:wrapIndent m:val="1440"/>
    <m:intLim m:val="subSup"/>
    <m:naryLim m:val="undOvr"/>
  </m:mathPr>
  <w:themeFontLang w:val="es-E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88B2704"/>
  <w15:docId w15:val="{ADFE8B14-0C5F-4EAB-9810-3D1E123A7D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s-ES" w:eastAsia="es-E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0"/>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17CC4"/>
    <w:pPr>
      <w:spacing w:before="160" w:after="160" w:line="360" w:lineRule="auto"/>
    </w:pPr>
    <w:rPr>
      <w:rFonts w:ascii="Arial" w:hAnsi="Arial"/>
      <w:sz w:val="24"/>
      <w:szCs w:val="22"/>
      <w:lang w:val="en-US" w:eastAsia="en-US"/>
    </w:rPr>
  </w:style>
  <w:style w:type="paragraph" w:styleId="Ttulo1">
    <w:name w:val="heading 1"/>
    <w:basedOn w:val="Normal"/>
    <w:next w:val="Normal"/>
    <w:link w:val="Ttulo1Car"/>
    <w:qFormat/>
    <w:rsid w:val="00AB03C5"/>
    <w:pPr>
      <w:keepNext/>
      <w:numPr>
        <w:numId w:val="1"/>
      </w:numPr>
      <w:suppressAutoHyphens/>
      <w:spacing w:before="2400" w:after="200"/>
      <w:ind w:left="1985" w:hanging="1985"/>
      <w:outlineLvl w:val="0"/>
    </w:pPr>
    <w:rPr>
      <w:rFonts w:eastAsiaTheme="majorEastAsia" w:cs="Arial"/>
      <w:b/>
      <w:bCs/>
      <w:color w:val="365F91" w:themeColor="accent1" w:themeShade="BF"/>
      <w:kern w:val="32"/>
      <w:sz w:val="36"/>
      <w:szCs w:val="32"/>
    </w:rPr>
  </w:style>
  <w:style w:type="paragraph" w:styleId="Ttulo2">
    <w:name w:val="heading 2"/>
    <w:basedOn w:val="Ttulo1"/>
    <w:next w:val="Normal"/>
    <w:link w:val="Ttulo2Car"/>
    <w:qFormat/>
    <w:rsid w:val="00E440A1"/>
    <w:pPr>
      <w:numPr>
        <w:ilvl w:val="1"/>
      </w:numPr>
      <w:spacing w:before="200" w:after="0"/>
      <w:ind w:left="567" w:hanging="567"/>
      <w:outlineLvl w:val="1"/>
    </w:pPr>
    <w:rPr>
      <w:sz w:val="30"/>
      <w:szCs w:val="30"/>
      <w:lang w:eastAsia="es-ES"/>
    </w:rPr>
  </w:style>
  <w:style w:type="paragraph" w:styleId="Ttulo3">
    <w:name w:val="heading 3"/>
    <w:basedOn w:val="Ttulo2"/>
    <w:next w:val="Normal"/>
    <w:link w:val="Ttulo3Car"/>
    <w:unhideWhenUsed/>
    <w:qFormat/>
    <w:rsid w:val="0082654D"/>
    <w:pPr>
      <w:numPr>
        <w:ilvl w:val="2"/>
      </w:numPr>
      <w:ind w:left="851" w:hanging="851"/>
      <w:outlineLvl w:val="2"/>
    </w:pPr>
    <w:rPr>
      <w:rFonts w:cstheme="majorBidi"/>
      <w:bCs w:val="0"/>
      <w:sz w:val="28"/>
      <w:szCs w:val="26"/>
    </w:rPr>
  </w:style>
  <w:style w:type="paragraph" w:styleId="Ttulo4">
    <w:name w:val="heading 4"/>
    <w:basedOn w:val="Normal"/>
    <w:next w:val="Normal"/>
    <w:link w:val="Ttulo4Car"/>
    <w:unhideWhenUsed/>
    <w:qFormat/>
    <w:rsid w:val="00E83034"/>
    <w:pPr>
      <w:keepNext/>
      <w:numPr>
        <w:ilvl w:val="3"/>
        <w:numId w:val="1"/>
      </w:numPr>
      <w:spacing w:before="200" w:after="0"/>
      <w:ind w:left="1134" w:hanging="1134"/>
      <w:outlineLvl w:val="3"/>
    </w:pPr>
    <w:rPr>
      <w:rFonts w:eastAsiaTheme="minorEastAsia" w:cs="Arial"/>
      <w:b/>
      <w:bCs/>
      <w:color w:val="365F91" w:themeColor="accent1" w:themeShade="BF"/>
      <w:sz w:val="26"/>
      <w:szCs w:val="26"/>
    </w:rPr>
  </w:style>
  <w:style w:type="paragraph" w:styleId="Ttulo5">
    <w:name w:val="heading 5"/>
    <w:basedOn w:val="Ttulo4"/>
    <w:next w:val="Normal"/>
    <w:link w:val="Ttulo5Car"/>
    <w:unhideWhenUsed/>
    <w:qFormat/>
    <w:rsid w:val="00AD7CD8"/>
    <w:pPr>
      <w:numPr>
        <w:ilvl w:val="0"/>
        <w:numId w:val="0"/>
      </w:numPr>
      <w:outlineLvl w:val="4"/>
    </w:pPr>
    <w:rPr>
      <w:rFonts w:cstheme="minorBidi"/>
      <w:bCs w:val="0"/>
      <w:iCs/>
      <w:sz w:val="24"/>
    </w:rPr>
  </w:style>
  <w:style w:type="paragraph" w:styleId="Ttulo6">
    <w:name w:val="heading 6"/>
    <w:basedOn w:val="Normal"/>
    <w:next w:val="Normal"/>
    <w:link w:val="Ttulo6Car"/>
    <w:unhideWhenUsed/>
    <w:qFormat/>
    <w:rsid w:val="002C7E8E"/>
    <w:pPr>
      <w:spacing w:before="240" w:after="60"/>
      <w:outlineLvl w:val="5"/>
    </w:pPr>
    <w:rPr>
      <w:rFonts w:asciiTheme="minorHAnsi" w:eastAsiaTheme="minorEastAsia" w:hAnsiTheme="minorHAnsi" w:cstheme="minorBidi"/>
      <w:b/>
      <w:bCs/>
      <w:sz w:val="22"/>
    </w:rPr>
  </w:style>
  <w:style w:type="paragraph" w:styleId="Ttulo7">
    <w:name w:val="heading 7"/>
    <w:basedOn w:val="Normal"/>
    <w:next w:val="Normal"/>
    <w:link w:val="Ttulo7Car"/>
    <w:unhideWhenUsed/>
    <w:qFormat/>
    <w:rsid w:val="002C7E8E"/>
    <w:pPr>
      <w:spacing w:before="240" w:after="60"/>
      <w:outlineLvl w:val="6"/>
    </w:pPr>
    <w:rPr>
      <w:rFonts w:asciiTheme="minorHAnsi" w:eastAsiaTheme="minorEastAsia" w:hAnsiTheme="minorHAnsi" w:cstheme="minorBidi"/>
      <w:szCs w:val="24"/>
    </w:rPr>
  </w:style>
  <w:style w:type="paragraph" w:styleId="Ttulo8">
    <w:name w:val="heading 8"/>
    <w:basedOn w:val="Normal"/>
    <w:next w:val="Normal"/>
    <w:link w:val="Ttulo8Car"/>
    <w:unhideWhenUsed/>
    <w:qFormat/>
    <w:rsid w:val="002C7E8E"/>
    <w:pPr>
      <w:spacing w:before="240" w:after="60"/>
      <w:outlineLvl w:val="7"/>
    </w:pPr>
    <w:rPr>
      <w:rFonts w:asciiTheme="minorHAnsi" w:eastAsiaTheme="minorEastAsia" w:hAnsiTheme="minorHAnsi" w:cstheme="minorBidi"/>
      <w:i/>
      <w:iCs/>
      <w:szCs w:val="24"/>
    </w:rPr>
  </w:style>
  <w:style w:type="paragraph" w:styleId="Ttulo9">
    <w:name w:val="heading 9"/>
    <w:basedOn w:val="Normal"/>
    <w:next w:val="Normal"/>
    <w:link w:val="Ttulo9Car"/>
    <w:unhideWhenUsed/>
    <w:qFormat/>
    <w:rsid w:val="002C7E8E"/>
    <w:pPr>
      <w:spacing w:before="240" w:after="60"/>
      <w:outlineLvl w:val="8"/>
    </w:pPr>
    <w:rPr>
      <w:rFonts w:asciiTheme="majorHAnsi" w:eastAsiaTheme="majorEastAsia" w:hAnsiTheme="majorHAnsi" w:cstheme="majorBidi"/>
      <w:sz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AB03C5"/>
    <w:rPr>
      <w:rFonts w:ascii="Arial" w:eastAsiaTheme="majorEastAsia" w:hAnsi="Arial" w:cs="Arial"/>
      <w:b/>
      <w:bCs/>
      <w:color w:val="365F91" w:themeColor="accent1" w:themeShade="BF"/>
      <w:kern w:val="32"/>
      <w:sz w:val="36"/>
      <w:szCs w:val="32"/>
      <w:lang w:val="en-GB" w:eastAsia="en-US"/>
    </w:rPr>
  </w:style>
  <w:style w:type="character" w:customStyle="1" w:styleId="Ttulo2Car">
    <w:name w:val="Título 2 Car"/>
    <w:basedOn w:val="Fuentedeprrafopredeter"/>
    <w:link w:val="Ttulo2"/>
    <w:rsid w:val="00E440A1"/>
    <w:rPr>
      <w:rFonts w:ascii="Arial" w:eastAsiaTheme="majorEastAsia" w:hAnsi="Arial" w:cs="Arial"/>
      <w:b/>
      <w:bCs/>
      <w:color w:val="365F91" w:themeColor="accent1" w:themeShade="BF"/>
      <w:kern w:val="32"/>
      <w:sz w:val="30"/>
      <w:szCs w:val="30"/>
      <w:lang w:val="en-GB"/>
    </w:rPr>
  </w:style>
  <w:style w:type="character" w:customStyle="1" w:styleId="Ttulo3Car">
    <w:name w:val="Título 3 Car"/>
    <w:basedOn w:val="Fuentedeprrafopredeter"/>
    <w:link w:val="Ttulo3"/>
    <w:rsid w:val="0082654D"/>
    <w:rPr>
      <w:rFonts w:ascii="Arial" w:eastAsiaTheme="majorEastAsia" w:hAnsi="Arial" w:cstheme="majorBidi"/>
      <w:b/>
      <w:color w:val="365F91" w:themeColor="accent1" w:themeShade="BF"/>
      <w:kern w:val="32"/>
      <w:sz w:val="28"/>
      <w:szCs w:val="26"/>
      <w:lang w:val="en-GB"/>
    </w:rPr>
  </w:style>
  <w:style w:type="character" w:customStyle="1" w:styleId="Ttulo4Car">
    <w:name w:val="Título 4 Car"/>
    <w:basedOn w:val="Fuentedeprrafopredeter"/>
    <w:link w:val="Ttulo4"/>
    <w:rsid w:val="00E83034"/>
    <w:rPr>
      <w:rFonts w:ascii="Arial" w:eastAsiaTheme="minorEastAsia" w:hAnsi="Arial" w:cs="Arial"/>
      <w:b/>
      <w:bCs/>
      <w:color w:val="365F91" w:themeColor="accent1" w:themeShade="BF"/>
      <w:sz w:val="26"/>
      <w:szCs w:val="26"/>
      <w:lang w:val="en-US" w:eastAsia="en-US"/>
    </w:rPr>
  </w:style>
  <w:style w:type="character" w:customStyle="1" w:styleId="Ttulo5Car">
    <w:name w:val="Título 5 Car"/>
    <w:basedOn w:val="Fuentedeprrafopredeter"/>
    <w:link w:val="Ttulo5"/>
    <w:rsid w:val="00AD7CD8"/>
    <w:rPr>
      <w:rFonts w:ascii="Arial" w:eastAsiaTheme="minorEastAsia" w:hAnsi="Arial" w:cstheme="minorBidi"/>
      <w:b/>
      <w:iCs/>
      <w:sz w:val="24"/>
      <w:szCs w:val="26"/>
      <w:lang w:val="es-ES_tradnl" w:eastAsia="en-US"/>
    </w:rPr>
  </w:style>
  <w:style w:type="character" w:customStyle="1" w:styleId="Ttulo6Car">
    <w:name w:val="Título 6 Car"/>
    <w:basedOn w:val="Fuentedeprrafopredeter"/>
    <w:link w:val="Ttulo6"/>
    <w:rsid w:val="002C7E8E"/>
    <w:rPr>
      <w:rFonts w:asciiTheme="minorHAnsi" w:eastAsiaTheme="minorEastAsia" w:hAnsiTheme="minorHAnsi" w:cstheme="minorBidi"/>
      <w:b/>
      <w:bCs/>
      <w:sz w:val="22"/>
      <w:szCs w:val="22"/>
      <w:lang w:val="es-ES_tradnl" w:eastAsia="en-US"/>
    </w:rPr>
  </w:style>
  <w:style w:type="character" w:customStyle="1" w:styleId="Ttulo7Car">
    <w:name w:val="Título 7 Car"/>
    <w:basedOn w:val="Fuentedeprrafopredeter"/>
    <w:link w:val="Ttulo7"/>
    <w:rsid w:val="002C7E8E"/>
    <w:rPr>
      <w:rFonts w:asciiTheme="minorHAnsi" w:eastAsiaTheme="minorEastAsia" w:hAnsiTheme="minorHAnsi" w:cstheme="minorBidi"/>
      <w:sz w:val="24"/>
      <w:szCs w:val="24"/>
      <w:lang w:val="es-ES_tradnl" w:eastAsia="en-US"/>
    </w:rPr>
  </w:style>
  <w:style w:type="character" w:customStyle="1" w:styleId="Ttulo8Car">
    <w:name w:val="Título 8 Car"/>
    <w:basedOn w:val="Fuentedeprrafopredeter"/>
    <w:link w:val="Ttulo8"/>
    <w:rsid w:val="002C7E8E"/>
    <w:rPr>
      <w:rFonts w:asciiTheme="minorHAnsi" w:eastAsiaTheme="minorEastAsia" w:hAnsiTheme="minorHAnsi" w:cstheme="minorBidi"/>
      <w:i/>
      <w:iCs/>
      <w:sz w:val="24"/>
      <w:szCs w:val="24"/>
      <w:lang w:val="es-ES_tradnl" w:eastAsia="en-US"/>
    </w:rPr>
  </w:style>
  <w:style w:type="character" w:customStyle="1" w:styleId="Ttulo9Car">
    <w:name w:val="Título 9 Car"/>
    <w:basedOn w:val="Fuentedeprrafopredeter"/>
    <w:link w:val="Ttulo9"/>
    <w:rsid w:val="002C7E8E"/>
    <w:rPr>
      <w:rFonts w:asciiTheme="majorHAnsi" w:eastAsiaTheme="majorEastAsia" w:hAnsiTheme="majorHAnsi" w:cstheme="majorBidi"/>
      <w:sz w:val="22"/>
      <w:szCs w:val="22"/>
      <w:lang w:val="es-ES_tradnl" w:eastAsia="en-US"/>
    </w:rPr>
  </w:style>
  <w:style w:type="paragraph" w:styleId="Encabezado">
    <w:name w:val="header"/>
    <w:basedOn w:val="Piedepgina"/>
    <w:link w:val="EncabezadoCar"/>
    <w:unhideWhenUsed/>
    <w:rsid w:val="00BC5A0C"/>
    <w:pPr>
      <w:jc w:val="left"/>
    </w:pPr>
    <w:rPr>
      <w:smallCaps/>
      <w:color w:val="365F91" w:themeColor="accent1" w:themeShade="BF"/>
      <w:szCs w:val="24"/>
    </w:rPr>
  </w:style>
  <w:style w:type="character" w:customStyle="1" w:styleId="EncabezadoCar">
    <w:name w:val="Encabezado Car"/>
    <w:basedOn w:val="Fuentedeprrafopredeter"/>
    <w:link w:val="Encabezado"/>
    <w:rsid w:val="00BC5A0C"/>
    <w:rPr>
      <w:rFonts w:ascii="Arial" w:hAnsi="Arial"/>
      <w:smallCaps/>
      <w:color w:val="365F91" w:themeColor="accent1" w:themeShade="BF"/>
      <w:sz w:val="22"/>
      <w:szCs w:val="24"/>
      <w:lang w:val="es-ES_tradnl" w:eastAsia="en-US"/>
    </w:rPr>
  </w:style>
  <w:style w:type="paragraph" w:styleId="Piedepgina">
    <w:name w:val="footer"/>
    <w:basedOn w:val="Normal"/>
    <w:link w:val="PiedepginaCar"/>
    <w:uiPriority w:val="99"/>
    <w:unhideWhenUsed/>
    <w:rsid w:val="00D94561"/>
    <w:pPr>
      <w:tabs>
        <w:tab w:val="center" w:pos="4252"/>
      </w:tabs>
      <w:ind w:left="-567" w:right="-568"/>
      <w:jc w:val="right"/>
    </w:pPr>
    <w:rPr>
      <w:sz w:val="22"/>
    </w:rPr>
  </w:style>
  <w:style w:type="character" w:customStyle="1" w:styleId="PiedepginaCar">
    <w:name w:val="Pie de página Car"/>
    <w:basedOn w:val="Fuentedeprrafopredeter"/>
    <w:link w:val="Piedepgina"/>
    <w:uiPriority w:val="99"/>
    <w:rsid w:val="00D94561"/>
    <w:rPr>
      <w:rFonts w:ascii="Arial" w:hAnsi="Arial"/>
      <w:sz w:val="22"/>
      <w:szCs w:val="22"/>
      <w:lang w:val="es-ES_tradnl" w:eastAsia="en-US"/>
    </w:rPr>
  </w:style>
  <w:style w:type="paragraph" w:customStyle="1" w:styleId="Titulolibro">
    <w:name w:val="Titulo libro"/>
    <w:basedOn w:val="Normal"/>
    <w:qFormat/>
    <w:rsid w:val="00B42742"/>
    <w:pPr>
      <w:spacing w:before="4000" w:after="2000" w:line="300" w:lineRule="atLeast"/>
      <w:ind w:firstLine="284"/>
      <w:jc w:val="center"/>
    </w:pPr>
    <w:rPr>
      <w:rFonts w:cs="Arial"/>
      <w:b/>
      <w:color w:val="365F91" w:themeColor="accent1" w:themeShade="BF"/>
      <w:sz w:val="44"/>
      <w:szCs w:val="40"/>
    </w:rPr>
  </w:style>
  <w:style w:type="character" w:styleId="Hipervnculo">
    <w:name w:val="Hyperlink"/>
    <w:uiPriority w:val="99"/>
    <w:rsid w:val="00556EA1"/>
    <w:rPr>
      <w:b w:val="0"/>
      <w:bCs w:val="0"/>
      <w:i w:val="0"/>
      <w:iCs w:val="0"/>
      <w:color w:val="365F91" w:themeColor="accent1" w:themeShade="BF"/>
      <w:u w:val="none"/>
      <w:bdr w:val="none" w:sz="0" w:space="0" w:color="auto" w:frame="1"/>
      <w:lang w:val="en-GB" w:eastAsia="es-ES"/>
    </w:rPr>
  </w:style>
  <w:style w:type="paragraph" w:styleId="TDC5">
    <w:name w:val="toc 5"/>
    <w:basedOn w:val="Normal"/>
    <w:next w:val="Normal"/>
    <w:autoRedefine/>
    <w:uiPriority w:val="39"/>
    <w:unhideWhenUsed/>
    <w:rsid w:val="00DE1005"/>
  </w:style>
  <w:style w:type="paragraph" w:customStyle="1" w:styleId="Titulo1noindice">
    <w:name w:val="Titulo1 (no indice)"/>
    <w:basedOn w:val="Ttulo1"/>
    <w:qFormat/>
    <w:rsid w:val="00C17CC4"/>
    <w:pPr>
      <w:numPr>
        <w:numId w:val="0"/>
      </w:numPr>
    </w:pPr>
  </w:style>
  <w:style w:type="paragraph" w:styleId="TDC1">
    <w:name w:val="toc 1"/>
    <w:basedOn w:val="Normal"/>
    <w:next w:val="Normal"/>
    <w:autoRedefine/>
    <w:uiPriority w:val="39"/>
    <w:unhideWhenUsed/>
    <w:rsid w:val="006F2774"/>
    <w:pPr>
      <w:tabs>
        <w:tab w:val="left" w:pos="709"/>
        <w:tab w:val="left" w:pos="1418"/>
        <w:tab w:val="right" w:pos="10773"/>
      </w:tabs>
      <w:spacing w:before="200" w:after="0"/>
      <w:ind w:left="709" w:right="510" w:hanging="709"/>
    </w:pPr>
    <w:rPr>
      <w:b/>
      <w:bCs/>
      <w:smallCaps/>
      <w:noProof/>
      <w:color w:val="365F91" w:themeColor="accent1" w:themeShade="BF"/>
      <w:szCs w:val="24"/>
    </w:rPr>
  </w:style>
  <w:style w:type="paragraph" w:styleId="TDC2">
    <w:name w:val="toc 2"/>
    <w:basedOn w:val="Normal"/>
    <w:next w:val="Normal"/>
    <w:autoRedefine/>
    <w:uiPriority w:val="39"/>
    <w:unhideWhenUsed/>
    <w:rsid w:val="00852803"/>
    <w:pPr>
      <w:tabs>
        <w:tab w:val="left" w:pos="574"/>
        <w:tab w:val="right" w:leader="dot" w:pos="8364"/>
      </w:tabs>
      <w:spacing w:before="0" w:after="0"/>
      <w:ind w:left="567" w:right="680" w:hanging="567"/>
    </w:pPr>
    <w:rPr>
      <w:noProof/>
      <w:color w:val="000000" w:themeColor="text1"/>
    </w:rPr>
  </w:style>
  <w:style w:type="paragraph" w:styleId="TDC3">
    <w:name w:val="toc 3"/>
    <w:basedOn w:val="Normal"/>
    <w:next w:val="Normal"/>
    <w:autoRedefine/>
    <w:uiPriority w:val="39"/>
    <w:unhideWhenUsed/>
    <w:rsid w:val="006F2774"/>
    <w:pPr>
      <w:tabs>
        <w:tab w:val="left" w:pos="1418"/>
        <w:tab w:val="right" w:leader="dot" w:pos="8392"/>
      </w:tabs>
      <w:spacing w:before="0" w:after="0"/>
      <w:ind w:left="1418" w:right="680" w:hanging="851"/>
    </w:pPr>
    <w:rPr>
      <w:noProof/>
    </w:rPr>
  </w:style>
  <w:style w:type="paragraph" w:styleId="TDC4">
    <w:name w:val="toc 4"/>
    <w:basedOn w:val="Normal"/>
    <w:next w:val="Normal"/>
    <w:autoRedefine/>
    <w:uiPriority w:val="39"/>
    <w:unhideWhenUsed/>
    <w:rsid w:val="00852803"/>
    <w:pPr>
      <w:tabs>
        <w:tab w:val="left" w:pos="2525"/>
        <w:tab w:val="left" w:pos="2581"/>
        <w:tab w:val="right" w:leader="dot" w:pos="8392"/>
      </w:tabs>
      <w:spacing w:before="0" w:after="0"/>
      <w:ind w:left="2551" w:right="680" w:hanging="1077"/>
    </w:pPr>
    <w:rPr>
      <w:noProof/>
    </w:rPr>
  </w:style>
  <w:style w:type="paragraph" w:styleId="TDC6">
    <w:name w:val="toc 6"/>
    <w:basedOn w:val="Normal"/>
    <w:next w:val="Normal"/>
    <w:autoRedefine/>
    <w:uiPriority w:val="39"/>
    <w:unhideWhenUsed/>
    <w:rsid w:val="002C7E8E"/>
    <w:pPr>
      <w:ind w:left="1200"/>
    </w:pPr>
  </w:style>
  <w:style w:type="paragraph" w:styleId="TDC7">
    <w:name w:val="toc 7"/>
    <w:basedOn w:val="Normal"/>
    <w:next w:val="Normal"/>
    <w:autoRedefine/>
    <w:uiPriority w:val="39"/>
    <w:unhideWhenUsed/>
    <w:rsid w:val="002C7E8E"/>
    <w:pPr>
      <w:ind w:left="1440"/>
    </w:pPr>
  </w:style>
  <w:style w:type="paragraph" w:styleId="TDC8">
    <w:name w:val="toc 8"/>
    <w:basedOn w:val="Normal"/>
    <w:next w:val="Normal"/>
    <w:autoRedefine/>
    <w:uiPriority w:val="39"/>
    <w:unhideWhenUsed/>
    <w:rsid w:val="002C7E8E"/>
    <w:pPr>
      <w:ind w:left="1680"/>
    </w:pPr>
  </w:style>
  <w:style w:type="paragraph" w:styleId="TDC9">
    <w:name w:val="toc 9"/>
    <w:basedOn w:val="Normal"/>
    <w:next w:val="Normal"/>
    <w:autoRedefine/>
    <w:uiPriority w:val="39"/>
    <w:unhideWhenUsed/>
    <w:rsid w:val="002C7E8E"/>
    <w:pPr>
      <w:ind w:left="1920"/>
    </w:pPr>
  </w:style>
  <w:style w:type="paragraph" w:styleId="Prrafodelista">
    <w:name w:val="List Paragraph"/>
    <w:basedOn w:val="Normal"/>
    <w:uiPriority w:val="34"/>
    <w:qFormat/>
    <w:rsid w:val="001A1BE4"/>
    <w:pPr>
      <w:numPr>
        <w:numId w:val="2"/>
      </w:numPr>
      <w:suppressAutoHyphens/>
      <w:spacing w:after="0"/>
    </w:pPr>
    <w:rPr>
      <w:rFonts w:eastAsia="ヒラギノ角ゴ Pro W3" w:cs="Arial"/>
      <w:color w:val="000000"/>
      <w:szCs w:val="24"/>
      <w:lang w:val="es-SV"/>
    </w:rPr>
  </w:style>
  <w:style w:type="paragraph" w:styleId="Textonotapie">
    <w:name w:val="footnote text"/>
    <w:basedOn w:val="Normal"/>
    <w:link w:val="TextonotapieCar"/>
    <w:uiPriority w:val="99"/>
    <w:unhideWhenUsed/>
    <w:rsid w:val="004D6008"/>
    <w:rPr>
      <w:rFonts w:cs="Calibri"/>
      <w:sz w:val="22"/>
      <w:szCs w:val="20"/>
      <w:lang w:val="es-CO"/>
    </w:rPr>
  </w:style>
  <w:style w:type="character" w:customStyle="1" w:styleId="TextonotapieCar">
    <w:name w:val="Texto nota pie Car"/>
    <w:basedOn w:val="Fuentedeprrafopredeter"/>
    <w:link w:val="Textonotapie"/>
    <w:uiPriority w:val="99"/>
    <w:rsid w:val="004D6008"/>
    <w:rPr>
      <w:rFonts w:ascii="Arial" w:hAnsi="Arial" w:cs="Calibri"/>
      <w:sz w:val="22"/>
      <w:lang w:val="es-CO" w:eastAsia="en-US"/>
    </w:rPr>
  </w:style>
  <w:style w:type="character" w:styleId="Refdenotaalpie">
    <w:name w:val="footnote reference"/>
    <w:uiPriority w:val="99"/>
    <w:unhideWhenUsed/>
    <w:rsid w:val="00AD7B8D"/>
    <w:rPr>
      <w:vertAlign w:val="superscript"/>
    </w:rPr>
  </w:style>
  <w:style w:type="paragraph" w:styleId="Descripcin">
    <w:name w:val="caption"/>
    <w:basedOn w:val="Normal"/>
    <w:next w:val="Normal"/>
    <w:uiPriority w:val="35"/>
    <w:qFormat/>
    <w:rsid w:val="00F12758"/>
    <w:pPr>
      <w:spacing w:before="0"/>
      <w:ind w:left="1474" w:hanging="1474"/>
    </w:pPr>
  </w:style>
  <w:style w:type="table" w:styleId="Cuadrculaclara">
    <w:name w:val="Light Grid"/>
    <w:basedOn w:val="Tablanormal"/>
    <w:rsid w:val="00AD7B8D"/>
    <w:rPr>
      <w:rFonts w:ascii="Times New Roman" w:eastAsia="Times New Roman" w:hAnsi="Times New Roman"/>
      <w:lang w:val="es-GT" w:eastAsia="es-GT"/>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character" w:styleId="Nmerodepgina">
    <w:name w:val="page number"/>
    <w:basedOn w:val="Fuentedeprrafopredeter"/>
    <w:uiPriority w:val="99"/>
    <w:semiHidden/>
    <w:unhideWhenUsed/>
    <w:rsid w:val="00D927CE"/>
    <w:rPr>
      <w:color w:val="4F81BD" w:themeColor="accent1"/>
      <w:sz w:val="22"/>
    </w:rPr>
  </w:style>
  <w:style w:type="paragraph" w:styleId="Tabladeilustraciones">
    <w:name w:val="table of figures"/>
    <w:basedOn w:val="Normal"/>
    <w:next w:val="Normal"/>
    <w:uiPriority w:val="99"/>
    <w:unhideWhenUsed/>
    <w:rsid w:val="00D37AFD"/>
    <w:pPr>
      <w:tabs>
        <w:tab w:val="left" w:pos="1531"/>
        <w:tab w:val="right" w:leader="dot" w:pos="8392"/>
      </w:tabs>
      <w:spacing w:before="0" w:after="0"/>
      <w:ind w:left="1531" w:right="510" w:hanging="1531"/>
    </w:pPr>
    <w:rPr>
      <w:noProof/>
    </w:rPr>
  </w:style>
  <w:style w:type="paragraph" w:customStyle="1" w:styleId="Parrafodelistasinnumerar">
    <w:name w:val="Parrafo de lista (sin numerar)"/>
    <w:basedOn w:val="Prrafodelista"/>
    <w:qFormat/>
    <w:rsid w:val="00EF0D56"/>
    <w:pPr>
      <w:numPr>
        <w:numId w:val="0"/>
      </w:numPr>
      <w:spacing w:before="0"/>
      <w:ind w:left="357"/>
    </w:pPr>
  </w:style>
  <w:style w:type="table" w:styleId="Sombreadoclaro">
    <w:name w:val="Light Shading"/>
    <w:basedOn w:val="Tablanormal"/>
    <w:uiPriority w:val="60"/>
    <w:rsid w:val="00524182"/>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Bibliografa1">
    <w:name w:val="Bibliografía1"/>
    <w:basedOn w:val="Normal"/>
    <w:rsid w:val="00C67D71"/>
    <w:pPr>
      <w:keepLines/>
      <w:spacing w:before="120" w:after="120"/>
      <w:ind w:left="720" w:hanging="720"/>
    </w:pPr>
    <w:rPr>
      <w:sz w:val="22"/>
    </w:rPr>
  </w:style>
  <w:style w:type="table" w:styleId="Sombreadoclaro-nfasis1">
    <w:name w:val="Light Shading Accent 1"/>
    <w:basedOn w:val="Tablanormal"/>
    <w:uiPriority w:val="60"/>
    <w:rsid w:val="00EB5605"/>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Sombreadoclaro-nfasis5">
    <w:name w:val="Light Shading Accent 5"/>
    <w:basedOn w:val="Tablanormal"/>
    <w:uiPriority w:val="60"/>
    <w:rsid w:val="00755862"/>
    <w:rPr>
      <w:rFonts w:asciiTheme="minorHAnsi" w:eastAsiaTheme="minorHAnsi" w:hAnsiTheme="minorHAnsi" w:cstheme="minorBidi"/>
      <w:color w:val="31849B" w:themeColor="accent5" w:themeShade="BF"/>
      <w:sz w:val="22"/>
      <w:szCs w:val="22"/>
      <w:lang w:eastAsia="en-US"/>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Sombreadomedio1-nfasis5">
    <w:name w:val="Medium Shading 1 Accent 5"/>
    <w:basedOn w:val="Tablanormal"/>
    <w:uiPriority w:val="63"/>
    <w:rsid w:val="00755862"/>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paragraph" w:customStyle="1" w:styleId="Textotabla">
    <w:name w:val="Texto tabla"/>
    <w:basedOn w:val="Normal"/>
    <w:qFormat/>
    <w:rsid w:val="00713797"/>
    <w:pPr>
      <w:spacing w:before="80" w:after="80"/>
    </w:pPr>
    <w:rPr>
      <w:color w:val="000000" w:themeColor="text1"/>
      <w:sz w:val="22"/>
      <w:lang w:eastAsia="es-ES"/>
    </w:rPr>
  </w:style>
  <w:style w:type="paragraph" w:customStyle="1" w:styleId="Cdigo">
    <w:name w:val="Código"/>
    <w:basedOn w:val="Textotabla"/>
    <w:qFormat/>
    <w:rsid w:val="00923ECF"/>
    <w:pPr>
      <w:keepNext/>
      <w:spacing w:before="0" w:after="0" w:line="240" w:lineRule="auto"/>
    </w:pPr>
    <w:rPr>
      <w:rFonts w:ascii="Courier New" w:hAnsi="Courier New"/>
      <w:noProof/>
      <w:sz w:val="23"/>
    </w:rPr>
  </w:style>
  <w:style w:type="paragraph" w:customStyle="1" w:styleId="Imagen">
    <w:name w:val="Imagen"/>
    <w:basedOn w:val="Normal"/>
    <w:qFormat/>
    <w:rsid w:val="00AB6073"/>
    <w:pPr>
      <w:spacing w:after="0"/>
    </w:pPr>
    <w:rPr>
      <w:noProof/>
      <w:lang w:val="es-ES" w:eastAsia="es-ES"/>
    </w:rPr>
  </w:style>
  <w:style w:type="table" w:styleId="Tablaconcuadrcula">
    <w:name w:val="Table Grid"/>
    <w:basedOn w:val="Tablanormal"/>
    <w:uiPriority w:val="59"/>
    <w:rsid w:val="002F0FC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1">
    <w:name w:val="Cuadrícula clara1"/>
    <w:basedOn w:val="Tablanormal"/>
    <w:rsid w:val="00F0457D"/>
    <w:rPr>
      <w:rFonts w:ascii="Times New Roman" w:eastAsia="Times New Roman" w:hAnsi="Times New Roman"/>
      <w:lang w:val="es-GT" w:eastAsia="es-GT"/>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Sombreadoclaro-nfasis11">
    <w:name w:val="Sombreado claro - Énfasis 11"/>
    <w:basedOn w:val="Tablanormal"/>
    <w:uiPriority w:val="60"/>
    <w:rsid w:val="00FF0372"/>
    <w:rPr>
      <w:rFonts w:asciiTheme="minorHAnsi" w:eastAsiaTheme="minorEastAsia" w:hAnsiTheme="minorHAnsi" w:cstheme="minorBidi"/>
      <w:color w:val="365F91" w:themeColor="accent1" w:themeShade="BF"/>
      <w:sz w:val="22"/>
      <w:szCs w:val="22"/>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color w:val="365F91" w:themeColor="accent1" w:themeShade="BF"/>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color w:val="365F91" w:themeColor="accent1" w:themeShade="BF"/>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color w:val="365F91" w:themeColor="accent1" w:themeShade="BF"/>
      </w:rPr>
    </w:tblStylePr>
    <w:tblStylePr w:type="lastCol">
      <w:rPr>
        <w:b/>
        <w:bCs/>
        <w:color w:val="365F91" w:themeColor="accent1" w:themeShade="BF"/>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Puesto">
    <w:name w:val="Title"/>
    <w:basedOn w:val="Normal"/>
    <w:next w:val="Normal"/>
    <w:link w:val="PuestoCar"/>
    <w:rsid w:val="00FB0D84"/>
    <w:pPr>
      <w:suppressAutoHyphens/>
      <w:spacing w:before="240" w:after="60"/>
      <w:jc w:val="center"/>
      <w:outlineLvl w:val="0"/>
    </w:pPr>
    <w:rPr>
      <w:rFonts w:ascii="Calibri" w:eastAsia="Times New Roman" w:hAnsi="Calibri" w:cs="Arial"/>
      <w:b/>
      <w:bCs/>
      <w:color w:val="17365D"/>
      <w:kern w:val="28"/>
      <w:sz w:val="40"/>
      <w:szCs w:val="32"/>
      <w:lang w:val="es-ES"/>
    </w:rPr>
  </w:style>
  <w:style w:type="character" w:customStyle="1" w:styleId="PuestoCar">
    <w:name w:val="Puesto Car"/>
    <w:basedOn w:val="Fuentedeprrafopredeter"/>
    <w:link w:val="Puesto"/>
    <w:rsid w:val="00FB0D84"/>
    <w:rPr>
      <w:rFonts w:eastAsia="Times New Roman" w:cs="Arial"/>
      <w:b/>
      <w:bCs/>
      <w:color w:val="17365D"/>
      <w:kern w:val="28"/>
      <w:sz w:val="40"/>
      <w:szCs w:val="32"/>
      <w:lang w:eastAsia="en-US"/>
    </w:rPr>
  </w:style>
  <w:style w:type="numbering" w:customStyle="1" w:styleId="Bullet">
    <w:name w:val="Bullet"/>
    <w:rsid w:val="00FB0D84"/>
  </w:style>
  <w:style w:type="paragraph" w:styleId="Revisin">
    <w:name w:val="Revision"/>
    <w:hidden/>
    <w:rsid w:val="00FB0D84"/>
    <w:rPr>
      <w:rFonts w:ascii="Arial" w:eastAsia="ヒラギノ角ゴ Pro W3" w:hAnsi="Arial" w:cs="Arial"/>
      <w:color w:val="000000"/>
      <w:sz w:val="24"/>
      <w:szCs w:val="24"/>
      <w:lang w:eastAsia="en-US"/>
    </w:rPr>
  </w:style>
  <w:style w:type="paragraph" w:styleId="Textodeglobo">
    <w:name w:val="Balloon Text"/>
    <w:basedOn w:val="Normal"/>
    <w:link w:val="TextodegloboCar"/>
    <w:semiHidden/>
    <w:unhideWhenUsed/>
    <w:rsid w:val="003D5FC6"/>
    <w:pPr>
      <w:spacing w:before="0" w:after="0" w:line="240" w:lineRule="auto"/>
    </w:pPr>
    <w:rPr>
      <w:rFonts w:ascii="Lucida Grande" w:hAnsi="Lucida Grande" w:cs="Lucida Grande"/>
      <w:sz w:val="18"/>
      <w:szCs w:val="18"/>
    </w:rPr>
  </w:style>
  <w:style w:type="character" w:customStyle="1" w:styleId="TextodegloboCar">
    <w:name w:val="Texto de globo Car"/>
    <w:basedOn w:val="Fuentedeprrafopredeter"/>
    <w:link w:val="Textodeglobo"/>
    <w:semiHidden/>
    <w:rsid w:val="003D5FC6"/>
    <w:rPr>
      <w:rFonts w:ascii="Lucida Grande" w:hAnsi="Lucida Grande" w:cs="Lucida Grande"/>
      <w:sz w:val="18"/>
      <w:szCs w:val="18"/>
      <w:lang w:val="en-GB" w:eastAsia="en-US"/>
    </w:rPr>
  </w:style>
  <w:style w:type="character" w:styleId="Hipervnculovisitado">
    <w:name w:val="FollowedHyperlink"/>
    <w:basedOn w:val="Fuentedeprrafopredeter"/>
    <w:semiHidden/>
    <w:unhideWhenUsed/>
    <w:rsid w:val="008955B5"/>
    <w:rPr>
      <w:color w:val="800080" w:themeColor="followedHyperlink"/>
      <w:u w:val="single"/>
    </w:rPr>
  </w:style>
  <w:style w:type="paragraph" w:styleId="Textocomentario">
    <w:name w:val="annotation text"/>
    <w:basedOn w:val="Normal"/>
    <w:link w:val="TextocomentarioCar"/>
    <w:semiHidden/>
    <w:unhideWhenUsed/>
    <w:rsid w:val="00DE374C"/>
    <w:pPr>
      <w:spacing w:line="240" w:lineRule="auto"/>
    </w:pPr>
    <w:rPr>
      <w:sz w:val="20"/>
      <w:szCs w:val="20"/>
    </w:rPr>
  </w:style>
  <w:style w:type="character" w:customStyle="1" w:styleId="TextocomentarioCar">
    <w:name w:val="Texto comentario Car"/>
    <w:basedOn w:val="Fuentedeprrafopredeter"/>
    <w:link w:val="Textocomentario"/>
    <w:semiHidden/>
    <w:rsid w:val="00DE374C"/>
    <w:rPr>
      <w:rFonts w:ascii="Arial" w:hAnsi="Arial"/>
      <w:lang w:val="en-GB" w:eastAsia="en-US"/>
    </w:rPr>
  </w:style>
  <w:style w:type="paragraph" w:styleId="Asuntodelcomentario">
    <w:name w:val="annotation subject"/>
    <w:basedOn w:val="Textocomentario"/>
    <w:next w:val="Textocomentario"/>
    <w:link w:val="AsuntodelcomentarioCar"/>
    <w:semiHidden/>
    <w:unhideWhenUsed/>
    <w:rsid w:val="00DE374C"/>
    <w:rPr>
      <w:b/>
      <w:bCs/>
    </w:rPr>
  </w:style>
  <w:style w:type="character" w:customStyle="1" w:styleId="AsuntodelcomentarioCar">
    <w:name w:val="Asunto del comentario Car"/>
    <w:basedOn w:val="TextocomentarioCar"/>
    <w:link w:val="Asuntodelcomentario"/>
    <w:semiHidden/>
    <w:rsid w:val="00DE374C"/>
    <w:rPr>
      <w:rFonts w:ascii="Arial" w:hAnsi="Arial"/>
      <w:b/>
      <w:bCs/>
      <w:lang w:val="en-GB" w:eastAsia="en-US"/>
    </w:rPr>
  </w:style>
  <w:style w:type="paragraph" w:styleId="Bibliografa">
    <w:name w:val="Bibliography"/>
    <w:basedOn w:val="Normal"/>
    <w:next w:val="Normal"/>
    <w:uiPriority w:val="37"/>
    <w:semiHidden/>
    <w:unhideWhenUsed/>
    <w:rsid w:val="00DE374C"/>
  </w:style>
  <w:style w:type="paragraph" w:styleId="Cierre">
    <w:name w:val="Closing"/>
    <w:basedOn w:val="Normal"/>
    <w:link w:val="CierreCar"/>
    <w:uiPriority w:val="99"/>
    <w:semiHidden/>
    <w:unhideWhenUsed/>
    <w:rsid w:val="00DE374C"/>
    <w:pPr>
      <w:spacing w:before="0" w:after="0" w:line="240" w:lineRule="auto"/>
      <w:ind w:left="4252"/>
    </w:pPr>
  </w:style>
  <w:style w:type="character" w:customStyle="1" w:styleId="CierreCar">
    <w:name w:val="Cierre Car"/>
    <w:basedOn w:val="Fuentedeprrafopredeter"/>
    <w:link w:val="Cierre"/>
    <w:uiPriority w:val="99"/>
    <w:semiHidden/>
    <w:rsid w:val="00DE374C"/>
    <w:rPr>
      <w:rFonts w:ascii="Arial" w:hAnsi="Arial"/>
      <w:sz w:val="24"/>
      <w:szCs w:val="22"/>
      <w:lang w:val="en-GB" w:eastAsia="en-US"/>
    </w:rPr>
  </w:style>
  <w:style w:type="paragraph" w:styleId="Continuarlista">
    <w:name w:val="List Continue"/>
    <w:basedOn w:val="Normal"/>
    <w:uiPriority w:val="99"/>
    <w:semiHidden/>
    <w:unhideWhenUsed/>
    <w:rsid w:val="00DE374C"/>
    <w:pPr>
      <w:spacing w:after="120"/>
      <w:ind w:left="283"/>
      <w:contextualSpacing/>
    </w:pPr>
  </w:style>
  <w:style w:type="paragraph" w:styleId="Continuarlista2">
    <w:name w:val="List Continue 2"/>
    <w:basedOn w:val="Normal"/>
    <w:uiPriority w:val="99"/>
    <w:semiHidden/>
    <w:unhideWhenUsed/>
    <w:rsid w:val="00DE374C"/>
    <w:pPr>
      <w:spacing w:after="120"/>
      <w:ind w:left="566"/>
      <w:contextualSpacing/>
    </w:pPr>
  </w:style>
  <w:style w:type="paragraph" w:styleId="Continuarlista3">
    <w:name w:val="List Continue 3"/>
    <w:basedOn w:val="Normal"/>
    <w:uiPriority w:val="99"/>
    <w:semiHidden/>
    <w:unhideWhenUsed/>
    <w:rsid w:val="00DE374C"/>
    <w:pPr>
      <w:spacing w:after="120"/>
      <w:ind w:left="849"/>
      <w:contextualSpacing/>
    </w:pPr>
  </w:style>
  <w:style w:type="paragraph" w:styleId="Continuarlista4">
    <w:name w:val="List Continue 4"/>
    <w:basedOn w:val="Normal"/>
    <w:uiPriority w:val="99"/>
    <w:semiHidden/>
    <w:unhideWhenUsed/>
    <w:rsid w:val="00DE374C"/>
    <w:pPr>
      <w:spacing w:after="120"/>
      <w:ind w:left="1132"/>
      <w:contextualSpacing/>
    </w:pPr>
  </w:style>
  <w:style w:type="paragraph" w:styleId="Continuarlista5">
    <w:name w:val="List Continue 5"/>
    <w:basedOn w:val="Normal"/>
    <w:uiPriority w:val="99"/>
    <w:semiHidden/>
    <w:unhideWhenUsed/>
    <w:rsid w:val="00DE374C"/>
    <w:pPr>
      <w:spacing w:after="120"/>
      <w:ind w:left="1415"/>
      <w:contextualSpacing/>
    </w:pPr>
  </w:style>
  <w:style w:type="paragraph" w:styleId="DireccinHTML">
    <w:name w:val="HTML Address"/>
    <w:basedOn w:val="Normal"/>
    <w:link w:val="DireccinHTMLCar"/>
    <w:uiPriority w:val="99"/>
    <w:semiHidden/>
    <w:unhideWhenUsed/>
    <w:rsid w:val="00DE374C"/>
    <w:pPr>
      <w:spacing w:before="0" w:after="0" w:line="240" w:lineRule="auto"/>
    </w:pPr>
    <w:rPr>
      <w:i/>
      <w:iCs/>
    </w:rPr>
  </w:style>
  <w:style w:type="character" w:customStyle="1" w:styleId="DireccinHTMLCar">
    <w:name w:val="Dirección HTML Car"/>
    <w:basedOn w:val="Fuentedeprrafopredeter"/>
    <w:link w:val="DireccinHTML"/>
    <w:uiPriority w:val="99"/>
    <w:semiHidden/>
    <w:rsid w:val="00DE374C"/>
    <w:rPr>
      <w:rFonts w:ascii="Arial" w:hAnsi="Arial"/>
      <w:i/>
      <w:iCs/>
      <w:sz w:val="24"/>
      <w:szCs w:val="22"/>
      <w:lang w:val="en-GB" w:eastAsia="en-US"/>
    </w:rPr>
  </w:style>
  <w:style w:type="paragraph" w:styleId="Direccinsobre">
    <w:name w:val="envelope address"/>
    <w:basedOn w:val="Normal"/>
    <w:uiPriority w:val="99"/>
    <w:semiHidden/>
    <w:unhideWhenUsed/>
    <w:rsid w:val="00DE374C"/>
    <w:pPr>
      <w:framePr w:w="7920" w:h="1980" w:hRule="exact" w:hSpace="141" w:wrap="auto" w:hAnchor="page" w:xAlign="center" w:yAlign="bottom"/>
      <w:spacing w:before="0" w:after="0" w:line="240" w:lineRule="auto"/>
      <w:ind w:left="2880"/>
    </w:pPr>
    <w:rPr>
      <w:rFonts w:asciiTheme="majorHAnsi" w:eastAsiaTheme="majorEastAsia" w:hAnsiTheme="majorHAnsi" w:cstheme="majorBidi"/>
      <w:szCs w:val="24"/>
    </w:rPr>
  </w:style>
  <w:style w:type="paragraph" w:styleId="Encabezadodelista">
    <w:name w:val="toa heading"/>
    <w:basedOn w:val="Normal"/>
    <w:next w:val="Normal"/>
    <w:uiPriority w:val="99"/>
    <w:semiHidden/>
    <w:unhideWhenUsed/>
    <w:rsid w:val="00DE374C"/>
    <w:pPr>
      <w:spacing w:before="120"/>
    </w:pPr>
    <w:rPr>
      <w:rFonts w:asciiTheme="majorHAnsi" w:eastAsiaTheme="majorEastAsia" w:hAnsiTheme="majorHAnsi" w:cstheme="majorBidi"/>
      <w:b/>
      <w:bCs/>
      <w:szCs w:val="24"/>
    </w:rPr>
  </w:style>
  <w:style w:type="paragraph" w:styleId="Encabezadodemensaje">
    <w:name w:val="Message Header"/>
    <w:basedOn w:val="Normal"/>
    <w:link w:val="EncabezadodemensajeCar"/>
    <w:uiPriority w:val="99"/>
    <w:semiHidden/>
    <w:unhideWhenUsed/>
    <w:rsid w:val="00DE374C"/>
    <w:pPr>
      <w:pBdr>
        <w:top w:val="single" w:sz="6" w:space="1" w:color="auto"/>
        <w:left w:val="single" w:sz="6" w:space="1" w:color="auto"/>
        <w:bottom w:val="single" w:sz="6" w:space="1" w:color="auto"/>
        <w:right w:val="single" w:sz="6" w:space="1" w:color="auto"/>
      </w:pBdr>
      <w:shd w:val="pct20" w:color="auto" w:fill="auto"/>
      <w:spacing w:before="0" w:after="0" w:line="240" w:lineRule="auto"/>
      <w:ind w:left="1134" w:hanging="1134"/>
    </w:pPr>
    <w:rPr>
      <w:rFonts w:asciiTheme="majorHAnsi" w:eastAsiaTheme="majorEastAsia" w:hAnsiTheme="majorHAnsi" w:cstheme="majorBidi"/>
      <w:szCs w:val="24"/>
    </w:rPr>
  </w:style>
  <w:style w:type="character" w:customStyle="1" w:styleId="EncabezadodemensajeCar">
    <w:name w:val="Encabezado de mensaje Car"/>
    <w:basedOn w:val="Fuentedeprrafopredeter"/>
    <w:link w:val="Encabezadodemensaje"/>
    <w:uiPriority w:val="99"/>
    <w:semiHidden/>
    <w:rsid w:val="00DE374C"/>
    <w:rPr>
      <w:rFonts w:asciiTheme="majorHAnsi" w:eastAsiaTheme="majorEastAsia" w:hAnsiTheme="majorHAnsi" w:cstheme="majorBidi"/>
      <w:sz w:val="24"/>
      <w:szCs w:val="24"/>
      <w:shd w:val="pct20" w:color="auto" w:fill="auto"/>
      <w:lang w:val="en-GB" w:eastAsia="en-US"/>
    </w:rPr>
  </w:style>
  <w:style w:type="paragraph" w:styleId="Encabezadodenota">
    <w:name w:val="Note Heading"/>
    <w:basedOn w:val="Normal"/>
    <w:next w:val="Normal"/>
    <w:link w:val="EncabezadodenotaCar"/>
    <w:uiPriority w:val="99"/>
    <w:semiHidden/>
    <w:unhideWhenUsed/>
    <w:rsid w:val="00DE374C"/>
    <w:pPr>
      <w:spacing w:before="0" w:after="0" w:line="240" w:lineRule="auto"/>
    </w:pPr>
  </w:style>
  <w:style w:type="character" w:customStyle="1" w:styleId="EncabezadodenotaCar">
    <w:name w:val="Encabezado de nota Car"/>
    <w:basedOn w:val="Fuentedeprrafopredeter"/>
    <w:link w:val="Encabezadodenota"/>
    <w:uiPriority w:val="99"/>
    <w:semiHidden/>
    <w:rsid w:val="00DE374C"/>
    <w:rPr>
      <w:rFonts w:ascii="Arial" w:hAnsi="Arial"/>
      <w:sz w:val="24"/>
      <w:szCs w:val="22"/>
      <w:lang w:val="en-GB" w:eastAsia="en-US"/>
    </w:rPr>
  </w:style>
  <w:style w:type="paragraph" w:styleId="Fecha">
    <w:name w:val="Date"/>
    <w:basedOn w:val="Normal"/>
    <w:next w:val="Normal"/>
    <w:link w:val="FechaCar"/>
    <w:uiPriority w:val="99"/>
    <w:semiHidden/>
    <w:unhideWhenUsed/>
    <w:rsid w:val="00DE374C"/>
  </w:style>
  <w:style w:type="character" w:customStyle="1" w:styleId="FechaCar">
    <w:name w:val="Fecha Car"/>
    <w:basedOn w:val="Fuentedeprrafopredeter"/>
    <w:link w:val="Fecha"/>
    <w:uiPriority w:val="99"/>
    <w:semiHidden/>
    <w:rsid w:val="00DE374C"/>
    <w:rPr>
      <w:rFonts w:ascii="Arial" w:hAnsi="Arial"/>
      <w:sz w:val="24"/>
      <w:szCs w:val="22"/>
      <w:lang w:val="en-GB" w:eastAsia="en-US"/>
    </w:rPr>
  </w:style>
  <w:style w:type="paragraph" w:styleId="Firma">
    <w:name w:val="Signature"/>
    <w:basedOn w:val="Normal"/>
    <w:link w:val="FirmaCar"/>
    <w:uiPriority w:val="99"/>
    <w:semiHidden/>
    <w:unhideWhenUsed/>
    <w:rsid w:val="00DE374C"/>
    <w:pPr>
      <w:spacing w:before="0" w:after="0" w:line="240" w:lineRule="auto"/>
      <w:ind w:left="4252"/>
    </w:pPr>
  </w:style>
  <w:style w:type="character" w:customStyle="1" w:styleId="FirmaCar">
    <w:name w:val="Firma Car"/>
    <w:basedOn w:val="Fuentedeprrafopredeter"/>
    <w:link w:val="Firma"/>
    <w:uiPriority w:val="99"/>
    <w:semiHidden/>
    <w:rsid w:val="00DE374C"/>
    <w:rPr>
      <w:rFonts w:ascii="Arial" w:hAnsi="Arial"/>
      <w:sz w:val="24"/>
      <w:szCs w:val="22"/>
      <w:lang w:val="en-GB" w:eastAsia="en-US"/>
    </w:rPr>
  </w:style>
  <w:style w:type="paragraph" w:styleId="Firmadecorreoelectrnico">
    <w:name w:val="E-mail Signature"/>
    <w:basedOn w:val="Normal"/>
    <w:link w:val="FirmadecorreoelectrnicoCar"/>
    <w:uiPriority w:val="99"/>
    <w:semiHidden/>
    <w:unhideWhenUsed/>
    <w:rsid w:val="00DE374C"/>
    <w:pPr>
      <w:spacing w:before="0" w:after="0" w:line="240" w:lineRule="auto"/>
    </w:pPr>
  </w:style>
  <w:style w:type="character" w:customStyle="1" w:styleId="FirmadecorreoelectrnicoCar">
    <w:name w:val="Firma de correo electrónico Car"/>
    <w:basedOn w:val="Fuentedeprrafopredeter"/>
    <w:link w:val="Firmadecorreoelectrnico"/>
    <w:uiPriority w:val="99"/>
    <w:semiHidden/>
    <w:rsid w:val="00DE374C"/>
    <w:rPr>
      <w:rFonts w:ascii="Arial" w:hAnsi="Arial"/>
      <w:sz w:val="24"/>
      <w:szCs w:val="22"/>
      <w:lang w:val="en-GB" w:eastAsia="en-US"/>
    </w:rPr>
  </w:style>
  <w:style w:type="paragraph" w:styleId="HTMLconformatoprevio">
    <w:name w:val="HTML Preformatted"/>
    <w:basedOn w:val="Normal"/>
    <w:link w:val="HTMLconformatoprevioCar"/>
    <w:uiPriority w:val="99"/>
    <w:semiHidden/>
    <w:unhideWhenUsed/>
    <w:rsid w:val="00DE374C"/>
    <w:pPr>
      <w:spacing w:before="0" w:after="0" w:line="240" w:lineRule="auto"/>
    </w:pPr>
    <w:rPr>
      <w:rFonts w:ascii="Consolas" w:hAnsi="Consolas"/>
      <w:sz w:val="20"/>
      <w:szCs w:val="20"/>
    </w:rPr>
  </w:style>
  <w:style w:type="character" w:customStyle="1" w:styleId="HTMLconformatoprevioCar">
    <w:name w:val="HTML con formato previo Car"/>
    <w:basedOn w:val="Fuentedeprrafopredeter"/>
    <w:link w:val="HTMLconformatoprevio"/>
    <w:uiPriority w:val="99"/>
    <w:semiHidden/>
    <w:rsid w:val="00DE374C"/>
    <w:rPr>
      <w:rFonts w:ascii="Consolas" w:hAnsi="Consolas"/>
      <w:lang w:val="en-GB" w:eastAsia="en-US"/>
    </w:rPr>
  </w:style>
  <w:style w:type="paragraph" w:styleId="ndice1">
    <w:name w:val="index 1"/>
    <w:basedOn w:val="Normal"/>
    <w:next w:val="Normal"/>
    <w:autoRedefine/>
    <w:uiPriority w:val="99"/>
    <w:semiHidden/>
    <w:unhideWhenUsed/>
    <w:rsid w:val="00DE374C"/>
    <w:pPr>
      <w:spacing w:before="0" w:after="0" w:line="240" w:lineRule="auto"/>
      <w:ind w:left="240" w:hanging="240"/>
    </w:pPr>
  </w:style>
  <w:style w:type="paragraph" w:styleId="ndice2">
    <w:name w:val="index 2"/>
    <w:basedOn w:val="Normal"/>
    <w:next w:val="Normal"/>
    <w:autoRedefine/>
    <w:uiPriority w:val="99"/>
    <w:semiHidden/>
    <w:unhideWhenUsed/>
    <w:rsid w:val="00DE374C"/>
    <w:pPr>
      <w:spacing w:before="0" w:after="0" w:line="240" w:lineRule="auto"/>
      <w:ind w:left="480" w:hanging="240"/>
    </w:pPr>
  </w:style>
  <w:style w:type="paragraph" w:styleId="ndice3">
    <w:name w:val="index 3"/>
    <w:basedOn w:val="Normal"/>
    <w:next w:val="Normal"/>
    <w:autoRedefine/>
    <w:uiPriority w:val="99"/>
    <w:semiHidden/>
    <w:unhideWhenUsed/>
    <w:rsid w:val="00DE374C"/>
    <w:pPr>
      <w:spacing w:before="0" w:after="0" w:line="240" w:lineRule="auto"/>
      <w:ind w:left="720" w:hanging="240"/>
    </w:pPr>
  </w:style>
  <w:style w:type="paragraph" w:styleId="ndice4">
    <w:name w:val="index 4"/>
    <w:basedOn w:val="Normal"/>
    <w:next w:val="Normal"/>
    <w:autoRedefine/>
    <w:uiPriority w:val="99"/>
    <w:semiHidden/>
    <w:unhideWhenUsed/>
    <w:rsid w:val="00DE374C"/>
    <w:pPr>
      <w:spacing w:before="0" w:after="0" w:line="240" w:lineRule="auto"/>
      <w:ind w:left="960" w:hanging="240"/>
    </w:pPr>
  </w:style>
  <w:style w:type="paragraph" w:styleId="ndice5">
    <w:name w:val="index 5"/>
    <w:basedOn w:val="Normal"/>
    <w:next w:val="Normal"/>
    <w:autoRedefine/>
    <w:uiPriority w:val="99"/>
    <w:semiHidden/>
    <w:unhideWhenUsed/>
    <w:rsid w:val="00DE374C"/>
    <w:pPr>
      <w:spacing w:before="0" w:after="0" w:line="240" w:lineRule="auto"/>
      <w:ind w:left="1200" w:hanging="240"/>
    </w:pPr>
  </w:style>
  <w:style w:type="paragraph" w:styleId="ndice6">
    <w:name w:val="index 6"/>
    <w:basedOn w:val="Normal"/>
    <w:next w:val="Normal"/>
    <w:autoRedefine/>
    <w:uiPriority w:val="99"/>
    <w:semiHidden/>
    <w:unhideWhenUsed/>
    <w:rsid w:val="00DE374C"/>
    <w:pPr>
      <w:spacing w:before="0" w:after="0" w:line="240" w:lineRule="auto"/>
      <w:ind w:left="1440" w:hanging="240"/>
    </w:pPr>
  </w:style>
  <w:style w:type="paragraph" w:styleId="ndice7">
    <w:name w:val="index 7"/>
    <w:basedOn w:val="Normal"/>
    <w:next w:val="Normal"/>
    <w:autoRedefine/>
    <w:uiPriority w:val="99"/>
    <w:semiHidden/>
    <w:unhideWhenUsed/>
    <w:rsid w:val="00DE374C"/>
    <w:pPr>
      <w:spacing w:before="0" w:after="0" w:line="240" w:lineRule="auto"/>
      <w:ind w:left="1680" w:hanging="240"/>
    </w:pPr>
  </w:style>
  <w:style w:type="paragraph" w:styleId="ndice8">
    <w:name w:val="index 8"/>
    <w:basedOn w:val="Normal"/>
    <w:next w:val="Normal"/>
    <w:autoRedefine/>
    <w:uiPriority w:val="99"/>
    <w:semiHidden/>
    <w:unhideWhenUsed/>
    <w:rsid w:val="00DE374C"/>
    <w:pPr>
      <w:spacing w:before="0" w:after="0" w:line="240" w:lineRule="auto"/>
      <w:ind w:left="1920" w:hanging="240"/>
    </w:pPr>
  </w:style>
  <w:style w:type="paragraph" w:styleId="ndice9">
    <w:name w:val="index 9"/>
    <w:basedOn w:val="Normal"/>
    <w:next w:val="Normal"/>
    <w:autoRedefine/>
    <w:uiPriority w:val="99"/>
    <w:semiHidden/>
    <w:unhideWhenUsed/>
    <w:rsid w:val="00DE374C"/>
    <w:pPr>
      <w:spacing w:before="0" w:after="0" w:line="240" w:lineRule="auto"/>
      <w:ind w:left="2160" w:hanging="240"/>
    </w:pPr>
  </w:style>
  <w:style w:type="paragraph" w:styleId="Lista">
    <w:name w:val="List"/>
    <w:basedOn w:val="Normal"/>
    <w:uiPriority w:val="99"/>
    <w:semiHidden/>
    <w:unhideWhenUsed/>
    <w:rsid w:val="00DE374C"/>
    <w:pPr>
      <w:ind w:left="283" w:hanging="283"/>
      <w:contextualSpacing/>
    </w:pPr>
  </w:style>
  <w:style w:type="paragraph" w:styleId="Lista2">
    <w:name w:val="List 2"/>
    <w:basedOn w:val="Normal"/>
    <w:uiPriority w:val="99"/>
    <w:semiHidden/>
    <w:unhideWhenUsed/>
    <w:rsid w:val="00DE374C"/>
    <w:pPr>
      <w:ind w:left="566" w:hanging="283"/>
      <w:contextualSpacing/>
    </w:pPr>
  </w:style>
  <w:style w:type="paragraph" w:styleId="Lista3">
    <w:name w:val="List 3"/>
    <w:basedOn w:val="Normal"/>
    <w:uiPriority w:val="99"/>
    <w:semiHidden/>
    <w:unhideWhenUsed/>
    <w:rsid w:val="00DE374C"/>
    <w:pPr>
      <w:ind w:left="849" w:hanging="283"/>
      <w:contextualSpacing/>
    </w:pPr>
  </w:style>
  <w:style w:type="paragraph" w:styleId="Lista4">
    <w:name w:val="List 4"/>
    <w:basedOn w:val="Normal"/>
    <w:uiPriority w:val="99"/>
    <w:semiHidden/>
    <w:unhideWhenUsed/>
    <w:rsid w:val="00DE374C"/>
    <w:pPr>
      <w:ind w:left="1132" w:hanging="283"/>
      <w:contextualSpacing/>
    </w:pPr>
  </w:style>
  <w:style w:type="paragraph" w:styleId="Lista5">
    <w:name w:val="List 5"/>
    <w:basedOn w:val="Normal"/>
    <w:uiPriority w:val="99"/>
    <w:semiHidden/>
    <w:unhideWhenUsed/>
    <w:rsid w:val="00DE374C"/>
    <w:pPr>
      <w:ind w:left="1415" w:hanging="283"/>
      <w:contextualSpacing/>
    </w:pPr>
  </w:style>
  <w:style w:type="paragraph" w:styleId="Listaconnmeros">
    <w:name w:val="List Number"/>
    <w:basedOn w:val="Normal"/>
    <w:uiPriority w:val="99"/>
    <w:semiHidden/>
    <w:unhideWhenUsed/>
    <w:rsid w:val="00DE374C"/>
    <w:pPr>
      <w:numPr>
        <w:numId w:val="19"/>
      </w:numPr>
      <w:contextualSpacing/>
    </w:pPr>
  </w:style>
  <w:style w:type="paragraph" w:styleId="Listaconnmeros2">
    <w:name w:val="List Number 2"/>
    <w:basedOn w:val="Normal"/>
    <w:uiPriority w:val="99"/>
    <w:semiHidden/>
    <w:unhideWhenUsed/>
    <w:rsid w:val="00DE374C"/>
    <w:pPr>
      <w:numPr>
        <w:numId w:val="20"/>
      </w:numPr>
      <w:contextualSpacing/>
    </w:pPr>
  </w:style>
  <w:style w:type="paragraph" w:styleId="Listaconnmeros3">
    <w:name w:val="List Number 3"/>
    <w:basedOn w:val="Normal"/>
    <w:uiPriority w:val="99"/>
    <w:semiHidden/>
    <w:unhideWhenUsed/>
    <w:rsid w:val="00DE374C"/>
    <w:pPr>
      <w:numPr>
        <w:numId w:val="21"/>
      </w:numPr>
      <w:contextualSpacing/>
    </w:pPr>
  </w:style>
  <w:style w:type="paragraph" w:styleId="Listaconnmeros4">
    <w:name w:val="List Number 4"/>
    <w:basedOn w:val="Normal"/>
    <w:uiPriority w:val="99"/>
    <w:semiHidden/>
    <w:unhideWhenUsed/>
    <w:rsid w:val="00DE374C"/>
    <w:pPr>
      <w:numPr>
        <w:numId w:val="22"/>
      </w:numPr>
      <w:contextualSpacing/>
    </w:pPr>
  </w:style>
  <w:style w:type="paragraph" w:styleId="Listaconnmeros5">
    <w:name w:val="List Number 5"/>
    <w:basedOn w:val="Normal"/>
    <w:uiPriority w:val="99"/>
    <w:semiHidden/>
    <w:unhideWhenUsed/>
    <w:rsid w:val="00DE374C"/>
    <w:pPr>
      <w:numPr>
        <w:numId w:val="23"/>
      </w:numPr>
      <w:contextualSpacing/>
    </w:pPr>
  </w:style>
  <w:style w:type="paragraph" w:styleId="Listaconvietas">
    <w:name w:val="List Bullet"/>
    <w:basedOn w:val="Normal"/>
    <w:uiPriority w:val="99"/>
    <w:semiHidden/>
    <w:unhideWhenUsed/>
    <w:rsid w:val="00DE374C"/>
    <w:pPr>
      <w:numPr>
        <w:numId w:val="24"/>
      </w:numPr>
      <w:contextualSpacing/>
    </w:pPr>
  </w:style>
  <w:style w:type="paragraph" w:styleId="Listaconvietas2">
    <w:name w:val="List Bullet 2"/>
    <w:basedOn w:val="Normal"/>
    <w:uiPriority w:val="99"/>
    <w:semiHidden/>
    <w:unhideWhenUsed/>
    <w:rsid w:val="00DE374C"/>
    <w:pPr>
      <w:numPr>
        <w:numId w:val="25"/>
      </w:numPr>
      <w:contextualSpacing/>
    </w:pPr>
  </w:style>
  <w:style w:type="paragraph" w:styleId="Listaconvietas3">
    <w:name w:val="List Bullet 3"/>
    <w:basedOn w:val="Normal"/>
    <w:uiPriority w:val="99"/>
    <w:semiHidden/>
    <w:unhideWhenUsed/>
    <w:rsid w:val="00DE374C"/>
    <w:pPr>
      <w:numPr>
        <w:numId w:val="26"/>
      </w:numPr>
      <w:contextualSpacing/>
    </w:pPr>
  </w:style>
  <w:style w:type="paragraph" w:styleId="Listaconvietas4">
    <w:name w:val="List Bullet 4"/>
    <w:basedOn w:val="Normal"/>
    <w:uiPriority w:val="99"/>
    <w:semiHidden/>
    <w:unhideWhenUsed/>
    <w:rsid w:val="00DE374C"/>
    <w:pPr>
      <w:numPr>
        <w:numId w:val="27"/>
      </w:numPr>
      <w:contextualSpacing/>
    </w:pPr>
  </w:style>
  <w:style w:type="paragraph" w:styleId="Listaconvietas5">
    <w:name w:val="List Bullet 5"/>
    <w:basedOn w:val="Normal"/>
    <w:uiPriority w:val="99"/>
    <w:semiHidden/>
    <w:unhideWhenUsed/>
    <w:rsid w:val="00DE374C"/>
    <w:pPr>
      <w:numPr>
        <w:numId w:val="28"/>
      </w:numPr>
      <w:contextualSpacing/>
    </w:pPr>
  </w:style>
  <w:style w:type="paragraph" w:styleId="Mapadeldocumento">
    <w:name w:val="Document Map"/>
    <w:basedOn w:val="Normal"/>
    <w:link w:val="MapadeldocumentoCar"/>
    <w:semiHidden/>
    <w:unhideWhenUsed/>
    <w:rsid w:val="00DE374C"/>
    <w:pPr>
      <w:spacing w:before="0" w:after="0" w:line="240" w:lineRule="auto"/>
    </w:pPr>
    <w:rPr>
      <w:rFonts w:ascii="Tahoma" w:hAnsi="Tahoma" w:cs="Tahoma"/>
      <w:sz w:val="16"/>
      <w:szCs w:val="16"/>
    </w:rPr>
  </w:style>
  <w:style w:type="character" w:customStyle="1" w:styleId="MapadeldocumentoCar">
    <w:name w:val="Mapa del documento Car"/>
    <w:basedOn w:val="Fuentedeprrafopredeter"/>
    <w:link w:val="Mapadeldocumento"/>
    <w:semiHidden/>
    <w:rsid w:val="00DE374C"/>
    <w:rPr>
      <w:rFonts w:ascii="Tahoma" w:hAnsi="Tahoma" w:cs="Tahoma"/>
      <w:sz w:val="16"/>
      <w:szCs w:val="16"/>
      <w:lang w:val="en-GB" w:eastAsia="en-US"/>
    </w:rPr>
  </w:style>
  <w:style w:type="paragraph" w:styleId="NormalWeb">
    <w:name w:val="Normal (Web)"/>
    <w:basedOn w:val="Normal"/>
    <w:uiPriority w:val="99"/>
    <w:semiHidden/>
    <w:unhideWhenUsed/>
    <w:rsid w:val="00DE374C"/>
    <w:rPr>
      <w:rFonts w:ascii="Times New Roman" w:hAnsi="Times New Roman"/>
      <w:szCs w:val="24"/>
    </w:rPr>
  </w:style>
  <w:style w:type="paragraph" w:styleId="Remitedesobre">
    <w:name w:val="envelope return"/>
    <w:basedOn w:val="Normal"/>
    <w:uiPriority w:val="99"/>
    <w:semiHidden/>
    <w:unhideWhenUsed/>
    <w:rsid w:val="00DE374C"/>
    <w:pPr>
      <w:spacing w:before="0" w:after="0" w:line="240" w:lineRule="auto"/>
    </w:pPr>
    <w:rPr>
      <w:rFonts w:asciiTheme="majorHAnsi" w:eastAsiaTheme="majorEastAsia" w:hAnsiTheme="majorHAnsi" w:cstheme="majorBidi"/>
      <w:sz w:val="20"/>
      <w:szCs w:val="20"/>
    </w:rPr>
  </w:style>
  <w:style w:type="paragraph" w:styleId="Saludo">
    <w:name w:val="Salutation"/>
    <w:basedOn w:val="Normal"/>
    <w:next w:val="Normal"/>
    <w:link w:val="SaludoCar"/>
    <w:uiPriority w:val="99"/>
    <w:semiHidden/>
    <w:unhideWhenUsed/>
    <w:rsid w:val="00DE374C"/>
  </w:style>
  <w:style w:type="character" w:customStyle="1" w:styleId="SaludoCar">
    <w:name w:val="Saludo Car"/>
    <w:basedOn w:val="Fuentedeprrafopredeter"/>
    <w:link w:val="Saludo"/>
    <w:uiPriority w:val="99"/>
    <w:semiHidden/>
    <w:rsid w:val="00DE374C"/>
    <w:rPr>
      <w:rFonts w:ascii="Arial" w:hAnsi="Arial"/>
      <w:sz w:val="24"/>
      <w:szCs w:val="22"/>
      <w:lang w:val="en-GB" w:eastAsia="en-US"/>
    </w:rPr>
  </w:style>
  <w:style w:type="paragraph" w:styleId="Sangra2detindependiente">
    <w:name w:val="Body Text Indent 2"/>
    <w:basedOn w:val="Normal"/>
    <w:link w:val="Sangra2detindependienteCar"/>
    <w:uiPriority w:val="99"/>
    <w:semiHidden/>
    <w:unhideWhenUsed/>
    <w:rsid w:val="00DE374C"/>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DE374C"/>
    <w:rPr>
      <w:rFonts w:ascii="Arial" w:hAnsi="Arial"/>
      <w:sz w:val="24"/>
      <w:szCs w:val="22"/>
      <w:lang w:val="en-GB" w:eastAsia="en-US"/>
    </w:rPr>
  </w:style>
  <w:style w:type="paragraph" w:styleId="Sangra3detindependiente">
    <w:name w:val="Body Text Indent 3"/>
    <w:basedOn w:val="Normal"/>
    <w:link w:val="Sangra3detindependienteCar"/>
    <w:uiPriority w:val="99"/>
    <w:semiHidden/>
    <w:unhideWhenUsed/>
    <w:rsid w:val="00DE374C"/>
    <w:pPr>
      <w:spacing w:after="120"/>
      <w:ind w:left="283"/>
    </w:pPr>
    <w:rPr>
      <w:sz w:val="16"/>
      <w:szCs w:val="16"/>
    </w:rPr>
  </w:style>
  <w:style w:type="character" w:customStyle="1" w:styleId="Sangra3detindependienteCar">
    <w:name w:val="Sangría 3 de t. independiente Car"/>
    <w:basedOn w:val="Fuentedeprrafopredeter"/>
    <w:link w:val="Sangra3detindependiente"/>
    <w:uiPriority w:val="99"/>
    <w:semiHidden/>
    <w:rsid w:val="00DE374C"/>
    <w:rPr>
      <w:rFonts w:ascii="Arial" w:hAnsi="Arial"/>
      <w:sz w:val="16"/>
      <w:szCs w:val="16"/>
      <w:lang w:val="en-GB" w:eastAsia="en-US"/>
    </w:rPr>
  </w:style>
  <w:style w:type="paragraph" w:styleId="Sangradetextonormal">
    <w:name w:val="Body Text Indent"/>
    <w:basedOn w:val="Normal"/>
    <w:link w:val="SangradetextonormalCar"/>
    <w:uiPriority w:val="99"/>
    <w:semiHidden/>
    <w:unhideWhenUsed/>
    <w:rsid w:val="00DE374C"/>
    <w:pPr>
      <w:spacing w:after="120"/>
      <w:ind w:left="283"/>
    </w:pPr>
  </w:style>
  <w:style w:type="character" w:customStyle="1" w:styleId="SangradetextonormalCar">
    <w:name w:val="Sangría de texto normal Car"/>
    <w:basedOn w:val="Fuentedeprrafopredeter"/>
    <w:link w:val="Sangradetextonormal"/>
    <w:uiPriority w:val="99"/>
    <w:semiHidden/>
    <w:rsid w:val="00DE374C"/>
    <w:rPr>
      <w:rFonts w:ascii="Arial" w:hAnsi="Arial"/>
      <w:sz w:val="24"/>
      <w:szCs w:val="22"/>
      <w:lang w:val="en-GB" w:eastAsia="en-US"/>
    </w:rPr>
  </w:style>
  <w:style w:type="paragraph" w:styleId="Sangranormal">
    <w:name w:val="Normal Indent"/>
    <w:basedOn w:val="Normal"/>
    <w:uiPriority w:val="99"/>
    <w:semiHidden/>
    <w:unhideWhenUsed/>
    <w:rsid w:val="00DE374C"/>
    <w:pPr>
      <w:ind w:left="708"/>
    </w:pPr>
  </w:style>
  <w:style w:type="paragraph" w:styleId="Textoconsangra">
    <w:name w:val="table of authorities"/>
    <w:basedOn w:val="Normal"/>
    <w:next w:val="Normal"/>
    <w:uiPriority w:val="99"/>
    <w:semiHidden/>
    <w:unhideWhenUsed/>
    <w:rsid w:val="00DE374C"/>
    <w:pPr>
      <w:spacing w:after="0"/>
      <w:ind w:left="240" w:hanging="240"/>
    </w:pPr>
  </w:style>
  <w:style w:type="paragraph" w:styleId="Textodebloque">
    <w:name w:val="Block Text"/>
    <w:basedOn w:val="Normal"/>
    <w:uiPriority w:val="99"/>
    <w:semiHidden/>
    <w:unhideWhenUsed/>
    <w:rsid w:val="00DE374C"/>
    <w:pPr>
      <w:pBdr>
        <w:top w:val="single" w:sz="2" w:space="10" w:color="4F81BD" w:themeColor="accent1" w:shadow="1"/>
        <w:left w:val="single" w:sz="2" w:space="10" w:color="4F81BD" w:themeColor="accent1" w:shadow="1"/>
        <w:bottom w:val="single" w:sz="2" w:space="10" w:color="4F81BD" w:themeColor="accent1" w:shadow="1"/>
        <w:right w:val="single" w:sz="2" w:space="10" w:color="4F81BD" w:themeColor="accent1" w:shadow="1"/>
      </w:pBdr>
      <w:ind w:left="1152" w:right="1152"/>
    </w:pPr>
    <w:rPr>
      <w:rFonts w:asciiTheme="minorHAnsi" w:eastAsiaTheme="minorEastAsia" w:hAnsiTheme="minorHAnsi" w:cstheme="minorBidi"/>
      <w:i/>
      <w:iCs/>
      <w:color w:val="4F81BD" w:themeColor="accent1"/>
    </w:rPr>
  </w:style>
  <w:style w:type="paragraph" w:styleId="Textoindependiente">
    <w:name w:val="Body Text"/>
    <w:basedOn w:val="Normal"/>
    <w:link w:val="TextoindependienteCar"/>
    <w:uiPriority w:val="99"/>
    <w:semiHidden/>
    <w:unhideWhenUsed/>
    <w:rsid w:val="00DE374C"/>
    <w:pPr>
      <w:spacing w:after="120"/>
    </w:pPr>
  </w:style>
  <w:style w:type="character" w:customStyle="1" w:styleId="TextoindependienteCar">
    <w:name w:val="Texto independiente Car"/>
    <w:basedOn w:val="Fuentedeprrafopredeter"/>
    <w:link w:val="Textoindependiente"/>
    <w:uiPriority w:val="99"/>
    <w:semiHidden/>
    <w:rsid w:val="00DE374C"/>
    <w:rPr>
      <w:rFonts w:ascii="Arial" w:hAnsi="Arial"/>
      <w:sz w:val="24"/>
      <w:szCs w:val="22"/>
      <w:lang w:val="en-GB" w:eastAsia="en-US"/>
    </w:rPr>
  </w:style>
  <w:style w:type="paragraph" w:styleId="Textoindependiente2">
    <w:name w:val="Body Text 2"/>
    <w:basedOn w:val="Normal"/>
    <w:link w:val="Textoindependiente2Car"/>
    <w:uiPriority w:val="99"/>
    <w:semiHidden/>
    <w:unhideWhenUsed/>
    <w:rsid w:val="00DE374C"/>
    <w:pPr>
      <w:spacing w:after="120" w:line="480" w:lineRule="auto"/>
    </w:pPr>
  </w:style>
  <w:style w:type="character" w:customStyle="1" w:styleId="Textoindependiente2Car">
    <w:name w:val="Texto independiente 2 Car"/>
    <w:basedOn w:val="Fuentedeprrafopredeter"/>
    <w:link w:val="Textoindependiente2"/>
    <w:uiPriority w:val="99"/>
    <w:semiHidden/>
    <w:rsid w:val="00DE374C"/>
    <w:rPr>
      <w:rFonts w:ascii="Arial" w:hAnsi="Arial"/>
      <w:sz w:val="24"/>
      <w:szCs w:val="22"/>
      <w:lang w:val="en-GB" w:eastAsia="en-US"/>
    </w:rPr>
  </w:style>
  <w:style w:type="paragraph" w:styleId="Textoindependiente3">
    <w:name w:val="Body Text 3"/>
    <w:basedOn w:val="Normal"/>
    <w:link w:val="Textoindependiente3Car"/>
    <w:uiPriority w:val="99"/>
    <w:semiHidden/>
    <w:unhideWhenUsed/>
    <w:rsid w:val="00DE374C"/>
    <w:pPr>
      <w:spacing w:after="120"/>
    </w:pPr>
    <w:rPr>
      <w:sz w:val="16"/>
      <w:szCs w:val="16"/>
    </w:rPr>
  </w:style>
  <w:style w:type="character" w:customStyle="1" w:styleId="Textoindependiente3Car">
    <w:name w:val="Texto independiente 3 Car"/>
    <w:basedOn w:val="Fuentedeprrafopredeter"/>
    <w:link w:val="Textoindependiente3"/>
    <w:uiPriority w:val="99"/>
    <w:semiHidden/>
    <w:rsid w:val="00DE374C"/>
    <w:rPr>
      <w:rFonts w:ascii="Arial" w:hAnsi="Arial"/>
      <w:sz w:val="16"/>
      <w:szCs w:val="16"/>
      <w:lang w:val="en-GB" w:eastAsia="en-US"/>
    </w:rPr>
  </w:style>
  <w:style w:type="paragraph" w:styleId="Textoindependienteprimerasangra">
    <w:name w:val="Body Text First Indent"/>
    <w:basedOn w:val="Textoindependiente"/>
    <w:link w:val="TextoindependienteprimerasangraCar"/>
    <w:uiPriority w:val="99"/>
    <w:semiHidden/>
    <w:unhideWhenUsed/>
    <w:rsid w:val="00DE374C"/>
    <w:pPr>
      <w:spacing w:after="160"/>
      <w:ind w:firstLine="360"/>
    </w:pPr>
  </w:style>
  <w:style w:type="character" w:customStyle="1" w:styleId="TextoindependienteprimerasangraCar">
    <w:name w:val="Texto independiente primera sangría Car"/>
    <w:basedOn w:val="TextoindependienteCar"/>
    <w:link w:val="Textoindependienteprimerasangra"/>
    <w:uiPriority w:val="99"/>
    <w:semiHidden/>
    <w:rsid w:val="00DE374C"/>
    <w:rPr>
      <w:rFonts w:ascii="Arial" w:hAnsi="Arial"/>
      <w:sz w:val="24"/>
      <w:szCs w:val="22"/>
      <w:lang w:val="en-GB" w:eastAsia="en-US"/>
    </w:rPr>
  </w:style>
  <w:style w:type="paragraph" w:styleId="Textoindependienteprimerasangra2">
    <w:name w:val="Body Text First Indent 2"/>
    <w:basedOn w:val="Sangradetextonormal"/>
    <w:link w:val="Textoindependienteprimerasangra2Car"/>
    <w:uiPriority w:val="99"/>
    <w:semiHidden/>
    <w:unhideWhenUsed/>
    <w:rsid w:val="00DE374C"/>
    <w:pPr>
      <w:spacing w:after="160"/>
      <w:ind w:left="360" w:firstLine="360"/>
    </w:pPr>
  </w:style>
  <w:style w:type="character" w:customStyle="1" w:styleId="Textoindependienteprimerasangra2Car">
    <w:name w:val="Texto independiente primera sangría 2 Car"/>
    <w:basedOn w:val="SangradetextonormalCar"/>
    <w:link w:val="Textoindependienteprimerasangra2"/>
    <w:uiPriority w:val="99"/>
    <w:semiHidden/>
    <w:rsid w:val="00DE374C"/>
    <w:rPr>
      <w:rFonts w:ascii="Arial" w:hAnsi="Arial"/>
      <w:sz w:val="24"/>
      <w:szCs w:val="22"/>
      <w:lang w:val="en-GB" w:eastAsia="en-US"/>
    </w:rPr>
  </w:style>
  <w:style w:type="paragraph" w:styleId="Textomacro">
    <w:name w:val="macro"/>
    <w:link w:val="TextomacroCar"/>
    <w:uiPriority w:val="99"/>
    <w:semiHidden/>
    <w:unhideWhenUsed/>
    <w:rsid w:val="00DE374C"/>
    <w:pPr>
      <w:tabs>
        <w:tab w:val="left" w:pos="480"/>
        <w:tab w:val="left" w:pos="960"/>
        <w:tab w:val="left" w:pos="1440"/>
        <w:tab w:val="left" w:pos="1920"/>
        <w:tab w:val="left" w:pos="2400"/>
        <w:tab w:val="left" w:pos="2880"/>
        <w:tab w:val="left" w:pos="3360"/>
        <w:tab w:val="left" w:pos="3840"/>
        <w:tab w:val="left" w:pos="4320"/>
      </w:tabs>
      <w:spacing w:before="160" w:line="360" w:lineRule="auto"/>
    </w:pPr>
    <w:rPr>
      <w:rFonts w:ascii="Consolas" w:hAnsi="Consolas"/>
      <w:lang w:val="en-GB" w:eastAsia="en-US"/>
    </w:rPr>
  </w:style>
  <w:style w:type="character" w:customStyle="1" w:styleId="TextomacroCar">
    <w:name w:val="Texto macro Car"/>
    <w:basedOn w:val="Fuentedeprrafopredeter"/>
    <w:link w:val="Textomacro"/>
    <w:uiPriority w:val="99"/>
    <w:semiHidden/>
    <w:rsid w:val="00DE374C"/>
    <w:rPr>
      <w:rFonts w:ascii="Consolas" w:hAnsi="Consolas"/>
      <w:lang w:val="en-GB" w:eastAsia="en-US"/>
    </w:rPr>
  </w:style>
  <w:style w:type="paragraph" w:styleId="Textonotaalfinal">
    <w:name w:val="endnote text"/>
    <w:basedOn w:val="Normal"/>
    <w:link w:val="TextonotaalfinalCar"/>
    <w:uiPriority w:val="99"/>
    <w:semiHidden/>
    <w:unhideWhenUsed/>
    <w:rsid w:val="00DE374C"/>
    <w:pPr>
      <w:spacing w:before="0"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DE374C"/>
    <w:rPr>
      <w:rFonts w:ascii="Arial" w:hAnsi="Arial"/>
      <w:lang w:val="en-GB" w:eastAsia="en-US"/>
    </w:rPr>
  </w:style>
  <w:style w:type="paragraph" w:styleId="Textosinformato">
    <w:name w:val="Plain Text"/>
    <w:basedOn w:val="Normal"/>
    <w:link w:val="TextosinformatoCar"/>
    <w:uiPriority w:val="99"/>
    <w:semiHidden/>
    <w:unhideWhenUsed/>
    <w:rsid w:val="00DE374C"/>
    <w:pPr>
      <w:spacing w:before="0" w:after="0" w:line="240" w:lineRule="auto"/>
    </w:pPr>
    <w:rPr>
      <w:rFonts w:ascii="Consolas" w:hAnsi="Consolas"/>
      <w:sz w:val="21"/>
      <w:szCs w:val="21"/>
    </w:rPr>
  </w:style>
  <w:style w:type="character" w:customStyle="1" w:styleId="TextosinformatoCar">
    <w:name w:val="Texto sin formato Car"/>
    <w:basedOn w:val="Fuentedeprrafopredeter"/>
    <w:link w:val="Textosinformato"/>
    <w:uiPriority w:val="99"/>
    <w:semiHidden/>
    <w:rsid w:val="00DE374C"/>
    <w:rPr>
      <w:rFonts w:ascii="Consolas" w:hAnsi="Consolas"/>
      <w:sz w:val="21"/>
      <w:szCs w:val="21"/>
      <w:lang w:val="en-GB" w:eastAsia="en-US"/>
    </w:rPr>
  </w:style>
  <w:style w:type="paragraph" w:styleId="Ttulodendice">
    <w:name w:val="index heading"/>
    <w:basedOn w:val="Normal"/>
    <w:next w:val="ndice1"/>
    <w:uiPriority w:val="99"/>
    <w:semiHidden/>
    <w:unhideWhenUsed/>
    <w:rsid w:val="00DE374C"/>
    <w:rPr>
      <w:rFonts w:asciiTheme="majorHAnsi" w:eastAsiaTheme="majorEastAsia" w:hAnsiTheme="majorHAnsi" w:cstheme="majorBidi"/>
      <w:b/>
      <w:bCs/>
    </w:rPr>
  </w:style>
  <w:style w:type="paragraph" w:styleId="TtulodeTDC">
    <w:name w:val="TOC Heading"/>
    <w:basedOn w:val="Ttulo1"/>
    <w:next w:val="Normal"/>
    <w:uiPriority w:val="39"/>
    <w:semiHidden/>
    <w:unhideWhenUsed/>
    <w:qFormat/>
    <w:rsid w:val="00DE374C"/>
    <w:pPr>
      <w:keepLines/>
      <w:numPr>
        <w:numId w:val="0"/>
      </w:numPr>
      <w:suppressAutoHyphens w:val="0"/>
      <w:spacing w:before="480" w:after="0"/>
      <w:outlineLvl w:val="9"/>
    </w:pPr>
    <w:rPr>
      <w:rFonts w:asciiTheme="majorHAnsi" w:hAnsiTheme="majorHAnsi" w:cstheme="majorBidi"/>
      <w:kern w:val="0"/>
      <w:sz w:val="28"/>
      <w:szCs w:val="28"/>
    </w:rPr>
  </w:style>
  <w:style w:type="paragraph" w:customStyle="1" w:styleId="Autores">
    <w:name w:val="Autores"/>
    <w:basedOn w:val="Normal"/>
    <w:qFormat/>
    <w:rsid w:val="00F929AB"/>
    <w:pPr>
      <w:spacing w:before="120" w:after="120"/>
      <w:ind w:left="2070"/>
    </w:pPr>
    <w:rPr>
      <w:lang w:val="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6432539">
      <w:bodyDiv w:val="1"/>
      <w:marLeft w:val="0"/>
      <w:marRight w:val="0"/>
      <w:marTop w:val="0"/>
      <w:marBottom w:val="0"/>
      <w:divBdr>
        <w:top w:val="none" w:sz="0" w:space="0" w:color="auto"/>
        <w:left w:val="none" w:sz="0" w:space="0" w:color="auto"/>
        <w:bottom w:val="none" w:sz="0" w:space="0" w:color="auto"/>
        <w:right w:val="none" w:sz="0" w:space="0" w:color="auto"/>
      </w:divBdr>
    </w:div>
    <w:div w:id="490676307">
      <w:bodyDiv w:val="1"/>
      <w:marLeft w:val="0"/>
      <w:marRight w:val="0"/>
      <w:marTop w:val="0"/>
      <w:marBottom w:val="0"/>
      <w:divBdr>
        <w:top w:val="none" w:sz="0" w:space="0" w:color="auto"/>
        <w:left w:val="none" w:sz="0" w:space="0" w:color="auto"/>
        <w:bottom w:val="none" w:sz="0" w:space="0" w:color="auto"/>
        <w:right w:val="none" w:sz="0" w:space="0" w:color="auto"/>
      </w:divBdr>
    </w:div>
    <w:div w:id="1169178540">
      <w:bodyDiv w:val="1"/>
      <w:marLeft w:val="0"/>
      <w:marRight w:val="0"/>
      <w:marTop w:val="0"/>
      <w:marBottom w:val="0"/>
      <w:divBdr>
        <w:top w:val="none" w:sz="0" w:space="0" w:color="auto"/>
        <w:left w:val="none" w:sz="0" w:space="0" w:color="auto"/>
        <w:bottom w:val="none" w:sz="0" w:space="0" w:color="auto"/>
        <w:right w:val="none" w:sz="0" w:space="0" w:color="auto"/>
      </w:divBdr>
      <w:divsChild>
        <w:div w:id="928267777">
          <w:marLeft w:val="0"/>
          <w:marRight w:val="0"/>
          <w:marTop w:val="0"/>
          <w:marBottom w:val="0"/>
          <w:divBdr>
            <w:top w:val="none" w:sz="0" w:space="0" w:color="auto"/>
            <w:left w:val="none" w:sz="0" w:space="0" w:color="auto"/>
            <w:bottom w:val="none" w:sz="0" w:space="0" w:color="auto"/>
            <w:right w:val="none" w:sz="0" w:space="0" w:color="auto"/>
          </w:divBdr>
        </w:div>
      </w:divsChild>
    </w:div>
    <w:div w:id="1691106901">
      <w:bodyDiv w:val="1"/>
      <w:marLeft w:val="0"/>
      <w:marRight w:val="0"/>
      <w:marTop w:val="0"/>
      <w:marBottom w:val="0"/>
      <w:divBdr>
        <w:top w:val="none" w:sz="0" w:space="0" w:color="auto"/>
        <w:left w:val="none" w:sz="0" w:space="0" w:color="auto"/>
        <w:bottom w:val="none" w:sz="0" w:space="0" w:color="auto"/>
        <w:right w:val="none" w:sz="0" w:space="0" w:color="auto"/>
      </w:divBdr>
    </w:div>
    <w:div w:id="1693648801">
      <w:bodyDiv w:val="1"/>
      <w:marLeft w:val="0"/>
      <w:marRight w:val="0"/>
      <w:marTop w:val="0"/>
      <w:marBottom w:val="0"/>
      <w:divBdr>
        <w:top w:val="none" w:sz="0" w:space="0" w:color="auto"/>
        <w:left w:val="none" w:sz="0" w:space="0" w:color="auto"/>
        <w:bottom w:val="none" w:sz="0" w:space="0" w:color="auto"/>
        <w:right w:val="none" w:sz="0" w:space="0" w:color="auto"/>
      </w:divBdr>
      <w:divsChild>
        <w:div w:id="886181358">
          <w:marLeft w:val="0"/>
          <w:marRight w:val="0"/>
          <w:marTop w:val="0"/>
          <w:marBottom w:val="0"/>
          <w:divBdr>
            <w:top w:val="none" w:sz="0" w:space="0" w:color="auto"/>
            <w:left w:val="none" w:sz="0" w:space="0" w:color="auto"/>
            <w:bottom w:val="none" w:sz="0" w:space="0" w:color="auto"/>
            <w:right w:val="none" w:sz="0" w:space="0" w:color="auto"/>
          </w:divBdr>
          <w:divsChild>
            <w:div w:id="92407903">
              <w:marLeft w:val="0"/>
              <w:marRight w:val="0"/>
              <w:marTop w:val="0"/>
              <w:marBottom w:val="0"/>
              <w:divBdr>
                <w:top w:val="none" w:sz="0" w:space="0" w:color="auto"/>
                <w:left w:val="none" w:sz="0" w:space="0" w:color="auto"/>
                <w:bottom w:val="none" w:sz="0" w:space="0" w:color="auto"/>
                <w:right w:val="none" w:sz="0" w:space="0" w:color="auto"/>
              </w:divBdr>
              <w:divsChild>
                <w:div w:id="2064139312">
                  <w:marLeft w:val="0"/>
                  <w:marRight w:val="0"/>
                  <w:marTop w:val="0"/>
                  <w:marBottom w:val="0"/>
                  <w:divBdr>
                    <w:top w:val="none" w:sz="0" w:space="0" w:color="auto"/>
                    <w:left w:val="none" w:sz="0" w:space="0" w:color="auto"/>
                    <w:bottom w:val="none" w:sz="0" w:space="0" w:color="auto"/>
                    <w:right w:val="none" w:sz="0" w:space="0" w:color="auto"/>
                  </w:divBdr>
                  <w:divsChild>
                    <w:div w:id="1663005317">
                      <w:marLeft w:val="0"/>
                      <w:marRight w:val="0"/>
                      <w:marTop w:val="0"/>
                      <w:marBottom w:val="0"/>
                      <w:divBdr>
                        <w:top w:val="none" w:sz="0" w:space="0" w:color="auto"/>
                        <w:left w:val="none" w:sz="0" w:space="0" w:color="auto"/>
                        <w:bottom w:val="none" w:sz="0" w:space="0" w:color="auto"/>
                        <w:right w:val="none" w:sz="0" w:space="0" w:color="auto"/>
                      </w:divBdr>
                      <w:divsChild>
                        <w:div w:id="1776559199">
                          <w:marLeft w:val="0"/>
                          <w:marRight w:val="0"/>
                          <w:marTop w:val="0"/>
                          <w:marBottom w:val="0"/>
                          <w:divBdr>
                            <w:top w:val="none" w:sz="0" w:space="0" w:color="auto"/>
                            <w:left w:val="none" w:sz="0" w:space="0" w:color="auto"/>
                            <w:bottom w:val="none" w:sz="0" w:space="0" w:color="auto"/>
                            <w:right w:val="none" w:sz="0" w:space="0" w:color="auto"/>
                          </w:divBdr>
                          <w:divsChild>
                            <w:div w:id="855311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5619408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access-for-all.ch/en/pdf-lab/pdf-accessibility-checker-pac.html" TargetMode="External"/><Relationship Id="rId299" Type="http://schemas.openxmlformats.org/officeDocument/2006/relationships/hyperlink" Target="https://support.office.com/en-us/article/Create-accessible-PDFs-064625e0-56ea-4e16-ad71-3aa33bb4b7ed?ui=en-US&amp;rs=en-US&amp;ad=US" TargetMode="External"/><Relationship Id="rId303" Type="http://schemas.openxmlformats.org/officeDocument/2006/relationships/hyperlink" Target="https://www.youtube.com/watch?v=51AilgCR5OQ" TargetMode="External"/><Relationship Id="rId21" Type="http://schemas.openxmlformats.org/officeDocument/2006/relationships/footer" Target="footer4.xml"/><Relationship Id="rId42" Type="http://schemas.openxmlformats.org/officeDocument/2006/relationships/image" Target="media/image20.png"/><Relationship Id="rId63" Type="http://schemas.openxmlformats.org/officeDocument/2006/relationships/hyperlink" Target="http://www.access-for-all.ch/en/pdf-lab/pdf-accessibility-checker-pac.html" TargetMode="External"/><Relationship Id="rId84" Type="http://schemas.openxmlformats.org/officeDocument/2006/relationships/image" Target="media/image43.png"/><Relationship Id="rId138" Type="http://schemas.openxmlformats.org/officeDocument/2006/relationships/hyperlink" Target="http://www.w3.org/AudioVideo" TargetMode="External"/><Relationship Id="rId159" Type="http://schemas.openxmlformats.org/officeDocument/2006/relationships/hyperlink" Target="http://unedcoma.es/" TargetMode="External"/><Relationship Id="rId170" Type="http://schemas.openxmlformats.org/officeDocument/2006/relationships/hyperlink" Target="http://www.bbsoftware.co.uk/BBFlashBack_FreePlayer.aspx" TargetMode="External"/><Relationship Id="rId191" Type="http://schemas.openxmlformats.org/officeDocument/2006/relationships/image" Target="media/image86.png"/><Relationship Id="rId205" Type="http://schemas.openxmlformats.org/officeDocument/2006/relationships/image" Target="media/image97.png"/><Relationship Id="rId226" Type="http://schemas.openxmlformats.org/officeDocument/2006/relationships/image" Target="media/image113.png"/><Relationship Id="rId247" Type="http://schemas.openxmlformats.org/officeDocument/2006/relationships/image" Target="media/image118.png"/><Relationship Id="rId107" Type="http://schemas.openxmlformats.org/officeDocument/2006/relationships/image" Target="media/image51.png"/><Relationship Id="rId268" Type="http://schemas.openxmlformats.org/officeDocument/2006/relationships/hyperlink" Target="http://examinator.ws" TargetMode="External"/><Relationship Id="rId289" Type="http://schemas.openxmlformats.org/officeDocument/2006/relationships/hyperlink" Target="https://www.youtube.com/watch?v=WZzREJcMPuU" TargetMode="External"/><Relationship Id="rId11" Type="http://schemas.openxmlformats.org/officeDocument/2006/relationships/image" Target="media/image2.png"/><Relationship Id="rId32" Type="http://schemas.openxmlformats.org/officeDocument/2006/relationships/image" Target="media/image10.png"/><Relationship Id="rId53" Type="http://schemas.openxmlformats.org/officeDocument/2006/relationships/image" Target="media/image31.png"/><Relationship Id="rId74" Type="http://schemas.openxmlformats.org/officeDocument/2006/relationships/image" Target="media/image35.png"/><Relationship Id="rId128" Type="http://schemas.openxmlformats.org/officeDocument/2006/relationships/footer" Target="footer14.xml"/><Relationship Id="rId149" Type="http://schemas.openxmlformats.org/officeDocument/2006/relationships/hyperlink" Target="http://www.jubler.org" TargetMode="External"/><Relationship Id="rId314" Type="http://schemas.openxmlformats.org/officeDocument/2006/relationships/hyperlink" Target="http://es.wikipedia.org/wiki/Hypertext_Markup_Language" TargetMode="External"/><Relationship Id="rId5" Type="http://schemas.openxmlformats.org/officeDocument/2006/relationships/webSettings" Target="webSettings.xml"/><Relationship Id="rId95" Type="http://schemas.openxmlformats.org/officeDocument/2006/relationships/image" Target="media/image45.png"/><Relationship Id="rId160" Type="http://schemas.openxmlformats.org/officeDocument/2006/relationships/image" Target="media/image71.png"/><Relationship Id="rId181" Type="http://schemas.openxmlformats.org/officeDocument/2006/relationships/image" Target="media/image77.png"/><Relationship Id="rId216" Type="http://schemas.openxmlformats.org/officeDocument/2006/relationships/image" Target="media/image103.png"/><Relationship Id="rId237" Type="http://schemas.openxmlformats.org/officeDocument/2006/relationships/hyperlink" Target="http://www.wat-c.org/tools" TargetMode="External"/><Relationship Id="rId258" Type="http://schemas.openxmlformats.org/officeDocument/2006/relationships/image" Target="media/image127.PNG"/><Relationship Id="rId279" Type="http://schemas.openxmlformats.org/officeDocument/2006/relationships/hyperlink" Target="http://sphynx.uc3m.es/~lmoreno/ComoElaborarWord2010AccesibleLourdesMorenoLopezUC3M_SC.pdf" TargetMode="External"/><Relationship Id="rId22" Type="http://schemas.openxmlformats.org/officeDocument/2006/relationships/footer" Target="footer5.xml"/><Relationship Id="rId43" Type="http://schemas.openxmlformats.org/officeDocument/2006/relationships/image" Target="media/image21.png"/><Relationship Id="rId64" Type="http://schemas.openxmlformats.org/officeDocument/2006/relationships/header" Target="header7.xml"/><Relationship Id="rId118" Type="http://schemas.openxmlformats.org/officeDocument/2006/relationships/image" Target="media/image61.png"/><Relationship Id="rId139" Type="http://schemas.openxmlformats.org/officeDocument/2006/relationships/hyperlink" Target="http://msdn.microsoft.com/en-us/library/ms971327.aspx" TargetMode="External"/><Relationship Id="rId290" Type="http://schemas.openxmlformats.org/officeDocument/2006/relationships/hyperlink" Target="http://portal.uned.es/archivos/Capitulo_III_Accesibilidad_PowerPoint.pdf" TargetMode="External"/><Relationship Id="rId304" Type="http://schemas.openxmlformats.org/officeDocument/2006/relationships/hyperlink" Target="http://sid.usal.es/idocs/F8/FDO20938/accesibilidad_universal.pdf" TargetMode="External"/><Relationship Id="rId85" Type="http://schemas.openxmlformats.org/officeDocument/2006/relationships/header" Target="header10.xml"/><Relationship Id="rId150" Type="http://schemas.openxmlformats.org/officeDocument/2006/relationships/hyperlink" Target="http://ncam.wgbh.org/invent_build/web_multimedia/tools-guidelines/magpie" TargetMode="External"/><Relationship Id="rId171" Type="http://schemas.openxmlformats.org/officeDocument/2006/relationships/hyperlink" Target="http://www.advancity.net/eng/products/capturefox.html" TargetMode="External"/><Relationship Id="rId192" Type="http://schemas.openxmlformats.org/officeDocument/2006/relationships/image" Target="media/image87.png"/><Relationship Id="rId206" Type="http://schemas.openxmlformats.org/officeDocument/2006/relationships/hyperlink" Target="http://www.nextup.com/attnv.html" TargetMode="External"/><Relationship Id="rId227" Type="http://schemas.openxmlformats.org/officeDocument/2006/relationships/image" Target="media/image114.png"/><Relationship Id="rId248" Type="http://schemas.openxmlformats.org/officeDocument/2006/relationships/image" Target="media/image119.png"/><Relationship Id="rId269" Type="http://schemas.openxmlformats.org/officeDocument/2006/relationships/hyperlink" Target="http://accessibility.tingtun.no/en/pagecheck2.0" TargetMode="External"/><Relationship Id="rId12" Type="http://schemas.openxmlformats.org/officeDocument/2006/relationships/hyperlink" Target="http://www.esvial.org" TargetMode="External"/><Relationship Id="rId33" Type="http://schemas.openxmlformats.org/officeDocument/2006/relationships/image" Target="media/image11.png"/><Relationship Id="rId108" Type="http://schemas.openxmlformats.org/officeDocument/2006/relationships/image" Target="media/image52.png"/><Relationship Id="rId129" Type="http://schemas.openxmlformats.org/officeDocument/2006/relationships/header" Target="header15.xml"/><Relationship Id="rId280" Type="http://schemas.openxmlformats.org/officeDocument/2006/relationships/hyperlink" Target="http://office.microsoft.com/en-001/powerpoint-help/video-check-accessibility-of-a-powerpoint-2010-presentation-VA101838861.aspx?CTT=1" TargetMode="External"/><Relationship Id="rId315" Type="http://schemas.openxmlformats.org/officeDocument/2006/relationships/fontTable" Target="fontTable.xml"/><Relationship Id="rId54" Type="http://schemas.openxmlformats.org/officeDocument/2006/relationships/hyperlink" Target="http://sourceforge.net/p/accessodf/home/Home" TargetMode="External"/><Relationship Id="rId75" Type="http://schemas.openxmlformats.org/officeDocument/2006/relationships/image" Target="media/image36.png"/><Relationship Id="rId96" Type="http://schemas.openxmlformats.org/officeDocument/2006/relationships/image" Target="media/image46.png"/><Relationship Id="rId140" Type="http://schemas.openxmlformats.org/officeDocument/2006/relationships/hyperlink" Target="http://www.nuance.com/naturallyspeaking" TargetMode="External"/><Relationship Id="rId161" Type="http://schemas.openxmlformats.org/officeDocument/2006/relationships/image" Target="media/image72.png"/><Relationship Id="rId182" Type="http://schemas.openxmlformats.org/officeDocument/2006/relationships/image" Target="media/image78.png"/><Relationship Id="rId217" Type="http://schemas.openxmlformats.org/officeDocument/2006/relationships/image" Target="media/image104.png"/><Relationship Id="rId6" Type="http://schemas.openxmlformats.org/officeDocument/2006/relationships/footnotes" Target="footnotes.xml"/><Relationship Id="rId238" Type="http://schemas.openxmlformats.org/officeDocument/2006/relationships/image" Target="media/image115.png"/><Relationship Id="rId259" Type="http://schemas.openxmlformats.org/officeDocument/2006/relationships/image" Target="media/image128.png"/><Relationship Id="rId23" Type="http://schemas.openxmlformats.org/officeDocument/2006/relationships/header" Target="header6.xml"/><Relationship Id="rId119" Type="http://schemas.openxmlformats.org/officeDocument/2006/relationships/image" Target="media/image62.png"/><Relationship Id="rId270" Type="http://schemas.openxmlformats.org/officeDocument/2006/relationships/hyperlink" Target="http://www.imedir.udc.es/moodle/pluginfile.php?file=/341/mod_folder/content/0/UNE_139804=2007.pdf" TargetMode="External"/><Relationship Id="rId291" Type="http://schemas.openxmlformats.org/officeDocument/2006/relationships/hyperlink" Target="http://portal.uned.es/pls/portal/url/ITEM/D68D48866A1AF20FE040660A33702AA1" TargetMode="External"/><Relationship Id="rId305" Type="http://schemas.openxmlformats.org/officeDocument/2006/relationships/hyperlink" Target="http://hdl.handle.net/2099/11989" TargetMode="External"/><Relationship Id="rId44" Type="http://schemas.openxmlformats.org/officeDocument/2006/relationships/image" Target="media/image22.png"/><Relationship Id="rId65" Type="http://schemas.openxmlformats.org/officeDocument/2006/relationships/header" Target="header8.xml"/><Relationship Id="rId86" Type="http://schemas.openxmlformats.org/officeDocument/2006/relationships/header" Target="header11.xml"/><Relationship Id="rId130" Type="http://schemas.openxmlformats.org/officeDocument/2006/relationships/footer" Target="footer15.xml"/><Relationship Id="rId151" Type="http://schemas.openxmlformats.org/officeDocument/2006/relationships/hyperlink" Target="http://office.microsoft.com/en-us/powerpoint-help/sub-%20titling-text-add-in-for-microsoft-powerpoint-stamp-HA102540315.aspx" TargetMode="External"/><Relationship Id="rId172" Type="http://schemas.openxmlformats.org/officeDocument/2006/relationships/hyperlink" Target="http://krut.sourceforge.net" TargetMode="External"/><Relationship Id="rId193" Type="http://schemas.openxmlformats.org/officeDocument/2006/relationships/image" Target="media/image88.png"/><Relationship Id="rId207" Type="http://schemas.openxmlformats.org/officeDocument/2006/relationships/hyperlink" Target="http://www.nextup.com/acapela.html" TargetMode="External"/><Relationship Id="rId228" Type="http://schemas.openxmlformats.org/officeDocument/2006/relationships/header" Target="header19.xml"/><Relationship Id="rId249" Type="http://schemas.openxmlformats.org/officeDocument/2006/relationships/hyperlink" Target="file:///C:\Users\Jose\Dropbox\libro_accesibilidad\Web%20Developer" TargetMode="External"/><Relationship Id="rId13" Type="http://schemas.openxmlformats.org/officeDocument/2006/relationships/hyperlink" Target="http://www.esvial.org" TargetMode="External"/><Relationship Id="rId109" Type="http://schemas.openxmlformats.org/officeDocument/2006/relationships/image" Target="media/image53.jpeg"/><Relationship Id="rId260" Type="http://schemas.openxmlformats.org/officeDocument/2006/relationships/image" Target="media/image129.png"/><Relationship Id="rId281" Type="http://schemas.openxmlformats.org/officeDocument/2006/relationships/hyperlink" Target="file:///C:\from%20https\::support.office.com:en-US:Article:Sub-titling-text-add-in-for-Microsoft-PowerPoint-STAMP--df091537-fb22-4507-898f-2358ddc0df18%3fui=en-US&amp;rs=en-US&amp;ad=US" TargetMode="External"/><Relationship Id="rId316" Type="http://schemas.openxmlformats.org/officeDocument/2006/relationships/theme" Target="theme/theme1.xml"/><Relationship Id="rId34" Type="http://schemas.openxmlformats.org/officeDocument/2006/relationships/image" Target="media/image12.png"/><Relationship Id="rId55" Type="http://schemas.openxmlformats.org/officeDocument/2006/relationships/hyperlink" Target="http://www.freedomscientific.com" TargetMode="External"/><Relationship Id="rId76" Type="http://schemas.openxmlformats.org/officeDocument/2006/relationships/image" Target="media/image37.png"/><Relationship Id="rId97" Type="http://schemas.openxmlformats.org/officeDocument/2006/relationships/hyperlink" Target="http://accessibility.tingtun.no/en/pdfcheck" TargetMode="External"/><Relationship Id="rId120" Type="http://schemas.openxmlformats.org/officeDocument/2006/relationships/image" Target="media/image63.png"/><Relationship Id="rId141" Type="http://schemas.openxmlformats.org/officeDocument/2006/relationships/hyperlink" Target="http://transcribe.wreally.com" TargetMode="External"/><Relationship Id="rId7" Type="http://schemas.openxmlformats.org/officeDocument/2006/relationships/endnotes" Target="endnotes.xml"/><Relationship Id="rId162" Type="http://schemas.openxmlformats.org/officeDocument/2006/relationships/hyperlink" Target="http://es.wikipedia.org/wiki/Edici%C3%B3n_de_v%C3%ADdeo" TargetMode="External"/><Relationship Id="rId183" Type="http://schemas.openxmlformats.org/officeDocument/2006/relationships/image" Target="media/image79.png"/><Relationship Id="rId218" Type="http://schemas.openxmlformats.org/officeDocument/2006/relationships/image" Target="media/image105.png"/><Relationship Id="rId239" Type="http://schemas.openxmlformats.org/officeDocument/2006/relationships/hyperlink" Target="http://validator.w3.org" TargetMode="External"/><Relationship Id="rId250" Type="http://schemas.openxmlformats.org/officeDocument/2006/relationships/image" Target="media/image120.png"/><Relationship Id="rId271" Type="http://schemas.openxmlformats.org/officeDocument/2006/relationships/hyperlink" Target="http://olgacarreras.blogspot.com.es/2006/09/pdf-accesibles-2-metodologia.html" TargetMode="External"/><Relationship Id="rId292" Type="http://schemas.openxmlformats.org/officeDocument/2006/relationships/hyperlink" Target="https://www.youtube.com/watch?v=fzjymVE3Z6c" TargetMode="External"/><Relationship Id="rId306" Type="http://schemas.openxmlformats.org/officeDocument/2006/relationships/hyperlink" Target="http://www.esvial.org/wp-content/files/LibroActasCAFVIR2012.pdf" TargetMode="External"/><Relationship Id="rId24" Type="http://schemas.openxmlformats.org/officeDocument/2006/relationships/footer" Target="footer6.xml"/><Relationship Id="rId45" Type="http://schemas.openxmlformats.org/officeDocument/2006/relationships/image" Target="media/image23.png"/><Relationship Id="rId66" Type="http://schemas.openxmlformats.org/officeDocument/2006/relationships/footer" Target="footer7.xml"/><Relationship Id="rId87" Type="http://schemas.openxmlformats.org/officeDocument/2006/relationships/footer" Target="footer10.xml"/><Relationship Id="rId110" Type="http://schemas.openxmlformats.org/officeDocument/2006/relationships/image" Target="media/image54.png"/><Relationship Id="rId131" Type="http://schemas.openxmlformats.org/officeDocument/2006/relationships/header" Target="header16.xml"/><Relationship Id="rId61" Type="http://schemas.openxmlformats.org/officeDocument/2006/relationships/hyperlink" Target="http://wave.webaim.org" TargetMode="External"/><Relationship Id="rId82" Type="http://schemas.openxmlformats.org/officeDocument/2006/relationships/image" Target="media/image41.png"/><Relationship Id="rId152" Type="http://schemas.openxmlformats.org/officeDocument/2006/relationships/hyperlink" Target="http://www.fab-online.com/eng/subtitling/production/subtprod.htm" TargetMode="External"/><Relationship Id="rId173" Type="http://schemas.openxmlformats.org/officeDocument/2006/relationships/hyperlink" Target="https://www.filelab.com/video-editor" TargetMode="External"/><Relationship Id="rId194" Type="http://schemas.openxmlformats.org/officeDocument/2006/relationships/image" Target="media/image89.jpeg"/><Relationship Id="rId199" Type="http://schemas.openxmlformats.org/officeDocument/2006/relationships/image" Target="media/image92.png"/><Relationship Id="rId203" Type="http://schemas.openxmlformats.org/officeDocument/2006/relationships/image" Target="media/image95.png"/><Relationship Id="rId208" Type="http://schemas.openxmlformats.org/officeDocument/2006/relationships/hyperlink" Target="http://www.nextup.com/nuance.html" TargetMode="External"/><Relationship Id="rId229" Type="http://schemas.openxmlformats.org/officeDocument/2006/relationships/header" Target="header20.xml"/><Relationship Id="rId19" Type="http://schemas.openxmlformats.org/officeDocument/2006/relationships/header" Target="header4.xml"/><Relationship Id="rId224" Type="http://schemas.openxmlformats.org/officeDocument/2006/relationships/image" Target="media/image111.png"/><Relationship Id="rId240" Type="http://schemas.openxmlformats.org/officeDocument/2006/relationships/hyperlink" Target="http://jigsaw.w3.org/css-validator" TargetMode="External"/><Relationship Id="rId245" Type="http://schemas.openxmlformats.org/officeDocument/2006/relationships/image" Target="media/image116.png"/><Relationship Id="rId261" Type="http://schemas.openxmlformats.org/officeDocument/2006/relationships/hyperlink" Target="http://www.technosite.es/accesibilidad/recursos/documentos/tecnicas/html/WCAG10-HTML-TECHS_es.html" TargetMode="External"/><Relationship Id="rId266" Type="http://schemas.openxmlformats.org/officeDocument/2006/relationships/hyperlink" Target="http://www.tawdis.net" TargetMode="External"/><Relationship Id="rId287" Type="http://schemas.openxmlformats.org/officeDocument/2006/relationships/hyperlink" Target="http://www.jisctechdis.ac.uk/techdis/resources/presentations" TargetMode="External"/><Relationship Id="rId14" Type="http://schemas.openxmlformats.org/officeDocument/2006/relationships/header" Target="header2.xml"/><Relationship Id="rId30" Type="http://schemas.openxmlformats.org/officeDocument/2006/relationships/image" Target="media/image8.png"/><Relationship Id="rId35" Type="http://schemas.openxmlformats.org/officeDocument/2006/relationships/image" Target="media/image13.png"/><Relationship Id="rId56" Type="http://schemas.openxmlformats.org/officeDocument/2006/relationships/hyperlink" Target="http://www.nvda-project.org" TargetMode="External"/><Relationship Id="rId77" Type="http://schemas.openxmlformats.org/officeDocument/2006/relationships/image" Target="media/image38.png"/><Relationship Id="rId100" Type="http://schemas.openxmlformats.org/officeDocument/2006/relationships/hyperlink" Target="http://www.access-for-all.ch/en/pdf-lab/pdf-accessibility-checker-pac/downloading-pac.html" TargetMode="External"/><Relationship Id="rId105" Type="http://schemas.openxmlformats.org/officeDocument/2006/relationships/hyperlink" Target="http://www.openoffice.org/en" TargetMode="External"/><Relationship Id="rId126" Type="http://schemas.openxmlformats.org/officeDocument/2006/relationships/header" Target="header14.xml"/><Relationship Id="rId147" Type="http://schemas.openxmlformats.org/officeDocument/2006/relationships/hyperlink" Target="http://www.aegisub.org" TargetMode="External"/><Relationship Id="rId168" Type="http://schemas.openxmlformats.org/officeDocument/2006/relationships/hyperlink" Target="http://www.uvnc.com/screenrecorder" TargetMode="External"/><Relationship Id="rId282" Type="http://schemas.openxmlformats.org/officeDocument/2006/relationships/hyperlink" Target="http://portal.uned.es/archivos/Capitulo_IV_Accesibilidad_PDF.pdf" TargetMode="External"/><Relationship Id="rId312" Type="http://schemas.openxmlformats.org/officeDocument/2006/relationships/hyperlink" Target="http://es.wikipedia.org/wiki/Prueba_de_Turing" TargetMode="External"/><Relationship Id="rId8" Type="http://schemas.openxmlformats.org/officeDocument/2006/relationships/image" Target="media/image1.jpg"/><Relationship Id="rId51" Type="http://schemas.openxmlformats.org/officeDocument/2006/relationships/image" Target="media/image29.png"/><Relationship Id="rId72" Type="http://schemas.openxmlformats.org/officeDocument/2006/relationships/image" Target="media/image34.emf"/><Relationship Id="rId93" Type="http://schemas.openxmlformats.org/officeDocument/2006/relationships/hyperlink" Target="http://blog.kowalczyk.info/software/sumatrapdf/free-pdf-reader-es.html" TargetMode="External"/><Relationship Id="rId98" Type="http://schemas.openxmlformats.org/officeDocument/2006/relationships/image" Target="media/image47.png"/><Relationship Id="rId121" Type="http://schemas.openxmlformats.org/officeDocument/2006/relationships/image" Target="media/image64.png"/><Relationship Id="rId142" Type="http://schemas.openxmlformats.org/officeDocument/2006/relationships/hyperlink" Target="http://universalsubtitles.org" TargetMode="External"/><Relationship Id="rId163" Type="http://schemas.openxmlformats.org/officeDocument/2006/relationships/hyperlink" Target="http://camstudio.org" TargetMode="External"/><Relationship Id="rId184" Type="http://schemas.openxmlformats.org/officeDocument/2006/relationships/image" Target="media/image80.png"/><Relationship Id="rId189" Type="http://schemas.openxmlformats.org/officeDocument/2006/relationships/image" Target="media/image84.png"/><Relationship Id="rId219" Type="http://schemas.openxmlformats.org/officeDocument/2006/relationships/image" Target="media/image106.png"/><Relationship Id="rId3" Type="http://schemas.openxmlformats.org/officeDocument/2006/relationships/styles" Target="styles.xml"/><Relationship Id="rId214" Type="http://schemas.openxmlformats.org/officeDocument/2006/relationships/hyperlink" Target="http://www.cross-plus-a.com/es/balabolka.htm" TargetMode="External"/><Relationship Id="rId230" Type="http://schemas.openxmlformats.org/officeDocument/2006/relationships/footer" Target="footer19.xml"/><Relationship Id="rId235" Type="http://schemas.openxmlformats.org/officeDocument/2006/relationships/hyperlink" Target="https://addons.mozilla.org/es/firefox/addon/accessibility-evaluation-toolb" TargetMode="External"/><Relationship Id="rId251" Type="http://schemas.openxmlformats.org/officeDocument/2006/relationships/image" Target="media/image121.png"/><Relationship Id="rId256" Type="http://schemas.openxmlformats.org/officeDocument/2006/relationships/image" Target="media/image126.png"/><Relationship Id="rId277" Type="http://schemas.openxmlformats.org/officeDocument/2006/relationships/hyperlink" Target="http://www.scielo.cl/pdf/formuniv/v3n1/art04.pdf" TargetMode="External"/><Relationship Id="rId298" Type="http://schemas.openxmlformats.org/officeDocument/2006/relationships/hyperlink" Target="file:///C:\Users\ecm\Downloads\Guia_de_Accesibilidad_Documentos_PDF.pdf" TargetMode="External"/><Relationship Id="rId25" Type="http://schemas.openxmlformats.org/officeDocument/2006/relationships/image" Target="media/image3.png"/><Relationship Id="rId46" Type="http://schemas.openxmlformats.org/officeDocument/2006/relationships/image" Target="media/image24.png"/><Relationship Id="rId67" Type="http://schemas.openxmlformats.org/officeDocument/2006/relationships/footer" Target="footer8.xml"/><Relationship Id="rId116" Type="http://schemas.openxmlformats.org/officeDocument/2006/relationships/image" Target="media/image60.png"/><Relationship Id="rId137" Type="http://schemas.openxmlformats.org/officeDocument/2006/relationships/image" Target="media/image68.png"/><Relationship Id="rId158" Type="http://schemas.openxmlformats.org/officeDocument/2006/relationships/image" Target="media/image70.png"/><Relationship Id="rId272" Type="http://schemas.openxmlformats.org/officeDocument/2006/relationships/hyperlink" Target="http://olgacarreras.blogspot.com.es/2011/06/pdf-techniques-for-wcag-20.html" TargetMode="External"/><Relationship Id="rId293" Type="http://schemas.openxmlformats.org/officeDocument/2006/relationships/hyperlink" Target="https://www.youtube.com/watch?v=cGw-RevK3_8" TargetMode="External"/><Relationship Id="rId302" Type="http://schemas.openxmlformats.org/officeDocument/2006/relationships/hyperlink" Target="https://www.youtube.com/watch?v=ZB0p_EXtBDk" TargetMode="External"/><Relationship Id="rId307" Type="http://schemas.openxmlformats.org/officeDocument/2006/relationships/hyperlink" Target="http://www.visionaustralia.org/digital-access-cca" TargetMode="External"/><Relationship Id="rId20" Type="http://schemas.openxmlformats.org/officeDocument/2006/relationships/header" Target="header5.xml"/><Relationship Id="rId41" Type="http://schemas.openxmlformats.org/officeDocument/2006/relationships/image" Target="media/image19.png"/><Relationship Id="rId62" Type="http://schemas.openxmlformats.org/officeDocument/2006/relationships/hyperlink" Target="http://accessibility.tingtun.no/en/pdfcheck" TargetMode="External"/><Relationship Id="rId83" Type="http://schemas.openxmlformats.org/officeDocument/2006/relationships/image" Target="media/image42.png"/><Relationship Id="rId88" Type="http://schemas.openxmlformats.org/officeDocument/2006/relationships/footer" Target="footer11.xml"/><Relationship Id="rId111" Type="http://schemas.openxmlformats.org/officeDocument/2006/relationships/image" Target="media/image55.png"/><Relationship Id="rId132" Type="http://schemas.openxmlformats.org/officeDocument/2006/relationships/header" Target="header17.xml"/><Relationship Id="rId153" Type="http://schemas.openxmlformats.org/officeDocument/2006/relationships/hyperlink" Target="http://www.screensystems.tv/products/wincaps-subtitling-software" TargetMode="External"/><Relationship Id="rId174" Type="http://schemas.openxmlformats.org/officeDocument/2006/relationships/hyperlink" Target="http://www.virtualdub.org" TargetMode="External"/><Relationship Id="rId179" Type="http://schemas.openxmlformats.org/officeDocument/2006/relationships/image" Target="media/image75.png"/><Relationship Id="rId195" Type="http://schemas.openxmlformats.org/officeDocument/2006/relationships/image" Target="media/image90.png"/><Relationship Id="rId209" Type="http://schemas.openxmlformats.org/officeDocument/2006/relationships/image" Target="media/image98.png"/><Relationship Id="rId190" Type="http://schemas.openxmlformats.org/officeDocument/2006/relationships/image" Target="media/image85.png"/><Relationship Id="rId204" Type="http://schemas.openxmlformats.org/officeDocument/2006/relationships/image" Target="media/image96.png"/><Relationship Id="rId220" Type="http://schemas.openxmlformats.org/officeDocument/2006/relationships/image" Target="media/image107.png"/><Relationship Id="rId225" Type="http://schemas.openxmlformats.org/officeDocument/2006/relationships/image" Target="media/image112.png"/><Relationship Id="rId241" Type="http://schemas.openxmlformats.org/officeDocument/2006/relationships/hyperlink" Target="http://www.sidar.org/traducciones/wcag20/es/" TargetMode="External"/><Relationship Id="rId246" Type="http://schemas.openxmlformats.org/officeDocument/2006/relationships/image" Target="media/image117.png"/><Relationship Id="rId267" Type="http://schemas.openxmlformats.org/officeDocument/2006/relationships/hyperlink" Target="http://achecker.ca" TargetMode="External"/><Relationship Id="rId288" Type="http://schemas.openxmlformats.org/officeDocument/2006/relationships/hyperlink" Target="https://www.youtube.com/watch?v=b1WYusnxAQ0" TargetMode="External"/><Relationship Id="rId15" Type="http://schemas.openxmlformats.org/officeDocument/2006/relationships/header" Target="header3.xml"/><Relationship Id="rId36" Type="http://schemas.openxmlformats.org/officeDocument/2006/relationships/image" Target="media/image14.png"/><Relationship Id="rId57" Type="http://schemas.openxmlformats.org/officeDocument/2006/relationships/hyperlink" Target="http://www.examinator.es" TargetMode="External"/><Relationship Id="rId106" Type="http://schemas.openxmlformats.org/officeDocument/2006/relationships/image" Target="media/image50.png"/><Relationship Id="rId127" Type="http://schemas.openxmlformats.org/officeDocument/2006/relationships/footer" Target="footer13.xml"/><Relationship Id="rId262" Type="http://schemas.openxmlformats.org/officeDocument/2006/relationships/image" Target="media/image130.png"/><Relationship Id="rId283" Type="http://schemas.openxmlformats.org/officeDocument/2006/relationships/hyperlink" Target="http://portal.uned.es/pls/portal/url/ITEM/D68D3312A593515BE040660A347016E2" TargetMode="External"/><Relationship Id="rId313" Type="http://schemas.openxmlformats.org/officeDocument/2006/relationships/hyperlink" Target="http://es.wikipedia.org/wiki/Prueba_de_Turing" TargetMode="External"/><Relationship Id="rId10" Type="http://schemas.openxmlformats.org/officeDocument/2006/relationships/hyperlink" Target="http://creativecommons.org/licenses/by-nc-sa/4.0/" TargetMode="External"/><Relationship Id="rId31" Type="http://schemas.openxmlformats.org/officeDocument/2006/relationships/image" Target="media/image9.png"/><Relationship Id="rId52" Type="http://schemas.openxmlformats.org/officeDocument/2006/relationships/image" Target="media/image30.png"/><Relationship Id="rId73" Type="http://schemas.openxmlformats.org/officeDocument/2006/relationships/hyperlink" Target="http://sourceforge.net/projects/stamp-addin/" TargetMode="External"/><Relationship Id="rId78" Type="http://schemas.openxmlformats.org/officeDocument/2006/relationships/hyperlink" Target="http://www.w3.org/TR/WCAG20/" TargetMode="External"/><Relationship Id="rId94" Type="http://schemas.openxmlformats.org/officeDocument/2006/relationships/image" Target="media/image44.emf"/><Relationship Id="rId99" Type="http://schemas.openxmlformats.org/officeDocument/2006/relationships/hyperlink" Target="http://webbie.org.uk/pdfreader/index.htm" TargetMode="External"/><Relationship Id="rId101" Type="http://schemas.openxmlformats.org/officeDocument/2006/relationships/image" Target="media/image48.png"/><Relationship Id="rId122" Type="http://schemas.openxmlformats.org/officeDocument/2006/relationships/image" Target="media/image65.png"/><Relationship Id="rId143" Type="http://schemas.openxmlformats.org/officeDocument/2006/relationships/hyperlink" Target="http://captiontube.appspot.com" TargetMode="External"/><Relationship Id="rId148" Type="http://schemas.openxmlformats.org/officeDocument/2006/relationships/hyperlink" Target="http://www.urusoft.net/products.php?cat=sw" TargetMode="External"/><Relationship Id="rId164" Type="http://schemas.openxmlformats.org/officeDocument/2006/relationships/hyperlink" Target="http://www.jingproject.com" TargetMode="External"/><Relationship Id="rId169" Type="http://schemas.openxmlformats.org/officeDocument/2006/relationships/hyperlink" Target="http://www.microsoft.com/en-us/download/details.aspx?id=17792" TargetMode="External"/><Relationship Id="rId185" Type="http://schemas.openxmlformats.org/officeDocument/2006/relationships/image" Target="media/image81.pn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76.png"/><Relationship Id="rId210" Type="http://schemas.openxmlformats.org/officeDocument/2006/relationships/image" Target="media/image99.png"/><Relationship Id="rId215" Type="http://schemas.openxmlformats.org/officeDocument/2006/relationships/image" Target="media/image102.png"/><Relationship Id="rId236" Type="http://schemas.openxmlformats.org/officeDocument/2006/relationships/hyperlink" Target="https://addons.mozilla.org/es/firefox/addon/accessibility-evaluation-toolb" TargetMode="External"/><Relationship Id="rId257" Type="http://schemas.openxmlformats.org/officeDocument/2006/relationships/hyperlink" Target="http://validator.w3.org/checklink" TargetMode="External"/><Relationship Id="rId278" Type="http://schemas.openxmlformats.org/officeDocument/2006/relationships/hyperlink" Target="http://sphynx.uc3m.es/~lmoreno/ConsejosComoCrearPdfAccesibleApartirWordAccesible.pdf" TargetMode="External"/><Relationship Id="rId26" Type="http://schemas.openxmlformats.org/officeDocument/2006/relationships/image" Target="media/image4.png"/><Relationship Id="rId231" Type="http://schemas.openxmlformats.org/officeDocument/2006/relationships/footer" Target="footer20.xml"/><Relationship Id="rId252" Type="http://schemas.openxmlformats.org/officeDocument/2006/relationships/image" Target="media/image122.PNG"/><Relationship Id="rId273" Type="http://schemas.openxmlformats.org/officeDocument/2006/relationships/hyperlink" Target="ftp://ftp.once.es/pub/utt/bibliotecnia/Accesibilidad/Pautas_entorno_educativo.doc" TargetMode="External"/><Relationship Id="rId294" Type="http://schemas.openxmlformats.org/officeDocument/2006/relationships/hyperlink" Target="https://www.youtube.com/watch?v=-pb3vrEq-iU" TargetMode="External"/><Relationship Id="rId308" Type="http://schemas.openxmlformats.org/officeDocument/2006/relationships/hyperlink" Target="http://www.emezeta.com/articulos/manual-para-subtitular-videos" TargetMode="External"/><Relationship Id="rId47" Type="http://schemas.openxmlformats.org/officeDocument/2006/relationships/image" Target="media/image25.png"/><Relationship Id="rId68" Type="http://schemas.openxmlformats.org/officeDocument/2006/relationships/header" Target="header9.xml"/><Relationship Id="rId89" Type="http://schemas.openxmlformats.org/officeDocument/2006/relationships/header" Target="header12.xml"/><Relationship Id="rId112" Type="http://schemas.openxmlformats.org/officeDocument/2006/relationships/image" Target="media/image56.png"/><Relationship Id="rId133" Type="http://schemas.openxmlformats.org/officeDocument/2006/relationships/footer" Target="footer16.xml"/><Relationship Id="rId154" Type="http://schemas.openxmlformats.org/officeDocument/2006/relationships/hyperlink" Target="http://ocw.mit.edu/index.htm" TargetMode="External"/><Relationship Id="rId175" Type="http://schemas.openxmlformats.org/officeDocument/2006/relationships/hyperlink" Target="http://es.wikipedia.org/wiki/Screencast" TargetMode="External"/><Relationship Id="rId196" Type="http://schemas.openxmlformats.org/officeDocument/2006/relationships/image" Target="media/image91.jpeg"/><Relationship Id="rId200" Type="http://schemas.openxmlformats.org/officeDocument/2006/relationships/image" Target="media/image93.png"/><Relationship Id="rId16" Type="http://schemas.openxmlformats.org/officeDocument/2006/relationships/footer" Target="footer1.xml"/><Relationship Id="rId221" Type="http://schemas.openxmlformats.org/officeDocument/2006/relationships/image" Target="media/image108.png"/><Relationship Id="rId242" Type="http://schemas.openxmlformats.org/officeDocument/2006/relationships/hyperlink" Target="https://addons.mozilla.org/es/firefox/addon/wcag-contrast-checker" TargetMode="External"/><Relationship Id="rId263" Type="http://schemas.openxmlformats.org/officeDocument/2006/relationships/hyperlink" Target="http://www.filebuzz.com/files/Sortsite/1.html" TargetMode="External"/><Relationship Id="rId284" Type="http://schemas.openxmlformats.org/officeDocument/2006/relationships/hyperlink" Target="https://www.youtube.com/watch?v=I9NTa0dRXUU" TargetMode="External"/><Relationship Id="rId37" Type="http://schemas.openxmlformats.org/officeDocument/2006/relationships/image" Target="media/image15.png"/><Relationship Id="rId58" Type="http://schemas.openxmlformats.org/officeDocument/2006/relationships/hyperlink" Target="http://www.achecker.ca" TargetMode="External"/><Relationship Id="rId79" Type="http://schemas.openxmlformats.org/officeDocument/2006/relationships/hyperlink" Target="https://en.wikipedia.org/wiki/RGB_color_model" TargetMode="External"/><Relationship Id="rId102" Type="http://schemas.openxmlformats.org/officeDocument/2006/relationships/hyperlink" Target="http://www.adobe.com/downloads/cs2_downloads/" TargetMode="External"/><Relationship Id="rId123" Type="http://schemas.openxmlformats.org/officeDocument/2006/relationships/image" Target="media/image66.png"/><Relationship Id="rId144" Type="http://schemas.openxmlformats.org/officeDocument/2006/relationships/hyperlink" Target="http://www.youtubecc.com" TargetMode="External"/><Relationship Id="rId90" Type="http://schemas.openxmlformats.org/officeDocument/2006/relationships/footer" Target="footer12.xml"/><Relationship Id="rId165" Type="http://schemas.openxmlformats.org/officeDocument/2006/relationships/hyperlink" Target="http://www.techsmith.com/screencastcom.html" TargetMode="External"/><Relationship Id="rId186" Type="http://schemas.openxmlformats.org/officeDocument/2006/relationships/image" Target="media/image82.png"/><Relationship Id="rId211" Type="http://schemas.openxmlformats.org/officeDocument/2006/relationships/image" Target="media/image100.png"/><Relationship Id="rId232" Type="http://schemas.openxmlformats.org/officeDocument/2006/relationships/header" Target="header21.xml"/><Relationship Id="rId253" Type="http://schemas.openxmlformats.org/officeDocument/2006/relationships/image" Target="media/image123.emf"/><Relationship Id="rId274" Type="http://schemas.openxmlformats.org/officeDocument/2006/relationships/hyperlink" Target="http://www.euroblind.org/resources/guidelines/nr/88" TargetMode="External"/><Relationship Id="rId295" Type="http://schemas.openxmlformats.org/officeDocument/2006/relationships/hyperlink" Target="http://www.w3.org/WAI/training/accessible" TargetMode="External"/><Relationship Id="rId309" Type="http://schemas.openxmlformats.org/officeDocument/2006/relationships/hyperlink" Target="http://www.w3.org/TR/UNDERSTANDING-WCAG20/Overview.html" TargetMode="External"/><Relationship Id="rId27" Type="http://schemas.openxmlformats.org/officeDocument/2006/relationships/image" Target="media/image5.png"/><Relationship Id="rId48" Type="http://schemas.openxmlformats.org/officeDocument/2006/relationships/image" Target="media/image26.png"/><Relationship Id="rId69" Type="http://schemas.openxmlformats.org/officeDocument/2006/relationships/footer" Target="footer9.xml"/><Relationship Id="rId113" Type="http://schemas.openxmlformats.org/officeDocument/2006/relationships/image" Target="media/image57.png"/><Relationship Id="rId134" Type="http://schemas.openxmlformats.org/officeDocument/2006/relationships/footer" Target="footer17.xml"/><Relationship Id="rId80" Type="http://schemas.openxmlformats.org/officeDocument/2006/relationships/image" Target="media/image39.png"/><Relationship Id="rId155" Type="http://schemas.openxmlformats.org/officeDocument/2006/relationships/hyperlink" Target="https://www.youtube.com/user/MIT" TargetMode="External"/><Relationship Id="rId176" Type="http://schemas.openxmlformats.org/officeDocument/2006/relationships/hyperlink" Target="http://en.wikipedia.org/wiki/QuickTime" TargetMode="External"/><Relationship Id="rId197" Type="http://schemas.openxmlformats.org/officeDocument/2006/relationships/hyperlink" Target="http://audacity.sourceforge.net/download/" TargetMode="External"/><Relationship Id="rId201" Type="http://schemas.openxmlformats.org/officeDocument/2006/relationships/hyperlink" Target="http://sourceforge.net/projects/openxml-daisy/" TargetMode="External"/><Relationship Id="rId222" Type="http://schemas.openxmlformats.org/officeDocument/2006/relationships/image" Target="media/image109.png"/><Relationship Id="rId243" Type="http://schemas.openxmlformats.org/officeDocument/2006/relationships/hyperlink" Target="http://wave.webaim.org" TargetMode="External"/><Relationship Id="rId264" Type="http://schemas.openxmlformats.org/officeDocument/2006/relationships/image" Target="media/image131.png"/><Relationship Id="rId285" Type="http://schemas.openxmlformats.org/officeDocument/2006/relationships/hyperlink" Target="http://www.w3.org/TR/WCAG20" TargetMode="External"/><Relationship Id="rId17" Type="http://schemas.openxmlformats.org/officeDocument/2006/relationships/footer" Target="footer2.xml"/><Relationship Id="rId38" Type="http://schemas.openxmlformats.org/officeDocument/2006/relationships/image" Target="media/image16.emf"/><Relationship Id="rId59" Type="http://schemas.openxmlformats.org/officeDocument/2006/relationships/hyperlink" Target="http://www.tawdis.net" TargetMode="External"/><Relationship Id="rId103" Type="http://schemas.openxmlformats.org/officeDocument/2006/relationships/image" Target="media/image49.png"/><Relationship Id="rId124" Type="http://schemas.openxmlformats.org/officeDocument/2006/relationships/image" Target="media/image67.png"/><Relationship Id="rId310" Type="http://schemas.openxmlformats.org/officeDocument/2006/relationships/hyperlink" Target="http://www.w3.org/TR/UNDERSTANDING-WCAG20/Overview.html" TargetMode="External"/><Relationship Id="rId70" Type="http://schemas.openxmlformats.org/officeDocument/2006/relationships/image" Target="media/image32.png"/><Relationship Id="rId91" Type="http://schemas.openxmlformats.org/officeDocument/2006/relationships/hyperlink" Target="http://www.adobe.com/uk/products/acrobatpro.html" TargetMode="External"/><Relationship Id="rId145" Type="http://schemas.openxmlformats.org/officeDocument/2006/relationships/hyperlink" Target="http://www.overstream.net" TargetMode="External"/><Relationship Id="rId166" Type="http://schemas.openxmlformats.org/officeDocument/2006/relationships/hyperlink" Target="http://www.webinaria.com" TargetMode="External"/><Relationship Id="rId187" Type="http://schemas.openxmlformats.org/officeDocument/2006/relationships/hyperlink" Target="http://www.youtube.com" TargetMode="External"/><Relationship Id="rId1" Type="http://schemas.openxmlformats.org/officeDocument/2006/relationships/customXml" Target="../customXml/item1.xml"/><Relationship Id="rId212" Type="http://schemas.openxmlformats.org/officeDocument/2006/relationships/hyperlink" Target="http://www.daisy.org/amis/download" TargetMode="External"/><Relationship Id="rId233" Type="http://schemas.openxmlformats.org/officeDocument/2006/relationships/footer" Target="footer21.xml"/><Relationship Id="rId254" Type="http://schemas.openxmlformats.org/officeDocument/2006/relationships/image" Target="media/image124.PNG"/><Relationship Id="rId28" Type="http://schemas.openxmlformats.org/officeDocument/2006/relationships/image" Target="media/image6.png"/><Relationship Id="rId49" Type="http://schemas.openxmlformats.org/officeDocument/2006/relationships/image" Target="media/image27.png"/><Relationship Id="rId114" Type="http://schemas.openxmlformats.org/officeDocument/2006/relationships/image" Target="media/image58.png"/><Relationship Id="rId275" Type="http://schemas.openxmlformats.org/officeDocument/2006/relationships/hyperlink" Target="http://bookshop.europa.eu/en/how-to-write-clearly-pbHC3010536/downloads/HC-30-10-536-EN-C/HC3010536ENC_002.pdf?FileName=HC3010536ENC_002.pdf&amp;SKU=HC3010536ENC_PDF&amp;CatalogueNumber=HC-30-10-536-EN-C" TargetMode="External"/><Relationship Id="rId296" Type="http://schemas.openxmlformats.org/officeDocument/2006/relationships/hyperlink" Target="http://www.adobe.com/downloads/cs2_downloads" TargetMode="External"/><Relationship Id="rId300" Type="http://schemas.openxmlformats.org/officeDocument/2006/relationships/hyperlink" Target="http://www.access-for-all.ch/en/pdf-lab/pdf-accessibility-checker-pac/downloading-pac.html" TargetMode="External"/><Relationship Id="rId60" Type="http://schemas.openxmlformats.org/officeDocument/2006/relationships/hyperlink" Target="http://www.sidar.com/hera" TargetMode="External"/><Relationship Id="rId81" Type="http://schemas.openxmlformats.org/officeDocument/2006/relationships/image" Target="media/image40.png"/><Relationship Id="rId135" Type="http://schemas.openxmlformats.org/officeDocument/2006/relationships/header" Target="header18.xml"/><Relationship Id="rId156" Type="http://schemas.openxmlformats.org/officeDocument/2006/relationships/image" Target="media/image69.png"/><Relationship Id="rId177" Type="http://schemas.openxmlformats.org/officeDocument/2006/relationships/image" Target="media/image73.png"/><Relationship Id="rId198" Type="http://schemas.openxmlformats.org/officeDocument/2006/relationships/hyperlink" Target="http://lame1.buanzo.com.ar/" TargetMode="External"/><Relationship Id="rId202" Type="http://schemas.openxmlformats.org/officeDocument/2006/relationships/image" Target="media/image94.png"/><Relationship Id="rId223" Type="http://schemas.openxmlformats.org/officeDocument/2006/relationships/image" Target="media/image110.png"/><Relationship Id="rId244" Type="http://schemas.openxmlformats.org/officeDocument/2006/relationships/hyperlink" Target="http://www.visionaustralia.org/docs/businesses-and-professional/cca-2-2-zip.zip?sfvrsn=2" TargetMode="External"/><Relationship Id="rId18" Type="http://schemas.openxmlformats.org/officeDocument/2006/relationships/footer" Target="footer3.xml"/><Relationship Id="rId39" Type="http://schemas.openxmlformats.org/officeDocument/2006/relationships/image" Target="media/image17.png"/><Relationship Id="rId265" Type="http://schemas.openxmlformats.org/officeDocument/2006/relationships/hyperlink" Target="http://www.nvaccess.org/download" TargetMode="External"/><Relationship Id="rId286" Type="http://schemas.openxmlformats.org/officeDocument/2006/relationships/hyperlink" Target="http://www.w3.org/TR/WCAG10/checkpoint-list.html" TargetMode="External"/><Relationship Id="rId50" Type="http://schemas.openxmlformats.org/officeDocument/2006/relationships/image" Target="media/image28.png"/><Relationship Id="rId104" Type="http://schemas.openxmlformats.org/officeDocument/2006/relationships/hyperlink" Target="https://helpx.adobe.com/acrobat.html" TargetMode="External"/><Relationship Id="rId125" Type="http://schemas.openxmlformats.org/officeDocument/2006/relationships/header" Target="header13.xml"/><Relationship Id="rId146" Type="http://schemas.openxmlformats.org/officeDocument/2006/relationships/hyperlink" Target="http://dotsub.com" TargetMode="External"/><Relationship Id="rId167" Type="http://schemas.openxmlformats.org/officeDocument/2006/relationships/hyperlink" Target="http://www.debugmode.com/wink" TargetMode="External"/><Relationship Id="rId188" Type="http://schemas.openxmlformats.org/officeDocument/2006/relationships/image" Target="media/image83.png"/><Relationship Id="rId311" Type="http://schemas.openxmlformats.org/officeDocument/2006/relationships/header" Target="header22.xml"/><Relationship Id="rId71" Type="http://schemas.openxmlformats.org/officeDocument/2006/relationships/image" Target="media/image33.png"/><Relationship Id="rId92" Type="http://schemas.openxmlformats.org/officeDocument/2006/relationships/hyperlink" Target="http://www.foxitsoftware.com/Secure_PDF_Reader/" TargetMode="External"/><Relationship Id="rId213" Type="http://schemas.openxmlformats.org/officeDocument/2006/relationships/image" Target="media/image101.png"/><Relationship Id="rId234" Type="http://schemas.openxmlformats.org/officeDocument/2006/relationships/hyperlink" Target="http://www.wat-c.org/tools" TargetMode="External"/><Relationship Id="rId2" Type="http://schemas.openxmlformats.org/officeDocument/2006/relationships/numbering" Target="numbering.xml"/><Relationship Id="rId29" Type="http://schemas.openxmlformats.org/officeDocument/2006/relationships/image" Target="media/image7.png"/><Relationship Id="rId255" Type="http://schemas.openxmlformats.org/officeDocument/2006/relationships/image" Target="media/image125.png"/><Relationship Id="rId276" Type="http://schemas.openxmlformats.org/officeDocument/2006/relationships/hyperlink" Target="file:///C:\de%20http\::fundacionuniversia.e-cadmo.com:login:index.php" TargetMode="External"/><Relationship Id="rId297" Type="http://schemas.openxmlformats.org/officeDocument/2006/relationships/hyperlink" Target="http://cidat.once.es/home.cfm?id=628&amp;nivel=2" TargetMode="External"/><Relationship Id="rId40" Type="http://schemas.openxmlformats.org/officeDocument/2006/relationships/image" Target="media/image18.png"/><Relationship Id="rId115" Type="http://schemas.openxmlformats.org/officeDocument/2006/relationships/image" Target="media/image59.png"/><Relationship Id="rId136" Type="http://schemas.openxmlformats.org/officeDocument/2006/relationships/footer" Target="footer18.xml"/><Relationship Id="rId157" Type="http://schemas.openxmlformats.org/officeDocument/2006/relationships/hyperlink" Target="http://portal.uned.es/portal/page?_pageid=93,25769711&amp;_dad=portal&amp;_schema=PORTAL" TargetMode="External"/><Relationship Id="rId178" Type="http://schemas.openxmlformats.org/officeDocument/2006/relationships/image" Target="media/image74.png"/><Relationship Id="rId301" Type="http://schemas.openxmlformats.org/officeDocument/2006/relationships/hyperlink" Target="http://webbie.org.uk/pdfreader/index.htm"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7B6E52A-F657-4D24-8B2A-2C85A9E454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TotalTime>
  <Pages>256</Pages>
  <Words>50243</Words>
  <Characters>276341</Characters>
  <Application>Microsoft Office Word</Application>
  <DocSecurity>0</DocSecurity>
  <Lines>2302</Lines>
  <Paragraphs>651</Paragraphs>
  <ScaleCrop>false</ScaleCrop>
  <HeadingPairs>
    <vt:vector size="2" baseType="variant">
      <vt:variant>
        <vt:lpstr>Título</vt:lpstr>
      </vt:variant>
      <vt:variant>
        <vt:i4>1</vt:i4>
      </vt:variant>
    </vt:vector>
  </HeadingPairs>
  <TitlesOfParts>
    <vt:vector size="1" baseType="lpstr">
      <vt:lpstr>Guide for creating accesible digital content: Documents, presentations, videos, audios, and web pages</vt:lpstr>
    </vt:vector>
  </TitlesOfParts>
  <Manager/>
  <Company/>
  <LinksUpToDate>false</LinksUpToDate>
  <CharactersWithSpaces>325933</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Guide for creating accesible digital content: Documents, presentations, videos, audios, and web pages</dc:title>
  <dc:subject/>
  <dc:creator>José Ramón HILERA GONZÁLEZ, Elena CAMPO MONTALVO, Eva GARCÍA LÓPEZ, &amp; Antonio GARCÍA CABOT</dc:creator>
  <cp:keywords>Accesibility, e-learning, disability, digital files, Office, Word, PowerPoint, Office, Microsoft, digital content, accessible ICT, ESVI-AL, PDF, web design, video accessible</cp:keywords>
  <dc:description>J.R. Hilera-González, E. Campo-Montalvo, E. García-López, A. García Cabot (Eds.) (2015). Guide for creating accessible digital content: Documents, presentations,, videos, audios, and web pages (1st. ed.) Alcalá de Henares, Spain: University of Alcalá</dc:description>
  <cp:lastModifiedBy>hr_amado</cp:lastModifiedBy>
  <cp:revision>9</cp:revision>
  <cp:lastPrinted>2015-02-10T21:04:00Z</cp:lastPrinted>
  <dcterms:created xsi:type="dcterms:W3CDTF">2015-01-21T16:14:00Z</dcterms:created>
  <dcterms:modified xsi:type="dcterms:W3CDTF">2015-02-10T21:05:00Z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zotero-version="4.0.22"&gt;&lt;session id="tVe8Y9Oi"/&gt;&lt;style id="http://www.zotero.org/styles/apa" hasBibliography="1" bibliographyStyleHasBeenSet="1"/&gt;&lt;prefs&gt;&lt;pref name="fieldType" value="Field"/&gt;&lt;pref name="storeReferences" value="true"</vt:lpwstr>
  </property>
  <property fmtid="{D5CDD505-2E9C-101B-9397-08002B2CF9AE}" pid="3" name="ZOTERO_PREF_2">
    <vt:lpwstr>/&gt;&lt;pref name="automaticJournalAbbreviations" value="true"/&gt;&lt;pref name="noteType" value="0"/&gt;&lt;/prefs&gt;&lt;/data&gt;</vt:lpwstr>
  </property>
</Properties>
</file>